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F928" w14:textId="41BA379A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5">
        <w:rPr>
          <w:rFonts w:ascii="Times New Roman" w:hAnsi="Times New Roman" w:cs="Times New Roman"/>
          <w:sz w:val="24"/>
          <w:szCs w:val="24"/>
        </w:rPr>
        <w:t xml:space="preserve">Приложение № 4 к </w:t>
      </w:r>
      <w:r w:rsidR="00EF46F1">
        <w:rPr>
          <w:rFonts w:ascii="Times New Roman" w:hAnsi="Times New Roman" w:cs="Times New Roman"/>
          <w:sz w:val="24"/>
          <w:szCs w:val="24"/>
        </w:rPr>
        <w:t>приказу</w:t>
      </w:r>
    </w:p>
    <w:p w14:paraId="53B9467A" w14:textId="4274C1D0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5">
        <w:rPr>
          <w:rFonts w:ascii="Times New Roman" w:hAnsi="Times New Roman" w:cs="Times New Roman"/>
          <w:sz w:val="24"/>
          <w:szCs w:val="24"/>
        </w:rPr>
        <w:t xml:space="preserve">от </w:t>
      </w:r>
      <w:r w:rsidR="00FA60AC">
        <w:rPr>
          <w:rFonts w:ascii="Times New Roman" w:hAnsi="Times New Roman" w:cs="Times New Roman"/>
          <w:sz w:val="24"/>
          <w:szCs w:val="24"/>
        </w:rPr>
        <w:t>27</w:t>
      </w:r>
      <w:r w:rsidR="000E6A2E">
        <w:rPr>
          <w:rFonts w:ascii="Times New Roman" w:hAnsi="Times New Roman" w:cs="Times New Roman"/>
          <w:sz w:val="24"/>
          <w:szCs w:val="24"/>
        </w:rPr>
        <w:t>.05.</w:t>
      </w:r>
      <w:r w:rsidRPr="00D26695">
        <w:rPr>
          <w:rFonts w:ascii="Times New Roman" w:hAnsi="Times New Roman" w:cs="Times New Roman"/>
          <w:sz w:val="24"/>
          <w:szCs w:val="24"/>
        </w:rPr>
        <w:t>202</w:t>
      </w:r>
      <w:r w:rsidR="00EF46F1">
        <w:rPr>
          <w:rFonts w:ascii="Times New Roman" w:hAnsi="Times New Roman" w:cs="Times New Roman"/>
          <w:sz w:val="24"/>
          <w:szCs w:val="24"/>
        </w:rPr>
        <w:t>2</w:t>
      </w:r>
      <w:r w:rsidRPr="00D26695">
        <w:rPr>
          <w:rFonts w:ascii="Times New Roman" w:hAnsi="Times New Roman" w:cs="Times New Roman"/>
          <w:sz w:val="24"/>
          <w:szCs w:val="24"/>
        </w:rPr>
        <w:t xml:space="preserve"> № </w:t>
      </w:r>
      <w:r w:rsidR="00FA60AC">
        <w:rPr>
          <w:rFonts w:ascii="Times New Roman" w:hAnsi="Times New Roman" w:cs="Times New Roman"/>
          <w:sz w:val="24"/>
          <w:szCs w:val="24"/>
        </w:rPr>
        <w:t>153</w:t>
      </w:r>
    </w:p>
    <w:p w14:paraId="33AFACE4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D19316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УТВЕРЖДАЮ:</w:t>
      </w:r>
    </w:p>
    <w:p w14:paraId="54046186" w14:textId="014C6119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6A35A6B7" w14:textId="0D192E98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лесному хозяйству</w:t>
      </w:r>
    </w:p>
    <w:p w14:paraId="25C65C0C" w14:textId="401E1798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A504C4E" w14:textId="2DBDEA68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В.М. Абдулхамидов</w:t>
      </w:r>
    </w:p>
    <w:p w14:paraId="258C4E90" w14:textId="656B2FFC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«____»__________20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46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г.</w:t>
      </w:r>
    </w:p>
    <w:p w14:paraId="426E022A" w14:textId="22876046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85158D" w14:textId="77777777" w:rsidR="00EF46F1" w:rsidRPr="00D26695" w:rsidRDefault="00EF46F1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AEB851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69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1480FFC6" w14:textId="2CD55B43" w:rsidR="00D26695" w:rsidRDefault="00D26695" w:rsidP="00EC0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695">
        <w:rPr>
          <w:rFonts w:ascii="Times New Roman" w:hAnsi="Times New Roman" w:cs="Times New Roman"/>
          <w:b/>
          <w:bCs/>
          <w:sz w:val="28"/>
          <w:szCs w:val="28"/>
        </w:rPr>
        <w:t>приемки выполненных работ по</w:t>
      </w:r>
      <w:r w:rsidR="00EC0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0FBF" w:rsidRPr="00D26695">
        <w:rPr>
          <w:rFonts w:ascii="Times New Roman" w:hAnsi="Times New Roman" w:cs="Times New Roman"/>
          <w:b/>
          <w:bCs/>
          <w:sz w:val="28"/>
          <w:szCs w:val="28"/>
        </w:rPr>
        <w:t>компенсационно</w:t>
      </w:r>
      <w:r w:rsidR="00EC0FBF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D26695">
        <w:rPr>
          <w:rFonts w:ascii="Times New Roman" w:hAnsi="Times New Roman" w:cs="Times New Roman"/>
          <w:b/>
          <w:bCs/>
          <w:sz w:val="28"/>
          <w:szCs w:val="28"/>
        </w:rPr>
        <w:t xml:space="preserve"> лесовосстановлению или лесоразведению</w:t>
      </w:r>
      <w:r w:rsidR="00EC0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b/>
          <w:bCs/>
          <w:sz w:val="28"/>
          <w:szCs w:val="28"/>
        </w:rPr>
        <w:t>на землях лесного фонда</w:t>
      </w:r>
    </w:p>
    <w:p w14:paraId="45EE9B33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10853" w14:textId="5C1CB87A" w:rsid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«___»__________20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46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г.</w:t>
      </w:r>
    </w:p>
    <w:p w14:paraId="2F837DCA" w14:textId="77777777" w:rsidR="00D26695" w:rsidRPr="00D26695" w:rsidRDefault="00D26695" w:rsidP="00D266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9373C" w14:textId="1DECCFF4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Субъект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0B98E5E5" w14:textId="4DD349C0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Административный район: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3B847A7" w14:textId="37CE7D52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Лесничество: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4FA193C1" w14:textId="67B4CA38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Участковое лесничество: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Урочище: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4AE34E6" w14:textId="29607FF8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Лесной квартал: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Выдел: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D26695">
        <w:rPr>
          <w:rFonts w:ascii="Times New Roman" w:hAnsi="Times New Roman" w:cs="Times New Roman"/>
          <w:sz w:val="28"/>
          <w:szCs w:val="28"/>
        </w:rPr>
        <w:t xml:space="preserve"> Площадь, га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B67F1DC" w14:textId="597317D0" w:rsid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в присутствии представителя лица, осуществившего рубку лесных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насаждений,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или лица, обратившегося с ходатайством или заявлением об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изменении целевого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назначения лесного участка:</w:t>
      </w:r>
    </w:p>
    <w:p w14:paraId="2F655E4E" w14:textId="78213595" w:rsidR="00EC0FBF" w:rsidRPr="00D26695" w:rsidRDefault="00EC0FBF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B65B04" w14:textId="77777777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D26695">
        <w:rPr>
          <w:rFonts w:ascii="Times New Roman" w:hAnsi="Times New Roman" w:cs="Times New Roman"/>
        </w:rPr>
        <w:t>(Должность, Фамилия, Имя, Отчество)</w:t>
      </w:r>
    </w:p>
    <w:p w14:paraId="17CE76FB" w14:textId="2D11842D" w:rsid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Действующего на основании:</w:t>
      </w:r>
      <w:r w:rsidR="00EC0FB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1AEC53F0" w14:textId="7E644BEB" w:rsidR="00EC0FBF" w:rsidRPr="00D26695" w:rsidRDefault="00EC0FBF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CE1073" w14:textId="2C67E442" w:rsidR="00D26695" w:rsidRP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На основании предоставленного отчета о воспроизводстве лесов и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лесоразведении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(отчет – 1-ВЛ) от ____________, проведена приемка выполненных работ по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компенсационному лесовосстановлению</w:t>
      </w:r>
      <w:r w:rsidR="00EC0FBF">
        <w:rPr>
          <w:rFonts w:ascii="Times New Roman" w:hAnsi="Times New Roman" w:cs="Times New Roman"/>
          <w:sz w:val="28"/>
          <w:szCs w:val="28"/>
        </w:rPr>
        <w:t xml:space="preserve"> или лесоразведению</w:t>
      </w:r>
      <w:r w:rsidRPr="00D26695">
        <w:rPr>
          <w:rFonts w:ascii="Times New Roman" w:hAnsi="Times New Roman" w:cs="Times New Roman"/>
          <w:sz w:val="28"/>
          <w:szCs w:val="28"/>
        </w:rPr>
        <w:t xml:space="preserve"> на землях лесного фонда.</w:t>
      </w:r>
    </w:p>
    <w:p w14:paraId="24945A40" w14:textId="28AC73EC" w:rsidR="00D26695" w:rsidRDefault="00D26695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При натурном обследовании проведена оценка работ в части соответствия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проектным показателям, отраженных в проекте лесовосстановлению №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________</w:t>
      </w:r>
      <w:r w:rsidR="00EC0FBF">
        <w:rPr>
          <w:rFonts w:ascii="Times New Roman" w:hAnsi="Times New Roman" w:cs="Times New Roman"/>
          <w:sz w:val="28"/>
          <w:szCs w:val="28"/>
        </w:rPr>
        <w:t xml:space="preserve"> </w:t>
      </w:r>
      <w:r w:rsidRPr="00D26695">
        <w:rPr>
          <w:rFonts w:ascii="Times New Roman" w:hAnsi="Times New Roman" w:cs="Times New Roman"/>
          <w:sz w:val="28"/>
          <w:szCs w:val="28"/>
        </w:rPr>
        <w:t>от ____________.</w:t>
      </w:r>
    </w:p>
    <w:p w14:paraId="7AE7E432" w14:textId="77777777" w:rsidR="00EC0FBF" w:rsidRPr="00D26695" w:rsidRDefault="00EC0FBF" w:rsidP="00EC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D8212" w14:textId="0F6CE401" w:rsidR="005930FA" w:rsidRPr="00D26695" w:rsidRDefault="00D26695" w:rsidP="00EC0F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6695">
        <w:rPr>
          <w:rFonts w:ascii="Times New Roman" w:hAnsi="Times New Roman" w:cs="Times New Roman"/>
          <w:sz w:val="28"/>
          <w:szCs w:val="28"/>
        </w:rPr>
        <w:t>При обследовании установлено:</w:t>
      </w:r>
    </w:p>
    <w:tbl>
      <w:tblPr>
        <w:tblStyle w:val="a3"/>
        <w:tblW w:w="9360" w:type="dxa"/>
        <w:tblLayout w:type="fixed"/>
        <w:tblLook w:val="04A0" w:firstRow="1" w:lastRow="0" w:firstColumn="1" w:lastColumn="0" w:noHBand="0" w:noVBand="1"/>
      </w:tblPr>
      <w:tblGrid>
        <w:gridCol w:w="555"/>
        <w:gridCol w:w="3693"/>
        <w:gridCol w:w="763"/>
        <w:gridCol w:w="1647"/>
        <w:gridCol w:w="1843"/>
        <w:gridCol w:w="851"/>
        <w:gridCol w:w="8"/>
      </w:tblGrid>
      <w:tr w:rsidR="00D26695" w:rsidRPr="00D26695" w14:paraId="12C822CB" w14:textId="77777777" w:rsidTr="00EC0FBF">
        <w:trPr>
          <w:trHeight w:val="537"/>
        </w:trPr>
        <w:tc>
          <w:tcPr>
            <w:tcW w:w="555" w:type="dxa"/>
            <w:vMerge w:val="restart"/>
            <w:vAlign w:val="center"/>
          </w:tcPr>
          <w:p w14:paraId="7A5ABB94" w14:textId="77777777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930C80" w14:textId="05DB07C4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3" w:type="dxa"/>
            <w:vMerge w:val="restart"/>
            <w:vAlign w:val="center"/>
          </w:tcPr>
          <w:p w14:paraId="6EA1BD1A" w14:textId="2BAF1EE1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63" w:type="dxa"/>
            <w:vMerge w:val="restart"/>
            <w:vAlign w:val="center"/>
          </w:tcPr>
          <w:p w14:paraId="72BA00E1" w14:textId="23577EA1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F536CE2" w14:textId="64C0BC5C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349" w:type="dxa"/>
            <w:gridSpan w:val="4"/>
            <w:vAlign w:val="center"/>
          </w:tcPr>
          <w:p w14:paraId="58E2E06A" w14:textId="7300000C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D26695" w:rsidRPr="00D26695" w14:paraId="49DE0F18" w14:textId="77777777" w:rsidTr="00EC0FBF">
        <w:trPr>
          <w:gridAfter w:val="1"/>
          <w:wAfter w:w="8" w:type="dxa"/>
        </w:trPr>
        <w:tc>
          <w:tcPr>
            <w:tcW w:w="555" w:type="dxa"/>
            <w:vMerge/>
            <w:vAlign w:val="center"/>
          </w:tcPr>
          <w:p w14:paraId="22EB88E2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Merge/>
            <w:vAlign w:val="center"/>
          </w:tcPr>
          <w:p w14:paraId="40EF165A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14:paraId="2F3942C7" w14:textId="77777777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2C39C17" w14:textId="77660416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843" w:type="dxa"/>
            <w:vAlign w:val="center"/>
          </w:tcPr>
          <w:p w14:paraId="47F1D0B5" w14:textId="77777777" w:rsidR="00D26695" w:rsidRPr="00D26695" w:rsidRDefault="00D26695" w:rsidP="00D26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  <w:p w14:paraId="6548095A" w14:textId="22E08EB1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851" w:type="dxa"/>
            <w:vAlign w:val="center"/>
          </w:tcPr>
          <w:p w14:paraId="179BAA39" w14:textId="1BCED519" w:rsidR="00D26695" w:rsidRPr="00D26695" w:rsidRDefault="00D26695" w:rsidP="00D2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26695" w:rsidRPr="00D26695" w14:paraId="21551A65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66F5E302" w14:textId="7D2046F0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14:paraId="0212B506" w14:textId="5A4E6A69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14:paraId="22B74CDF" w14:textId="0D55167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6D0CC880" w14:textId="144C72CF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E74BDE7" w14:textId="53DD27EB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FA613DE" w14:textId="66514F77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6695" w:rsidRPr="00D26695" w14:paraId="5DA679B7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58E25A26" w14:textId="13BA8995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14:paraId="7EA94C40" w14:textId="540AFF2C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763" w:type="dxa"/>
            <w:vAlign w:val="center"/>
          </w:tcPr>
          <w:p w14:paraId="3FDF3B65" w14:textId="5C58147F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47" w:type="dxa"/>
          </w:tcPr>
          <w:p w14:paraId="71F66D2D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74F3C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77C41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71F123C0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569852D9" w14:textId="763CD97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</w:tcPr>
          <w:p w14:paraId="2CAF21DB" w14:textId="218D1E85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Способ лесовосстановления</w:t>
            </w:r>
            <w:r w:rsidR="00EC0FBF">
              <w:rPr>
                <w:rFonts w:ascii="Times New Roman" w:hAnsi="Times New Roman" w:cs="Times New Roman"/>
                <w:sz w:val="24"/>
                <w:szCs w:val="24"/>
              </w:rPr>
              <w:t xml:space="preserve"> или лесоразведения</w:t>
            </w:r>
          </w:p>
        </w:tc>
        <w:tc>
          <w:tcPr>
            <w:tcW w:w="763" w:type="dxa"/>
            <w:vAlign w:val="center"/>
          </w:tcPr>
          <w:p w14:paraId="55B28BED" w14:textId="32C7C256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14:paraId="3DAED3DF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2E481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05288B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6D1B2D57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4AF572FD" w14:textId="177091B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3" w:type="dxa"/>
          </w:tcPr>
          <w:p w14:paraId="2403113A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Наличие естественного</w:t>
            </w:r>
          </w:p>
          <w:p w14:paraId="24B89991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возобновления на 1 га (для</w:t>
            </w:r>
          </w:p>
          <w:p w14:paraId="58E80BB1" w14:textId="4442F53F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</w:p>
          <w:p w14:paraId="45491FAA" w14:textId="59157218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лесовосстановления)</w:t>
            </w:r>
          </w:p>
        </w:tc>
        <w:tc>
          <w:tcPr>
            <w:tcW w:w="763" w:type="dxa"/>
            <w:vAlign w:val="center"/>
          </w:tcPr>
          <w:p w14:paraId="215088BD" w14:textId="3847BA6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тыс.шт.</w:t>
            </w:r>
          </w:p>
        </w:tc>
        <w:tc>
          <w:tcPr>
            <w:tcW w:w="1647" w:type="dxa"/>
          </w:tcPr>
          <w:p w14:paraId="299A752E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8E3A3B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5CBF13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1E0119FA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46A762F5" w14:textId="57C73D7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3" w:type="dxa"/>
          </w:tcPr>
          <w:p w14:paraId="23037A9B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Количество высаженного</w:t>
            </w:r>
          </w:p>
          <w:p w14:paraId="1E8C30B1" w14:textId="57834F71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посадочного материала на 1 га</w:t>
            </w:r>
          </w:p>
        </w:tc>
        <w:tc>
          <w:tcPr>
            <w:tcW w:w="763" w:type="dxa"/>
            <w:vAlign w:val="center"/>
          </w:tcPr>
          <w:p w14:paraId="0334A80F" w14:textId="44A01849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7" w:type="dxa"/>
          </w:tcPr>
          <w:p w14:paraId="161FEBF1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B41A3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1E6D5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1FE0C43B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2B4E3FD3" w14:textId="118EC8D1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3" w:type="dxa"/>
          </w:tcPr>
          <w:p w14:paraId="2E59E115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Количество высаженного</w:t>
            </w:r>
          </w:p>
          <w:p w14:paraId="491CA5FD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посадочного материала на всю</w:t>
            </w:r>
          </w:p>
          <w:p w14:paraId="73F34E60" w14:textId="6B18C010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763" w:type="dxa"/>
            <w:vAlign w:val="center"/>
          </w:tcPr>
          <w:p w14:paraId="5812B913" w14:textId="403A87FD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47" w:type="dxa"/>
          </w:tcPr>
          <w:p w14:paraId="61530603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1A8173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4E2E2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4DCDC805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05AFB792" w14:textId="2DBABCB0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</w:tcPr>
          <w:p w14:paraId="2724F1D7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Размер посадочного материала,</w:t>
            </w:r>
          </w:p>
          <w:p w14:paraId="41220FAA" w14:textId="4F5E920E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жизнеспособность</w:t>
            </w:r>
          </w:p>
        </w:tc>
        <w:tc>
          <w:tcPr>
            <w:tcW w:w="763" w:type="dxa"/>
            <w:vAlign w:val="center"/>
          </w:tcPr>
          <w:p w14:paraId="52BFCC5E" w14:textId="6F76D87F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</w:tc>
        <w:tc>
          <w:tcPr>
            <w:tcW w:w="1647" w:type="dxa"/>
          </w:tcPr>
          <w:p w14:paraId="2310034C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5B4996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2C434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17ACABF0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68FBFAA9" w14:textId="6FE57FB4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3" w:type="dxa"/>
          </w:tcPr>
          <w:p w14:paraId="06046047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Выполнение противопожарных</w:t>
            </w:r>
          </w:p>
          <w:p w14:paraId="25CC156A" w14:textId="70EE4461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мероприятий (наличие мин.полосы)</w:t>
            </w:r>
          </w:p>
        </w:tc>
        <w:tc>
          <w:tcPr>
            <w:tcW w:w="763" w:type="dxa"/>
            <w:vAlign w:val="center"/>
          </w:tcPr>
          <w:p w14:paraId="215E4C31" w14:textId="5FDC429A" w:rsidR="00D26695" w:rsidRPr="00D26695" w:rsidRDefault="00D26695" w:rsidP="00EC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</w:tcPr>
          <w:p w14:paraId="399DAE9F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40D3CA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09D7E7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95" w:rsidRPr="00D26695" w14:paraId="1F4D214D" w14:textId="77777777" w:rsidTr="00EC0FBF">
        <w:trPr>
          <w:gridAfter w:val="1"/>
          <w:wAfter w:w="8" w:type="dxa"/>
        </w:trPr>
        <w:tc>
          <w:tcPr>
            <w:tcW w:w="555" w:type="dxa"/>
          </w:tcPr>
          <w:p w14:paraId="62D88DDA" w14:textId="52611F70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3" w:type="dxa"/>
          </w:tcPr>
          <w:p w14:paraId="310EEB61" w14:textId="77777777" w:rsidR="00D26695" w:rsidRPr="00D26695" w:rsidRDefault="00D26695" w:rsidP="00D26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Оформление участка (наличие</w:t>
            </w:r>
          </w:p>
          <w:p w14:paraId="28C6C84D" w14:textId="2468B45E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695">
              <w:rPr>
                <w:rFonts w:ascii="Times New Roman" w:hAnsi="Times New Roman" w:cs="Times New Roman"/>
                <w:sz w:val="24"/>
                <w:szCs w:val="24"/>
              </w:rPr>
              <w:t>столбов с надписями)</w:t>
            </w:r>
          </w:p>
        </w:tc>
        <w:tc>
          <w:tcPr>
            <w:tcW w:w="763" w:type="dxa"/>
          </w:tcPr>
          <w:p w14:paraId="6CFEFF39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D9211F7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C7E5B5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C41458" w14:textId="77777777" w:rsidR="00D26695" w:rsidRPr="00D26695" w:rsidRDefault="00D26695" w:rsidP="00D2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3BFE5" w14:textId="39FD6477" w:rsidR="00D26695" w:rsidRDefault="00D26695" w:rsidP="00D26695">
      <w:pPr>
        <w:rPr>
          <w:rFonts w:ascii="Times New Roman" w:hAnsi="Times New Roman" w:cs="Times New Roman"/>
        </w:rPr>
      </w:pPr>
    </w:p>
    <w:p w14:paraId="490407DD" w14:textId="7B4D1DDF" w:rsidR="00EC0FBF" w:rsidRDefault="00EC0FBF" w:rsidP="00EC0F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C0FBF">
        <w:rPr>
          <w:rFonts w:ascii="Times New Roman" w:hAnsi="Times New Roman" w:cs="Times New Roman"/>
          <w:sz w:val="28"/>
          <w:szCs w:val="28"/>
        </w:rPr>
        <w:t>Допущенные отступления от проекта и их причины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5C0F5446" w14:textId="0C14E5D1" w:rsidR="00EC0FBF" w:rsidRDefault="00EC0FBF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0A7A0F" w14:textId="01434A6B" w:rsidR="00EC0FBF" w:rsidRDefault="00EC0FBF" w:rsidP="00EC0F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D8A95A9" w14:textId="0320D2BD" w:rsidR="00EC0FBF" w:rsidRDefault="00EC0FBF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EC0FBF">
        <w:rPr>
          <w:rFonts w:ascii="Times New Roman" w:hAnsi="Times New Roman" w:cs="Times New Roman"/>
          <w:sz w:val="28"/>
          <w:szCs w:val="28"/>
        </w:rPr>
        <w:t>Основные недостатки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D415C6D" w14:textId="59D823BC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2179FC" w14:textId="4CE0A020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5D803B" w14:textId="1F0E1190" w:rsidR="00EF46F1" w:rsidRDefault="00EF46F1" w:rsidP="00EF46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F46F1">
        <w:rPr>
          <w:rFonts w:ascii="Times New Roman" w:hAnsi="Times New Roman" w:cs="Times New Roman"/>
          <w:sz w:val="28"/>
          <w:szCs w:val="28"/>
        </w:rPr>
        <w:t>Мероприятия по исправлению допущенных недостатков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C8EC602" w14:textId="1B50A943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7A3DB8" w14:textId="2E6B4A74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13FDE9" w14:textId="1FA570D6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6F1">
        <w:rPr>
          <w:rFonts w:ascii="Times New Roman" w:hAnsi="Times New Roman" w:cs="Times New Roman"/>
          <w:sz w:val="28"/>
          <w:szCs w:val="28"/>
        </w:rPr>
        <w:t>Общая оценка качества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28E693DE" w14:textId="31ED602B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8F29F5" w14:textId="02C504DC" w:rsidR="00EF46F1" w:rsidRDefault="00EF46F1" w:rsidP="00EC0F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46F1">
        <w:rPr>
          <w:rFonts w:ascii="Times New Roman" w:hAnsi="Times New Roman" w:cs="Times New Roman"/>
          <w:sz w:val="20"/>
          <w:szCs w:val="20"/>
        </w:rPr>
        <w:t>(удовлетворительно, неудовлетворительно)</w:t>
      </w:r>
    </w:p>
    <w:p w14:paraId="5B580E51" w14:textId="5C2A1236" w:rsidR="00EF46F1" w:rsidRDefault="00EF46F1" w:rsidP="00EC0F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097D2E" w14:textId="0DD5227B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6F1"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449881C7" w14:textId="02648DF1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66A60827" w14:textId="0A93A374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2571B" w14:textId="685D0C3F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54ABCD3D" w14:textId="5DED7CC4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862B6" w14:textId="4DDFD5E5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1F1D958C" w14:textId="4CFEF027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4FEF44" w14:textId="334C0CBC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07915673" w14:textId="6DAE3E8F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A2EA69" w14:textId="65A10D58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6E89E6C5" w14:textId="3B6712CC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8E011" w14:textId="3C018CE7" w:rsidR="00EF46F1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14:paraId="058FC2F6" w14:textId="7736FEA0" w:rsidR="00EF46F1" w:rsidRPr="00EC0FBF" w:rsidRDefault="00EF46F1" w:rsidP="00EC0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46F1" w:rsidRPr="00EC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3D"/>
    <w:rsid w:val="000E6A2E"/>
    <w:rsid w:val="005930FA"/>
    <w:rsid w:val="00D26695"/>
    <w:rsid w:val="00D3683D"/>
    <w:rsid w:val="00EC0FBF"/>
    <w:rsid w:val="00EF46F1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84F8"/>
  <w15:chartTrackingRefBased/>
  <w15:docId w15:val="{34C3B084-FC45-4DD1-8E93-0F4C82F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Феликс</dc:creator>
  <cp:keywords/>
  <dc:description/>
  <cp:lastModifiedBy>Феликс</cp:lastModifiedBy>
  <cp:revision>9</cp:revision>
  <dcterms:created xsi:type="dcterms:W3CDTF">2022-05-26T15:28:00Z</dcterms:created>
  <dcterms:modified xsi:type="dcterms:W3CDTF">2022-05-30T13:25:00Z</dcterms:modified>
</cp:coreProperties>
</file>