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229"/>
        <w:gridCol w:w="1134"/>
      </w:tblGrid>
      <w:tr w:rsidR="004F3224" w14:paraId="437F3F02" w14:textId="77777777" w:rsidTr="002A0722">
        <w:trPr>
          <w:trHeight w:val="474"/>
        </w:trPr>
        <w:tc>
          <w:tcPr>
            <w:tcW w:w="851" w:type="dxa"/>
          </w:tcPr>
          <w:p w14:paraId="0C10681D" w14:textId="3BA4FA4B" w:rsidR="00CB21AE" w:rsidRPr="00CD7E1A" w:rsidRDefault="00CB21AE" w:rsidP="00CD7E1A">
            <w:pPr>
              <w:ind w:right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C76DBCD" w14:textId="77777777" w:rsidR="00CB21AE" w:rsidRDefault="00CB21AE" w:rsidP="0017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DB3B50" w14:textId="77777777" w:rsidR="0093367B" w:rsidRPr="006B5592" w:rsidRDefault="0093367B" w:rsidP="007B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9B" w14:paraId="66EEEB57" w14:textId="77777777" w:rsidTr="002A0722">
        <w:tc>
          <w:tcPr>
            <w:tcW w:w="851" w:type="dxa"/>
          </w:tcPr>
          <w:p w14:paraId="03A10C7E" w14:textId="77777777" w:rsidR="005E049B" w:rsidRDefault="005E049B" w:rsidP="00CB21AE">
            <w:pPr>
              <w:ind w:right="3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229" w:type="dxa"/>
          </w:tcPr>
          <w:p w14:paraId="5468EC4E" w14:textId="77777777" w:rsidR="005E049B" w:rsidRPr="00B81659" w:rsidRDefault="003E230B" w:rsidP="007B17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14:paraId="583E3E75" w14:textId="77777777" w:rsidR="005E049B" w:rsidRDefault="00B8177A" w:rsidP="007B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3224" w14:paraId="48FFED2C" w14:textId="77777777" w:rsidTr="002A0722">
        <w:tc>
          <w:tcPr>
            <w:tcW w:w="851" w:type="dxa"/>
          </w:tcPr>
          <w:p w14:paraId="76C74477" w14:textId="77777777" w:rsidR="00CB21AE" w:rsidRPr="00B81CB7" w:rsidRDefault="00B81CB7" w:rsidP="00CB21AE">
            <w:pPr>
              <w:ind w:right="3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14:paraId="559A7D98" w14:textId="77777777" w:rsidR="00CB21AE" w:rsidRDefault="00CB21AE" w:rsidP="007B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Краткая характеристика субъекта 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</w:tc>
        <w:tc>
          <w:tcPr>
            <w:tcW w:w="1134" w:type="dxa"/>
          </w:tcPr>
          <w:p w14:paraId="22D10D82" w14:textId="77777777" w:rsidR="00CB21AE" w:rsidRDefault="00F36CDB" w:rsidP="007B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3224" w14:paraId="43D74E96" w14:textId="77777777" w:rsidTr="002A0722">
        <w:tc>
          <w:tcPr>
            <w:tcW w:w="851" w:type="dxa"/>
          </w:tcPr>
          <w:p w14:paraId="1D3A8CA0" w14:textId="77777777" w:rsidR="00CB21AE" w:rsidRPr="009D79D2" w:rsidRDefault="00CB21AE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4F3224" w:rsidRPr="009D79D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229" w:type="dxa"/>
          </w:tcPr>
          <w:p w14:paraId="6A318F38" w14:textId="77777777" w:rsidR="00CB21AE" w:rsidRDefault="00CB21AE" w:rsidP="007B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нформация о рельефе, гидрографии, климате, почвенно-грунтовых 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</w:t>
            </w:r>
          </w:p>
        </w:tc>
        <w:tc>
          <w:tcPr>
            <w:tcW w:w="1134" w:type="dxa"/>
          </w:tcPr>
          <w:p w14:paraId="0A5040EC" w14:textId="6EF2681C" w:rsidR="00CB21AE" w:rsidRDefault="007B178F" w:rsidP="007B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F3224" w14:paraId="0E8CE3DF" w14:textId="77777777" w:rsidTr="002A0722">
        <w:tc>
          <w:tcPr>
            <w:tcW w:w="851" w:type="dxa"/>
          </w:tcPr>
          <w:p w14:paraId="35EEBAD1" w14:textId="77777777" w:rsidR="00CB21AE" w:rsidRPr="009D79D2" w:rsidRDefault="00CB21AE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3224" w:rsidRPr="009D7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14:paraId="2281B41A" w14:textId="77777777" w:rsidR="00CB21AE" w:rsidRDefault="004F3224" w:rsidP="007B178F">
            <w:pPr>
              <w:tabs>
                <w:tab w:val="left" w:pos="54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3224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нформация об объектах транспортной и лесной инфраструктуры, о возможности их использования для целей охраны лесов от пожаров, информация о реках </w:t>
            </w:r>
            <w:r w:rsidR="00B81C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F3224">
              <w:rPr>
                <w:rFonts w:ascii="Times New Roman" w:hAnsi="Times New Roman" w:cs="Times New Roman"/>
                <w:sz w:val="28"/>
                <w:szCs w:val="28"/>
              </w:rPr>
              <w:t xml:space="preserve">и водоемах, о возможности их использования для охраны лесов от пожаров, оценка влияния смежных отраслей экономики на развитие </w:t>
            </w:r>
            <w:proofErr w:type="spellStart"/>
            <w:r w:rsidRPr="004F3224">
              <w:rPr>
                <w:rFonts w:ascii="Times New Roman" w:hAnsi="Times New Roman" w:cs="Times New Roman"/>
                <w:sz w:val="28"/>
                <w:szCs w:val="28"/>
              </w:rPr>
              <w:t>лесопирологической</w:t>
            </w:r>
            <w:proofErr w:type="spellEnd"/>
            <w:r w:rsidRPr="004F3224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</w:t>
            </w:r>
          </w:p>
        </w:tc>
        <w:tc>
          <w:tcPr>
            <w:tcW w:w="1134" w:type="dxa"/>
          </w:tcPr>
          <w:p w14:paraId="64E70A8E" w14:textId="006F3498" w:rsidR="00CB21AE" w:rsidRDefault="007B178F" w:rsidP="007B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3224" w14:paraId="360CFC76" w14:textId="77777777" w:rsidTr="00523A25">
        <w:tc>
          <w:tcPr>
            <w:tcW w:w="851" w:type="dxa"/>
          </w:tcPr>
          <w:p w14:paraId="4E0EA645" w14:textId="77777777" w:rsidR="00CB21AE" w:rsidRPr="009D79D2" w:rsidRDefault="004F3224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 xml:space="preserve">1.3  </w:t>
            </w:r>
          </w:p>
        </w:tc>
        <w:tc>
          <w:tcPr>
            <w:tcW w:w="7229" w:type="dxa"/>
          </w:tcPr>
          <w:p w14:paraId="230D911D" w14:textId="77777777" w:rsidR="00CB21AE" w:rsidRDefault="002F3915" w:rsidP="007B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нформация о лесном фонде субъекта Российской Федерации </w:t>
            </w:r>
            <w:r w:rsidR="00A34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 лесорастительные зоны и лесные районы, лесистость, общая площадь лесов и ее деление </w:t>
            </w:r>
            <w:r w:rsidR="00B81C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по лесничествам, распределение лесов по целевому назначению, преобладающим породам, группам возраста, преобладающие типы леса по лесным районам (лесным зонам</w:t>
            </w:r>
          </w:p>
        </w:tc>
        <w:tc>
          <w:tcPr>
            <w:tcW w:w="1134" w:type="dxa"/>
          </w:tcPr>
          <w:p w14:paraId="5A84DC87" w14:textId="77777777" w:rsidR="00CB21AE" w:rsidRPr="009D79D2" w:rsidRDefault="00523A25" w:rsidP="007B178F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CDB" w:rsidRPr="009D7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3224" w14:paraId="327B5270" w14:textId="77777777" w:rsidTr="002A0722">
        <w:tc>
          <w:tcPr>
            <w:tcW w:w="851" w:type="dxa"/>
          </w:tcPr>
          <w:p w14:paraId="2B3E1768" w14:textId="77777777" w:rsidR="00CB21AE" w:rsidRPr="009D79D2" w:rsidRDefault="002F3915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229" w:type="dxa"/>
          </w:tcPr>
          <w:p w14:paraId="0814B0C6" w14:textId="77777777" w:rsidR="00CB21AE" w:rsidRDefault="002F3915" w:rsidP="007B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нформация о лесных участках, предоставленных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в пользование, </w:t>
            </w:r>
            <w:r w:rsidR="00A347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лесохозяйственной деятельности на лесных участках, предоставленных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в пользование (с указанием их местоположения), включая охрану лесов от пожаров, планируемые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и объемы развития на срок действия плана</w:t>
            </w:r>
          </w:p>
        </w:tc>
        <w:tc>
          <w:tcPr>
            <w:tcW w:w="1134" w:type="dxa"/>
          </w:tcPr>
          <w:p w14:paraId="1CCE540E" w14:textId="757EFF7E" w:rsidR="00CB21AE" w:rsidRPr="009D79D2" w:rsidRDefault="00F36CDB" w:rsidP="007B178F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3224" w14:paraId="74200C7B" w14:textId="77777777" w:rsidTr="002A0722">
        <w:tc>
          <w:tcPr>
            <w:tcW w:w="851" w:type="dxa"/>
          </w:tcPr>
          <w:p w14:paraId="401652C0" w14:textId="77777777" w:rsidR="00CB21AE" w:rsidRPr="009D79D2" w:rsidRDefault="002F3915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229" w:type="dxa"/>
          </w:tcPr>
          <w:p w14:paraId="33717534" w14:textId="23A05689" w:rsidR="00CB21AE" w:rsidRDefault="002F3915" w:rsidP="00242209">
            <w:pPr>
              <w:ind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нформация о состоянии противопожарного</w:t>
            </w:r>
            <w:r w:rsidR="00242209"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обустройства</w:t>
            </w:r>
            <w:r w:rsidR="00AE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лесов (наличие объектов противопожарного обустройства лесов и оценка эффективности мероприятий по</w:t>
            </w:r>
            <w:r w:rsidR="00242209"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противопожарному обустройству лесов</w:t>
            </w:r>
          </w:p>
        </w:tc>
        <w:tc>
          <w:tcPr>
            <w:tcW w:w="1134" w:type="dxa"/>
          </w:tcPr>
          <w:p w14:paraId="22AA237C" w14:textId="744326B5" w:rsidR="00CB21AE" w:rsidRPr="009D79D2" w:rsidRDefault="00F36CDB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3224" w14:paraId="7AFAC9F8" w14:textId="77777777" w:rsidTr="002A0722">
        <w:tc>
          <w:tcPr>
            <w:tcW w:w="851" w:type="dxa"/>
          </w:tcPr>
          <w:p w14:paraId="0C8BD2FB" w14:textId="77777777" w:rsidR="00CB21AE" w:rsidRPr="00B81CB7" w:rsidRDefault="00B81CB7" w:rsidP="004F3224">
            <w:pPr>
              <w:ind w:right="3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81C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14:paraId="6B29AA3E" w14:textId="77777777" w:rsidR="00CB21AE" w:rsidRPr="00B81CB7" w:rsidRDefault="00B81CB7" w:rsidP="00B81CB7">
            <w:pPr>
              <w:ind w:right="17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1C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Проектируемые меры противопожарного обустройства лесов с учетом затрат на их выполнение</w:t>
            </w:r>
          </w:p>
        </w:tc>
        <w:tc>
          <w:tcPr>
            <w:tcW w:w="1134" w:type="dxa"/>
          </w:tcPr>
          <w:p w14:paraId="3874FC2B" w14:textId="5A397E38" w:rsidR="00CB21AE" w:rsidRPr="009D79D2" w:rsidRDefault="0053264C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3915" w14:paraId="61042C66" w14:textId="77777777" w:rsidTr="002A0722">
        <w:tc>
          <w:tcPr>
            <w:tcW w:w="851" w:type="dxa"/>
          </w:tcPr>
          <w:p w14:paraId="022332D2" w14:textId="77777777" w:rsidR="002F3915" w:rsidRPr="009D79D2" w:rsidRDefault="00B81CB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229" w:type="dxa"/>
          </w:tcPr>
          <w:p w14:paraId="1B61625B" w14:textId="77777777" w:rsidR="002F3915" w:rsidRDefault="00B81CB7" w:rsidP="00795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оздание, содержание и эксплуатация лесных дорог, предназначенных для охраны лесов от пожаров</w:t>
            </w:r>
          </w:p>
        </w:tc>
        <w:tc>
          <w:tcPr>
            <w:tcW w:w="1134" w:type="dxa"/>
          </w:tcPr>
          <w:p w14:paraId="0206FC28" w14:textId="77777777" w:rsidR="002F3915" w:rsidRPr="00EA082C" w:rsidRDefault="002F3915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B7" w14:paraId="23CBE4EC" w14:textId="77777777" w:rsidTr="002A0722">
        <w:tc>
          <w:tcPr>
            <w:tcW w:w="851" w:type="dxa"/>
          </w:tcPr>
          <w:p w14:paraId="782822CA" w14:textId="77777777" w:rsidR="00B81CB7" w:rsidRPr="009D79D2" w:rsidRDefault="00B81CB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229" w:type="dxa"/>
          </w:tcPr>
          <w:p w14:paraId="36CB9924" w14:textId="77777777" w:rsidR="00B81CB7" w:rsidRDefault="00B81CB7" w:rsidP="0079564C">
            <w:pPr>
              <w:ind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оздание, содержание и эксплуатация посадочных площадок для самолетов и вертолетов, используемых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проведения авиационных работ по охране лесов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от пожаров</w:t>
            </w:r>
          </w:p>
        </w:tc>
        <w:tc>
          <w:tcPr>
            <w:tcW w:w="1134" w:type="dxa"/>
          </w:tcPr>
          <w:p w14:paraId="3BBEDA5D" w14:textId="77777777" w:rsidR="00B81CB7" w:rsidRPr="00EA082C" w:rsidRDefault="00B81CB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B7" w14:paraId="57BB3384" w14:textId="77777777" w:rsidTr="002A0722">
        <w:tc>
          <w:tcPr>
            <w:tcW w:w="851" w:type="dxa"/>
          </w:tcPr>
          <w:p w14:paraId="601A01FB" w14:textId="77777777" w:rsidR="00B81CB7" w:rsidRPr="009D79D2" w:rsidRDefault="00B81CB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229" w:type="dxa"/>
          </w:tcPr>
          <w:p w14:paraId="60CAE8A0" w14:textId="77777777" w:rsidR="00B81CB7" w:rsidRDefault="00B81CB7" w:rsidP="0079564C">
            <w:pPr>
              <w:ind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рокладка просек, противопожарных разрывов, устройство противопожарных минерализованных полос</w:t>
            </w:r>
          </w:p>
        </w:tc>
        <w:tc>
          <w:tcPr>
            <w:tcW w:w="1134" w:type="dxa"/>
          </w:tcPr>
          <w:p w14:paraId="634B3849" w14:textId="77777777" w:rsidR="00B81CB7" w:rsidRPr="00EA082C" w:rsidRDefault="00B81CB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B7" w14:paraId="124F0763" w14:textId="77777777" w:rsidTr="002A0722">
        <w:tc>
          <w:tcPr>
            <w:tcW w:w="851" w:type="dxa"/>
          </w:tcPr>
          <w:p w14:paraId="43B4377A" w14:textId="77777777" w:rsidR="00B81CB7" w:rsidRPr="009D79D2" w:rsidRDefault="00B81CB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229" w:type="dxa"/>
          </w:tcPr>
          <w:p w14:paraId="73C12C11" w14:textId="77777777" w:rsidR="00B81CB7" w:rsidRDefault="001D6887" w:rsidP="001B44CF">
            <w:pPr>
              <w:ind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1CB7"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оздание, содержание и эксплуатация пожарных наблюдательных пунктов (вышек, мачт, павильонов </w:t>
            </w:r>
            <w:r w:rsidR="00B81C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B81CB7" w:rsidRPr="00211131">
              <w:rPr>
                <w:rFonts w:ascii="Times New Roman" w:hAnsi="Times New Roman" w:cs="Times New Roman"/>
                <w:sz w:val="28"/>
                <w:szCs w:val="28"/>
              </w:rPr>
              <w:t>и других наблюдательных пунктов), пунктов сосредоточения противопожарного инвентаря</w:t>
            </w:r>
          </w:p>
        </w:tc>
        <w:tc>
          <w:tcPr>
            <w:tcW w:w="1134" w:type="dxa"/>
          </w:tcPr>
          <w:p w14:paraId="54C485D4" w14:textId="77777777" w:rsidR="00B81CB7" w:rsidRPr="00EA082C" w:rsidRDefault="00B81CB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B7" w14:paraId="6772474D" w14:textId="77777777" w:rsidTr="002A0722">
        <w:tc>
          <w:tcPr>
            <w:tcW w:w="851" w:type="dxa"/>
          </w:tcPr>
          <w:p w14:paraId="7CDB0D9E" w14:textId="77777777" w:rsidR="00B81CB7" w:rsidRPr="009D79D2" w:rsidRDefault="001D688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7229" w:type="dxa"/>
          </w:tcPr>
          <w:p w14:paraId="7AA6707D" w14:textId="77777777" w:rsidR="00B81CB7" w:rsidRDefault="001D6887" w:rsidP="001D6887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стройство пожарных водоемов и подъездов к источникам противопожарного водоснабжения</w:t>
            </w:r>
          </w:p>
        </w:tc>
        <w:tc>
          <w:tcPr>
            <w:tcW w:w="1134" w:type="dxa"/>
          </w:tcPr>
          <w:p w14:paraId="5E36629F" w14:textId="77777777" w:rsidR="00B81CB7" w:rsidRPr="00EA082C" w:rsidRDefault="00B81CB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B7" w14:paraId="252C5BF3" w14:textId="77777777" w:rsidTr="002A0722">
        <w:tc>
          <w:tcPr>
            <w:tcW w:w="851" w:type="dxa"/>
          </w:tcPr>
          <w:p w14:paraId="26263123" w14:textId="77777777" w:rsidR="00B81CB7" w:rsidRPr="009D79D2" w:rsidRDefault="001D688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229" w:type="dxa"/>
          </w:tcPr>
          <w:p w14:paraId="2237CF3A" w14:textId="77777777" w:rsidR="00B81CB7" w:rsidRDefault="001D6887" w:rsidP="00B81659">
            <w:pPr>
              <w:ind w:right="9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роведение работ по гидромелиорации земель</w:t>
            </w:r>
          </w:p>
        </w:tc>
        <w:tc>
          <w:tcPr>
            <w:tcW w:w="1134" w:type="dxa"/>
          </w:tcPr>
          <w:p w14:paraId="5215B0CC" w14:textId="77777777" w:rsidR="00B81CB7" w:rsidRPr="00EA082C" w:rsidRDefault="00B81CB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B7" w14:paraId="126A2516" w14:textId="77777777" w:rsidTr="002A0722">
        <w:tc>
          <w:tcPr>
            <w:tcW w:w="851" w:type="dxa"/>
          </w:tcPr>
          <w:p w14:paraId="31D04AF3" w14:textId="77777777" w:rsidR="00B81CB7" w:rsidRPr="009D79D2" w:rsidRDefault="001D688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229" w:type="dxa"/>
          </w:tcPr>
          <w:p w14:paraId="1ED825AB" w14:textId="77777777" w:rsidR="00B81CB7" w:rsidRDefault="001D6887" w:rsidP="001B4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нижение природной пожарной опасности лесов путем регулирования породного состава лесных насаждений</w:t>
            </w:r>
          </w:p>
        </w:tc>
        <w:tc>
          <w:tcPr>
            <w:tcW w:w="1134" w:type="dxa"/>
          </w:tcPr>
          <w:p w14:paraId="6529DF58" w14:textId="77777777" w:rsidR="00B81CB7" w:rsidRPr="00EA082C" w:rsidRDefault="00B81CB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B7" w14:paraId="2100A040" w14:textId="77777777" w:rsidTr="002A0722">
        <w:tc>
          <w:tcPr>
            <w:tcW w:w="851" w:type="dxa"/>
          </w:tcPr>
          <w:p w14:paraId="0D1D88F9" w14:textId="77777777" w:rsidR="00B81CB7" w:rsidRPr="009D79D2" w:rsidRDefault="001D688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229" w:type="dxa"/>
          </w:tcPr>
          <w:p w14:paraId="411C72FA" w14:textId="77777777" w:rsidR="00B81CB7" w:rsidRDefault="001D6887" w:rsidP="00792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роведение профилактических контролируемых противопожарных выжиганий хвороста, лесной подстилки, сухой травы и других лесных горючих материалов, включая информацию об их территориальном размещении, площадных объемах, а также о мероприятиях по обеспечению безопасности выжиганий</w:t>
            </w:r>
          </w:p>
        </w:tc>
        <w:tc>
          <w:tcPr>
            <w:tcW w:w="1134" w:type="dxa"/>
          </w:tcPr>
          <w:p w14:paraId="7B73B556" w14:textId="77777777" w:rsidR="00B81CB7" w:rsidRPr="00EA082C" w:rsidRDefault="00B81CB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B7" w14:paraId="5B61A14E" w14:textId="77777777" w:rsidTr="002A0722">
        <w:tc>
          <w:tcPr>
            <w:tcW w:w="851" w:type="dxa"/>
          </w:tcPr>
          <w:p w14:paraId="30108268" w14:textId="77777777" w:rsidR="00B81CB7" w:rsidRPr="009D79D2" w:rsidRDefault="001D688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229" w:type="dxa"/>
          </w:tcPr>
          <w:p w14:paraId="04678A61" w14:textId="77777777" w:rsidR="00B81CB7" w:rsidRDefault="001D6887" w:rsidP="00792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рочистка просек, прочистка противопожарных минерализованных полос и их обновление</w:t>
            </w:r>
          </w:p>
        </w:tc>
        <w:tc>
          <w:tcPr>
            <w:tcW w:w="1134" w:type="dxa"/>
          </w:tcPr>
          <w:p w14:paraId="1334605E" w14:textId="77777777" w:rsidR="00B81CB7" w:rsidRPr="00EA082C" w:rsidRDefault="00B81CB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2A91C85E" w14:textId="77777777" w:rsidTr="002A0722">
        <w:tc>
          <w:tcPr>
            <w:tcW w:w="851" w:type="dxa"/>
          </w:tcPr>
          <w:p w14:paraId="4B761F27" w14:textId="77777777" w:rsidR="001D6887" w:rsidRPr="009D79D2" w:rsidRDefault="001D688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229" w:type="dxa"/>
          </w:tcPr>
          <w:p w14:paraId="0D95F1A3" w14:textId="77777777" w:rsidR="001D6887" w:rsidRDefault="001D6887" w:rsidP="00792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ксплуатация пожарных водоемов и подъездов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к источникам водоснабжения</w:t>
            </w:r>
          </w:p>
        </w:tc>
        <w:tc>
          <w:tcPr>
            <w:tcW w:w="1134" w:type="dxa"/>
          </w:tcPr>
          <w:p w14:paraId="4C63C538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15EDCE7E" w14:textId="77777777" w:rsidTr="002A0722">
        <w:tc>
          <w:tcPr>
            <w:tcW w:w="851" w:type="dxa"/>
          </w:tcPr>
          <w:p w14:paraId="35C07B84" w14:textId="77777777" w:rsidR="001D6887" w:rsidRPr="009D79D2" w:rsidRDefault="001D688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229" w:type="dxa"/>
          </w:tcPr>
          <w:p w14:paraId="344F47BA" w14:textId="77777777" w:rsidR="001D6887" w:rsidRDefault="001D6887" w:rsidP="00792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лагоустройство зон отдыха граждан, пребывающих в лесах в соответствии со статьей 11 Лесного кодекса Российской Федерации</w:t>
            </w:r>
          </w:p>
        </w:tc>
        <w:tc>
          <w:tcPr>
            <w:tcW w:w="1134" w:type="dxa"/>
          </w:tcPr>
          <w:p w14:paraId="607F7D11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49DF0961" w14:textId="77777777" w:rsidTr="002A0722">
        <w:tc>
          <w:tcPr>
            <w:tcW w:w="851" w:type="dxa"/>
          </w:tcPr>
          <w:p w14:paraId="5F177F07" w14:textId="77777777" w:rsidR="001D6887" w:rsidRPr="009D79D2" w:rsidRDefault="001D688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7229" w:type="dxa"/>
          </w:tcPr>
          <w:p w14:paraId="237125C8" w14:textId="77777777" w:rsidR="001D6887" w:rsidRDefault="001D6887" w:rsidP="001D6887">
            <w:pPr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134" w:type="dxa"/>
          </w:tcPr>
          <w:p w14:paraId="46C33542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291F0D5B" w14:textId="77777777" w:rsidTr="002A0722">
        <w:tc>
          <w:tcPr>
            <w:tcW w:w="851" w:type="dxa"/>
          </w:tcPr>
          <w:p w14:paraId="0C77B75E" w14:textId="77777777" w:rsidR="001D6887" w:rsidRPr="009D79D2" w:rsidRDefault="001D6887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7229" w:type="dxa"/>
          </w:tcPr>
          <w:p w14:paraId="67C23E8E" w14:textId="77777777" w:rsidR="001D6887" w:rsidRDefault="001D6887" w:rsidP="001D6887">
            <w:pPr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оздание и содержание противопожарных заслонов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и устройство лиственных опушек</w:t>
            </w:r>
          </w:p>
        </w:tc>
        <w:tc>
          <w:tcPr>
            <w:tcW w:w="1134" w:type="dxa"/>
          </w:tcPr>
          <w:p w14:paraId="21E6AA46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5B1CEF5C" w14:textId="77777777" w:rsidTr="002A0722">
        <w:tc>
          <w:tcPr>
            <w:tcW w:w="851" w:type="dxa"/>
          </w:tcPr>
          <w:p w14:paraId="2750324E" w14:textId="77777777" w:rsidR="001D6887" w:rsidRPr="009D79D2" w:rsidRDefault="006C296A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7229" w:type="dxa"/>
          </w:tcPr>
          <w:p w14:paraId="4AA6906F" w14:textId="77777777" w:rsidR="001D6887" w:rsidRDefault="006C296A" w:rsidP="006C296A">
            <w:pPr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становка и размещение стендов и других знаков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и указателей, содержащих информацию о мерах пожарной безопасности в лесах</w:t>
            </w:r>
          </w:p>
        </w:tc>
        <w:tc>
          <w:tcPr>
            <w:tcW w:w="1134" w:type="dxa"/>
          </w:tcPr>
          <w:p w14:paraId="72FFD1B5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0A36349B" w14:textId="77777777" w:rsidTr="002A0722">
        <w:tc>
          <w:tcPr>
            <w:tcW w:w="851" w:type="dxa"/>
          </w:tcPr>
          <w:p w14:paraId="001777C4" w14:textId="77777777" w:rsidR="001D6887" w:rsidRPr="009D79D2" w:rsidRDefault="006C296A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7229" w:type="dxa"/>
          </w:tcPr>
          <w:p w14:paraId="1F5A376D" w14:textId="77777777" w:rsidR="001D6887" w:rsidRDefault="006C296A" w:rsidP="006C296A">
            <w:pPr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бъем и </w:t>
            </w:r>
            <w:proofErr w:type="spellStart"/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пообъектное</w:t>
            </w:r>
            <w:proofErr w:type="spellEnd"/>
            <w:r w:rsidRPr="00211131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 проектируемых 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в разрезе лесничеств</w:t>
            </w:r>
          </w:p>
        </w:tc>
        <w:tc>
          <w:tcPr>
            <w:tcW w:w="1134" w:type="dxa"/>
          </w:tcPr>
          <w:p w14:paraId="630D244B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096E2D86" w14:textId="77777777" w:rsidTr="002A0722">
        <w:tc>
          <w:tcPr>
            <w:tcW w:w="851" w:type="dxa"/>
          </w:tcPr>
          <w:p w14:paraId="5C8CCC3D" w14:textId="77777777" w:rsidR="001D6887" w:rsidRPr="009D79D2" w:rsidRDefault="006C296A" w:rsidP="009D79D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D79D2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7229" w:type="dxa"/>
          </w:tcPr>
          <w:p w14:paraId="20842744" w14:textId="77777777" w:rsidR="001D6887" w:rsidRDefault="006C296A" w:rsidP="00B81659">
            <w:pPr>
              <w:ind w:right="9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алендарный план выполнения мер</w:t>
            </w:r>
          </w:p>
        </w:tc>
        <w:tc>
          <w:tcPr>
            <w:tcW w:w="1134" w:type="dxa"/>
          </w:tcPr>
          <w:p w14:paraId="08E30CC9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49326D96" w14:textId="77777777" w:rsidTr="002A0722">
        <w:tc>
          <w:tcPr>
            <w:tcW w:w="851" w:type="dxa"/>
          </w:tcPr>
          <w:p w14:paraId="62D5317D" w14:textId="77777777" w:rsidR="001D6887" w:rsidRPr="009C6333" w:rsidRDefault="009C6333" w:rsidP="004F3224">
            <w:pPr>
              <w:ind w:right="3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63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14:paraId="27D87103" w14:textId="66B9C415" w:rsidR="001D6887" w:rsidRPr="005A5CD5" w:rsidRDefault="005A5CD5" w:rsidP="005A5CD5">
            <w:pPr>
              <w:ind w:right="3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Графическая часть плана противопожарного обустройства лесов на территории Республики </w:t>
            </w:r>
            <w:r w:rsidR="007C0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Дагестан</w:t>
            </w:r>
          </w:p>
        </w:tc>
        <w:tc>
          <w:tcPr>
            <w:tcW w:w="1134" w:type="dxa"/>
          </w:tcPr>
          <w:p w14:paraId="35744972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22007EED" w14:textId="77777777" w:rsidTr="002A0722">
        <w:tc>
          <w:tcPr>
            <w:tcW w:w="851" w:type="dxa"/>
          </w:tcPr>
          <w:p w14:paraId="2EA2DECC" w14:textId="77777777" w:rsidR="001D6887" w:rsidRDefault="005A5CD5" w:rsidP="004F3224">
            <w:pPr>
              <w:ind w:righ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14:paraId="394A00A4" w14:textId="77777777" w:rsidR="001D6887" w:rsidRDefault="005A5CD5" w:rsidP="003E2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Карта-схема природной пожарной опасности лесов</w:t>
            </w:r>
          </w:p>
        </w:tc>
        <w:tc>
          <w:tcPr>
            <w:tcW w:w="1134" w:type="dxa"/>
          </w:tcPr>
          <w:p w14:paraId="670766D2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5A29D54C" w14:textId="77777777" w:rsidTr="002A0722">
        <w:tc>
          <w:tcPr>
            <w:tcW w:w="851" w:type="dxa"/>
          </w:tcPr>
          <w:p w14:paraId="08120E83" w14:textId="77777777" w:rsidR="001D6887" w:rsidRDefault="005A5CD5" w:rsidP="004F3224">
            <w:pPr>
              <w:ind w:righ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14:paraId="37C364D9" w14:textId="77777777" w:rsidR="001D6887" w:rsidRDefault="005A5CD5" w:rsidP="005A5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Карта-схема лесопожарных рисков</w:t>
            </w:r>
          </w:p>
        </w:tc>
        <w:tc>
          <w:tcPr>
            <w:tcW w:w="1134" w:type="dxa"/>
          </w:tcPr>
          <w:p w14:paraId="5E00A795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29010016" w14:textId="77777777" w:rsidTr="002A0722">
        <w:tc>
          <w:tcPr>
            <w:tcW w:w="851" w:type="dxa"/>
          </w:tcPr>
          <w:p w14:paraId="11E89A1B" w14:textId="77777777" w:rsidR="001D6887" w:rsidRDefault="005A5CD5" w:rsidP="004F3224">
            <w:pPr>
              <w:ind w:righ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14:paraId="236CBAF4" w14:textId="77777777" w:rsidR="001D6887" w:rsidRDefault="005A5CD5" w:rsidP="00B81659">
            <w:pPr>
              <w:ind w:right="9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Карта-схема размещения лесных дорог</w:t>
            </w:r>
          </w:p>
        </w:tc>
        <w:tc>
          <w:tcPr>
            <w:tcW w:w="1134" w:type="dxa"/>
          </w:tcPr>
          <w:p w14:paraId="1D4CDE83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87" w14:paraId="3DDD7C4D" w14:textId="77777777" w:rsidTr="002A0722">
        <w:tc>
          <w:tcPr>
            <w:tcW w:w="851" w:type="dxa"/>
          </w:tcPr>
          <w:p w14:paraId="266D242F" w14:textId="77777777" w:rsidR="001D6887" w:rsidRDefault="005A5CD5" w:rsidP="004F3224">
            <w:pPr>
              <w:ind w:righ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14:paraId="4411F0E5" w14:textId="77777777" w:rsidR="001D6887" w:rsidRDefault="005A5CD5" w:rsidP="005A5CD5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131">
              <w:rPr>
                <w:rFonts w:ascii="Times New Roman" w:hAnsi="Times New Roman" w:cs="Times New Roman"/>
                <w:sz w:val="28"/>
                <w:szCs w:val="28"/>
              </w:rPr>
              <w:t>Карта-схема противопожарного обустройства субъекта Российской Федерации (с указанием объектов противопожарного обустройства в разрезе лесничеств)</w:t>
            </w:r>
          </w:p>
        </w:tc>
        <w:tc>
          <w:tcPr>
            <w:tcW w:w="1134" w:type="dxa"/>
          </w:tcPr>
          <w:p w14:paraId="7F536884" w14:textId="77777777" w:rsidR="001D6887" w:rsidRPr="00EA082C" w:rsidRDefault="001D6887" w:rsidP="00EA08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F6629F" w14:textId="77777777" w:rsidR="006800B2" w:rsidRDefault="006800B2" w:rsidP="006800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3266FF" w14:textId="77777777" w:rsidR="006800B2" w:rsidRDefault="006800B2" w:rsidP="006800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7B0A58" w14:textId="77777777" w:rsidR="00130DE0" w:rsidRDefault="00130DE0" w:rsidP="006800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DE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2F48D971" w14:textId="02A91D09" w:rsidR="005219C3" w:rsidRPr="005D039E" w:rsidRDefault="005219C3" w:rsidP="00A05D42">
      <w:pPr>
        <w:spacing w:after="0" w:line="240" w:lineRule="auto"/>
        <w:ind w:firstLine="993"/>
        <w:jc w:val="both"/>
        <w:rPr>
          <w:rStyle w:val="aff4"/>
        </w:rPr>
      </w:pPr>
      <w:bookmarkStart w:id="0" w:name="_Hlk156552351"/>
      <w:r w:rsidRPr="005219C3">
        <w:rPr>
          <w:rFonts w:ascii="Times New Roman" w:hAnsi="Times New Roman" w:cs="Times New Roman"/>
          <w:sz w:val="28"/>
          <w:szCs w:val="28"/>
        </w:rPr>
        <w:lastRenderedPageBreak/>
        <w:t xml:space="preserve">План противопожарного обустройства лесов на территории Республики </w:t>
      </w:r>
      <w:r w:rsidR="00E31B37">
        <w:rPr>
          <w:rFonts w:ascii="Times New Roman" w:hAnsi="Times New Roman" w:cs="Times New Roman"/>
          <w:sz w:val="28"/>
          <w:szCs w:val="28"/>
        </w:rPr>
        <w:t>Дагестан</w:t>
      </w:r>
      <w:r w:rsidRPr="005219C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направлен на обеспечение исполнения мер противопожарного обустройства лесов, обоснование видов, объёмов</w:t>
      </w:r>
      <w:r w:rsidR="004B0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сроков осуществления мер противопожарного обустройства лесов</w:t>
      </w:r>
      <w:r w:rsidR="002C5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</w:t>
      </w:r>
      <w:r w:rsidR="002C5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приоритетности, на обеспечение согласованности указанных мер с другими лесохозяйственными мероприятиями на территории Республики </w:t>
      </w:r>
      <w:r w:rsidR="00E31B37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5D039E">
        <w:rPr>
          <w:rStyle w:val="aff4"/>
          <w:rFonts w:ascii="Times New Roman" w:hAnsi="Times New Roman"/>
          <w:sz w:val="28"/>
          <w:szCs w:val="28"/>
        </w:rPr>
        <w:t>также на оптимизацию ресурсов, выделяемых на противопожарное обустройство лесов.</w:t>
      </w:r>
    </w:p>
    <w:p w14:paraId="18CA871D" w14:textId="1141AEF4" w:rsidR="005219C3" w:rsidRDefault="002C5B47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219C3">
        <w:rPr>
          <w:rFonts w:ascii="Times New Roman" w:hAnsi="Times New Roman" w:cs="Times New Roman"/>
          <w:sz w:val="28"/>
          <w:szCs w:val="28"/>
        </w:rPr>
        <w:t xml:space="preserve">План противопожарного обустройства лесов на территории Республики </w:t>
      </w:r>
      <w:r w:rsidR="00E31B37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в целях реализации требований статьи 53.1 Лесного кодекса </w:t>
      </w:r>
      <w:r w:rsidR="005E040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нормативных правовых актов, регулирующих вопросы противопожарного обустройства лесов, а также с учётом лесоустроительной документации, сведений государственного лесного реестра и иных нормативных правовых актов Российской Федерации и Республики </w:t>
      </w:r>
      <w:r w:rsidR="00E31B37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в области лесных отношений.</w:t>
      </w:r>
    </w:p>
    <w:p w14:paraId="2CAE2CD1" w14:textId="68532098" w:rsidR="005219C3" w:rsidRDefault="002C5B47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документами, регламентирующими пожарную безопасность в лесах </w:t>
      </w:r>
      <w:r w:rsidRPr="00AE400C">
        <w:rPr>
          <w:rFonts w:ascii="Times New Roman" w:hAnsi="Times New Roman" w:cs="Times New Roman"/>
          <w:sz w:val="28"/>
          <w:szCs w:val="28"/>
        </w:rPr>
        <w:t>и функционирование лесопожарных служб</w:t>
      </w:r>
      <w:r w:rsidR="004B02A9">
        <w:rPr>
          <w:rFonts w:ascii="Times New Roman" w:hAnsi="Times New Roman" w:cs="Times New Roman"/>
          <w:sz w:val="28"/>
          <w:szCs w:val="28"/>
        </w:rPr>
        <w:t xml:space="preserve"> </w:t>
      </w:r>
      <w:r w:rsidRPr="00AE400C">
        <w:rPr>
          <w:rFonts w:ascii="Times New Roman" w:hAnsi="Times New Roman" w:cs="Times New Roman"/>
          <w:sz w:val="28"/>
          <w:szCs w:val="28"/>
        </w:rPr>
        <w:t xml:space="preserve">на территории Республики </w:t>
      </w:r>
      <w:r w:rsidR="00E31B37">
        <w:rPr>
          <w:rFonts w:ascii="Times New Roman" w:hAnsi="Times New Roman" w:cs="Times New Roman"/>
          <w:sz w:val="28"/>
          <w:szCs w:val="28"/>
        </w:rPr>
        <w:t>Дагестан</w:t>
      </w:r>
      <w:r w:rsidRPr="00AE40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14:paraId="30FA1A21" w14:textId="77777777" w:rsidR="002C5B47" w:rsidRPr="002C5B47" w:rsidRDefault="002C5B47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6F4039">
        <w:rPr>
          <w:rFonts w:ascii="Times New Roman" w:hAnsi="Times New Roman" w:cs="Times New Roman"/>
          <w:sz w:val="28"/>
          <w:szCs w:val="28"/>
        </w:rPr>
        <w:t>от</w:t>
      </w:r>
      <w:r w:rsidR="006F4039" w:rsidRPr="002C5B47">
        <w:rPr>
          <w:rFonts w:ascii="Times New Roman" w:hAnsi="Times New Roman" w:cs="Times New Roman"/>
          <w:sz w:val="28"/>
          <w:szCs w:val="28"/>
        </w:rPr>
        <w:t xml:space="preserve"> 18 ноября 1994 года</w:t>
      </w:r>
      <w:r w:rsidR="006F4039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F4039" w:rsidRPr="002C5B47">
        <w:rPr>
          <w:rFonts w:ascii="Times New Roman" w:hAnsi="Times New Roman" w:cs="Times New Roman"/>
          <w:sz w:val="28"/>
          <w:szCs w:val="28"/>
        </w:rPr>
        <w:t xml:space="preserve">№ 69 </w:t>
      </w:r>
      <w:r w:rsidRPr="002C5B47">
        <w:rPr>
          <w:rFonts w:ascii="Times New Roman" w:hAnsi="Times New Roman" w:cs="Times New Roman"/>
          <w:sz w:val="28"/>
          <w:szCs w:val="28"/>
        </w:rPr>
        <w:t>«О пожарной безопасности»</w:t>
      </w:r>
      <w:r w:rsidR="00EB5C42">
        <w:rPr>
          <w:rFonts w:ascii="Times New Roman" w:hAnsi="Times New Roman" w:cs="Times New Roman"/>
          <w:sz w:val="28"/>
          <w:szCs w:val="28"/>
        </w:rPr>
        <w:t xml:space="preserve"> </w:t>
      </w:r>
      <w:r w:rsidR="00EB5C42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(</w:t>
      </w:r>
      <w:bookmarkStart w:id="1" w:name="_Hlk156553280"/>
      <w:r w:rsidR="00EB5C42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с вносимыми изменениями и дополнениями</w:t>
      </w:r>
      <w:bookmarkEnd w:id="1"/>
      <w:r w:rsidRPr="002C5B47">
        <w:rPr>
          <w:rFonts w:ascii="Times New Roman" w:hAnsi="Times New Roman" w:cs="Times New Roman"/>
          <w:sz w:val="28"/>
          <w:szCs w:val="28"/>
        </w:rPr>
        <w:t>).</w:t>
      </w:r>
    </w:p>
    <w:p w14:paraId="05C9336B" w14:textId="77777777" w:rsidR="00EB5C42" w:rsidRDefault="002C5B47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6F4039">
        <w:rPr>
          <w:rFonts w:ascii="Times New Roman" w:hAnsi="Times New Roman" w:cs="Times New Roman"/>
          <w:sz w:val="28"/>
          <w:szCs w:val="28"/>
        </w:rPr>
        <w:t xml:space="preserve">от 12 декабря 1994 года </w:t>
      </w:r>
      <w:r w:rsidR="006F4039" w:rsidRPr="002C5B47">
        <w:rPr>
          <w:rFonts w:ascii="Times New Roman" w:hAnsi="Times New Roman" w:cs="Times New Roman"/>
          <w:sz w:val="28"/>
          <w:szCs w:val="28"/>
        </w:rPr>
        <w:t>№</w:t>
      </w:r>
      <w:r w:rsidR="006F4039">
        <w:rPr>
          <w:rFonts w:ascii="Times New Roman" w:hAnsi="Times New Roman" w:cs="Times New Roman"/>
          <w:sz w:val="28"/>
          <w:szCs w:val="28"/>
        </w:rPr>
        <w:t xml:space="preserve"> </w:t>
      </w:r>
      <w:r w:rsidR="006F4039" w:rsidRPr="002C5B47">
        <w:rPr>
          <w:rFonts w:ascii="Times New Roman" w:hAnsi="Times New Roman" w:cs="Times New Roman"/>
          <w:sz w:val="28"/>
          <w:szCs w:val="28"/>
        </w:rPr>
        <w:t>68</w:t>
      </w:r>
      <w:r w:rsidR="006F4039">
        <w:rPr>
          <w:rFonts w:ascii="Times New Roman" w:hAnsi="Times New Roman" w:cs="Times New Roman"/>
          <w:sz w:val="28"/>
          <w:szCs w:val="28"/>
        </w:rPr>
        <w:t xml:space="preserve"> </w:t>
      </w:r>
      <w:r w:rsidRPr="002C5B47">
        <w:rPr>
          <w:rFonts w:ascii="Times New Roman" w:hAnsi="Times New Roman" w:cs="Times New Roman"/>
          <w:sz w:val="28"/>
          <w:szCs w:val="28"/>
        </w:rPr>
        <w:t>«О защите населения и территорий</w:t>
      </w:r>
      <w:r w:rsidR="0094127B">
        <w:rPr>
          <w:rFonts w:ascii="Times New Roman" w:hAnsi="Times New Roman" w:cs="Times New Roman"/>
          <w:sz w:val="28"/>
          <w:szCs w:val="28"/>
        </w:rPr>
        <w:t xml:space="preserve"> </w:t>
      </w:r>
      <w:r w:rsidRPr="002C5B47">
        <w:rPr>
          <w:rFonts w:ascii="Times New Roman" w:hAnsi="Times New Roman" w:cs="Times New Roman"/>
          <w:sz w:val="28"/>
          <w:szCs w:val="28"/>
        </w:rPr>
        <w:t>от чрезвычайных ситуаций природного</w:t>
      </w:r>
      <w:r w:rsidR="006C2C31">
        <w:rPr>
          <w:rFonts w:ascii="Times New Roman" w:hAnsi="Times New Roman" w:cs="Times New Roman"/>
          <w:sz w:val="28"/>
          <w:szCs w:val="28"/>
        </w:rPr>
        <w:t xml:space="preserve"> </w:t>
      </w:r>
      <w:r w:rsidRPr="002C5B47">
        <w:rPr>
          <w:rFonts w:ascii="Times New Roman" w:hAnsi="Times New Roman" w:cs="Times New Roman"/>
          <w:sz w:val="28"/>
          <w:szCs w:val="28"/>
        </w:rPr>
        <w:t>и техногенного характера»</w:t>
      </w:r>
      <w:r w:rsidR="00EB5C42">
        <w:rPr>
          <w:rFonts w:ascii="Times New Roman" w:hAnsi="Times New Roman" w:cs="Times New Roman"/>
          <w:sz w:val="28"/>
          <w:szCs w:val="28"/>
        </w:rPr>
        <w:t xml:space="preserve"> (</w:t>
      </w:r>
      <w:bookmarkStart w:id="2" w:name="_Hlk156554752"/>
      <w:r w:rsidR="00EB5C42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с вносимыми изменениями и дополнениями</w:t>
      </w:r>
      <w:bookmarkEnd w:id="2"/>
      <w:r w:rsidR="00EB5C42">
        <w:rPr>
          <w:rFonts w:ascii="Times New Roman" w:hAnsi="Times New Roman" w:cs="Times New Roman"/>
          <w:sz w:val="28"/>
          <w:szCs w:val="28"/>
        </w:rPr>
        <w:t>)</w:t>
      </w:r>
      <w:r w:rsidRPr="002C5B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C631AB" w14:textId="77777777" w:rsidR="00E11CD3" w:rsidRDefault="00E11CD3" w:rsidP="00A05D42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Федеральный закон </w:t>
      </w:r>
      <w:r w:rsidR="006F4039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от 27</w:t>
      </w:r>
      <w:r w:rsidR="006F40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июля </w:t>
      </w:r>
      <w:r w:rsidR="006F4039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2010 </w:t>
      </w:r>
      <w:r w:rsidR="006F40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года </w:t>
      </w:r>
      <w:r w:rsidR="006F4039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№ 210 </w:t>
      </w: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«Об организации предоставления</w:t>
      </w:r>
      <w:r w:rsidRPr="0027338A">
        <w:rPr>
          <w:rFonts w:ascii="Times New Roman" w:eastAsia="Times New Roman" w:hAnsi="Times New Roman"/>
          <w:spacing w:val="23"/>
          <w:sz w:val="28"/>
          <w:szCs w:val="28"/>
          <w:lang w:eastAsia="ru-RU" w:bidi="ru-RU"/>
        </w:rPr>
        <w:t xml:space="preserve"> </w:t>
      </w: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государственных</w:t>
      </w:r>
      <w:r w:rsidRPr="0027338A">
        <w:rPr>
          <w:rFonts w:ascii="Times New Roman" w:eastAsia="Times New Roman" w:hAnsi="Times New Roman"/>
          <w:spacing w:val="21"/>
          <w:sz w:val="28"/>
          <w:szCs w:val="28"/>
          <w:lang w:eastAsia="ru-RU" w:bidi="ru-RU"/>
        </w:rPr>
        <w:t xml:space="preserve"> </w:t>
      </w: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r w:rsidRPr="0027338A">
        <w:rPr>
          <w:rFonts w:ascii="Times New Roman" w:eastAsia="Times New Roman" w:hAnsi="Times New Roman"/>
          <w:spacing w:val="23"/>
          <w:sz w:val="28"/>
          <w:szCs w:val="28"/>
          <w:lang w:eastAsia="ru-RU" w:bidi="ru-RU"/>
        </w:rPr>
        <w:t xml:space="preserve"> </w:t>
      </w: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муниципальных</w:t>
      </w:r>
      <w:r w:rsidRPr="0027338A">
        <w:rPr>
          <w:rFonts w:ascii="Times New Roman" w:eastAsia="Times New Roman" w:hAnsi="Times New Roman"/>
          <w:spacing w:val="23"/>
          <w:sz w:val="28"/>
          <w:szCs w:val="28"/>
          <w:lang w:eastAsia="ru-RU" w:bidi="ru-RU"/>
        </w:rPr>
        <w:t xml:space="preserve"> </w:t>
      </w: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услуг»</w:t>
      </w:r>
      <w:bookmarkStart w:id="3" w:name="_Hlk156553241"/>
      <w:r w:rsidR="0094127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(с вносимыми изменениями и дополнениями)</w:t>
      </w:r>
      <w:bookmarkEnd w:id="3"/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586C1D86" w14:textId="6D3A1B09" w:rsidR="00E11CD3" w:rsidRPr="00E11CD3" w:rsidRDefault="00E11CD3" w:rsidP="00A05D42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C5B47">
        <w:rPr>
          <w:rFonts w:ascii="Times New Roman" w:hAnsi="Times New Roman" w:cs="Times New Roman"/>
          <w:sz w:val="28"/>
          <w:szCs w:val="28"/>
        </w:rPr>
        <w:t>«Лесной кодекс Российской Федерации» от 4 декабря 2006 года</w:t>
      </w:r>
      <w:r w:rsidR="004B0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5B47">
        <w:rPr>
          <w:rFonts w:ascii="Times New Roman" w:hAnsi="Times New Roman" w:cs="Times New Roman"/>
          <w:sz w:val="28"/>
          <w:szCs w:val="28"/>
        </w:rPr>
        <w:t xml:space="preserve"> 200-ФЗ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47">
        <w:rPr>
          <w:rFonts w:ascii="Times New Roman" w:hAnsi="Times New Roman" w:cs="Times New Roman"/>
          <w:sz w:val="28"/>
          <w:szCs w:val="28"/>
        </w:rPr>
        <w:t>(</w:t>
      </w:r>
      <w:bookmarkStart w:id="4" w:name="_Hlk156557629"/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с вносимыми изменениями и дополнениями</w:t>
      </w:r>
      <w:bookmarkEnd w:id="4"/>
      <w:r w:rsidRPr="002C5B47">
        <w:rPr>
          <w:rFonts w:ascii="Times New Roman" w:hAnsi="Times New Roman" w:cs="Times New Roman"/>
          <w:sz w:val="28"/>
          <w:szCs w:val="28"/>
        </w:rPr>
        <w:t>).</w:t>
      </w:r>
    </w:p>
    <w:p w14:paraId="46B5848E" w14:textId="57533995" w:rsidR="002C5B47" w:rsidRPr="002C5B47" w:rsidRDefault="002C5B47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F4039">
        <w:rPr>
          <w:rFonts w:ascii="Times New Roman" w:hAnsi="Times New Roman" w:cs="Times New Roman"/>
          <w:sz w:val="28"/>
          <w:szCs w:val="28"/>
        </w:rPr>
        <w:t>П</w:t>
      </w:r>
      <w:r w:rsidRPr="002C5B47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30 декабря 2003 </w:t>
      </w:r>
      <w:r w:rsidR="00764E78">
        <w:rPr>
          <w:rFonts w:ascii="Times New Roman" w:hAnsi="Times New Roman" w:cs="Times New Roman"/>
          <w:sz w:val="28"/>
          <w:szCs w:val="28"/>
        </w:rPr>
        <w:t>года</w:t>
      </w:r>
      <w:r w:rsidRPr="002C5B47">
        <w:rPr>
          <w:rFonts w:ascii="Times New Roman" w:hAnsi="Times New Roman" w:cs="Times New Roman"/>
          <w:sz w:val="28"/>
          <w:szCs w:val="28"/>
        </w:rPr>
        <w:t xml:space="preserve"> </w:t>
      </w:r>
      <w:r w:rsidR="00764E78">
        <w:rPr>
          <w:rFonts w:ascii="Times New Roman" w:hAnsi="Times New Roman" w:cs="Times New Roman"/>
          <w:sz w:val="28"/>
          <w:szCs w:val="28"/>
        </w:rPr>
        <w:t>№</w:t>
      </w:r>
      <w:r w:rsidRPr="002C5B47">
        <w:rPr>
          <w:rFonts w:ascii="Times New Roman" w:hAnsi="Times New Roman" w:cs="Times New Roman"/>
          <w:sz w:val="28"/>
          <w:szCs w:val="28"/>
        </w:rPr>
        <w:t xml:space="preserve"> 794 «О единой государственной системе предупреждения </w:t>
      </w:r>
      <w:r w:rsidR="00E31B37">
        <w:rPr>
          <w:rFonts w:ascii="Times New Roman" w:hAnsi="Times New Roman" w:cs="Times New Roman"/>
          <w:sz w:val="28"/>
          <w:szCs w:val="28"/>
        </w:rPr>
        <w:t>и</w:t>
      </w:r>
      <w:r w:rsidRPr="002C5B47">
        <w:rPr>
          <w:rFonts w:ascii="Times New Roman" w:hAnsi="Times New Roman" w:cs="Times New Roman"/>
          <w:sz w:val="28"/>
          <w:szCs w:val="28"/>
        </w:rPr>
        <w:t xml:space="preserve"> ликвидации чрезвычайных ситуаций» </w:t>
      </w:r>
      <w:bookmarkStart w:id="5" w:name="_Hlk156554857"/>
      <w:r w:rsidRPr="002C5B47">
        <w:rPr>
          <w:rFonts w:ascii="Times New Roman" w:hAnsi="Times New Roman" w:cs="Times New Roman"/>
          <w:sz w:val="28"/>
          <w:szCs w:val="28"/>
        </w:rPr>
        <w:t>(</w:t>
      </w:r>
      <w:r w:rsidR="00764E78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с вносимыми изменениями</w:t>
      </w:r>
      <w:r w:rsidR="00E31B3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64E78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и дополнениями</w:t>
      </w:r>
      <w:r w:rsidRPr="002C5B47">
        <w:rPr>
          <w:rFonts w:ascii="Times New Roman" w:hAnsi="Times New Roman" w:cs="Times New Roman"/>
          <w:sz w:val="28"/>
          <w:szCs w:val="28"/>
        </w:rPr>
        <w:t>)</w:t>
      </w:r>
      <w:bookmarkEnd w:id="5"/>
      <w:r w:rsidRPr="002C5B47">
        <w:rPr>
          <w:rFonts w:ascii="Times New Roman" w:hAnsi="Times New Roman" w:cs="Times New Roman"/>
          <w:sz w:val="28"/>
          <w:szCs w:val="28"/>
        </w:rPr>
        <w:t>.</w:t>
      </w:r>
    </w:p>
    <w:p w14:paraId="3CAB247C" w14:textId="7EB86FEF" w:rsidR="002C5B47" w:rsidRDefault="002C5B47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D31FA">
        <w:rPr>
          <w:rFonts w:ascii="Times New Roman" w:hAnsi="Times New Roman" w:cs="Times New Roman"/>
          <w:sz w:val="28"/>
          <w:szCs w:val="28"/>
        </w:rPr>
        <w:t>П</w:t>
      </w:r>
      <w:r w:rsidRPr="002C5B47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21 мая </w:t>
      </w:r>
      <w:r w:rsidR="004B02A9">
        <w:rPr>
          <w:rFonts w:ascii="Times New Roman" w:hAnsi="Times New Roman" w:cs="Times New Roman"/>
          <w:sz w:val="28"/>
          <w:szCs w:val="28"/>
        </w:rPr>
        <w:t>2</w:t>
      </w:r>
      <w:r w:rsidRPr="002C5B47">
        <w:rPr>
          <w:rFonts w:ascii="Times New Roman" w:hAnsi="Times New Roman" w:cs="Times New Roman"/>
          <w:sz w:val="28"/>
          <w:szCs w:val="28"/>
        </w:rPr>
        <w:t>007 г</w:t>
      </w:r>
      <w:r w:rsidR="00764E78">
        <w:rPr>
          <w:rFonts w:ascii="Times New Roman" w:hAnsi="Times New Roman" w:cs="Times New Roman"/>
          <w:sz w:val="28"/>
          <w:szCs w:val="28"/>
        </w:rPr>
        <w:t>ода</w:t>
      </w:r>
      <w:r w:rsidRPr="002C5B47">
        <w:rPr>
          <w:rFonts w:ascii="Times New Roman" w:hAnsi="Times New Roman" w:cs="Times New Roman"/>
          <w:sz w:val="28"/>
          <w:szCs w:val="28"/>
        </w:rPr>
        <w:t xml:space="preserve"> </w:t>
      </w:r>
      <w:r w:rsidR="00764E78">
        <w:rPr>
          <w:rFonts w:ascii="Times New Roman" w:hAnsi="Times New Roman" w:cs="Times New Roman"/>
          <w:sz w:val="28"/>
          <w:szCs w:val="28"/>
        </w:rPr>
        <w:t>№</w:t>
      </w:r>
      <w:r w:rsidRPr="002C5B47">
        <w:rPr>
          <w:rFonts w:ascii="Times New Roman" w:hAnsi="Times New Roman" w:cs="Times New Roman"/>
          <w:sz w:val="28"/>
          <w:szCs w:val="28"/>
        </w:rPr>
        <w:t xml:space="preserve"> 304 «О классификации чрезвычайных ситуаций природного и техногенного характера»</w:t>
      </w:r>
      <w:r w:rsidR="00764E78">
        <w:rPr>
          <w:rFonts w:ascii="Times New Roman" w:hAnsi="Times New Roman" w:cs="Times New Roman"/>
          <w:sz w:val="28"/>
          <w:szCs w:val="28"/>
        </w:rPr>
        <w:t xml:space="preserve"> </w:t>
      </w:r>
      <w:r w:rsidR="00764E78" w:rsidRPr="002C5B47">
        <w:rPr>
          <w:rFonts w:ascii="Times New Roman" w:hAnsi="Times New Roman" w:cs="Times New Roman"/>
          <w:sz w:val="28"/>
          <w:szCs w:val="28"/>
        </w:rPr>
        <w:t>(</w:t>
      </w:r>
      <w:r w:rsidR="00764E78"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с вносимыми изменениями и дополнениями</w:t>
      </w:r>
      <w:r w:rsidR="00764E78" w:rsidRPr="002C5B47">
        <w:rPr>
          <w:rFonts w:ascii="Times New Roman" w:hAnsi="Times New Roman" w:cs="Times New Roman"/>
          <w:sz w:val="28"/>
          <w:szCs w:val="28"/>
        </w:rPr>
        <w:t>)</w:t>
      </w:r>
      <w:r w:rsidRPr="002C5B47">
        <w:rPr>
          <w:rFonts w:ascii="Times New Roman" w:hAnsi="Times New Roman" w:cs="Times New Roman"/>
          <w:sz w:val="28"/>
          <w:szCs w:val="28"/>
        </w:rPr>
        <w:t>.</w:t>
      </w:r>
    </w:p>
    <w:p w14:paraId="0CA38E47" w14:textId="3B04B314" w:rsidR="00E11CD3" w:rsidRPr="0027338A" w:rsidRDefault="00E11CD3" w:rsidP="00A05D42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Постановление </w:t>
      </w:r>
      <w:r w:rsidR="00831A60">
        <w:rPr>
          <w:rFonts w:ascii="Times New Roman" w:eastAsia="Times New Roman" w:hAnsi="Times New Roman"/>
          <w:sz w:val="28"/>
          <w:lang w:eastAsia="ru-RU" w:bidi="ru-RU"/>
        </w:rPr>
        <w:t>П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>равительства Российской Федерации от 16</w:t>
      </w:r>
      <w:r>
        <w:rPr>
          <w:rFonts w:ascii="Times New Roman" w:eastAsia="Times New Roman" w:hAnsi="Times New Roman"/>
          <w:sz w:val="28"/>
          <w:lang w:eastAsia="ru-RU" w:bidi="ru-RU"/>
        </w:rPr>
        <w:t xml:space="preserve"> апреля 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>2011</w:t>
      </w:r>
      <w:r>
        <w:rPr>
          <w:rFonts w:ascii="Times New Roman" w:eastAsia="Times New Roman" w:hAnsi="Times New Roman"/>
          <w:sz w:val="28"/>
          <w:lang w:eastAsia="ru-RU" w:bidi="ru-RU"/>
        </w:rPr>
        <w:t xml:space="preserve"> года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№ 281 «О мерах противопожарного обустройства лесов»</w:t>
      </w:r>
      <w:r w:rsidR="004B02A9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(с вносимыми изменениями и дополнениями); </w:t>
      </w:r>
    </w:p>
    <w:p w14:paraId="7995FC7A" w14:textId="7067B7AC" w:rsidR="008A2276" w:rsidRDefault="008A2276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Постановление Правительства Российской Федерации от 7 октября</w:t>
      </w:r>
      <w:r w:rsidR="004B02A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2020 года № 1614 «Об утверждении Правил пожарной безопасности в лесах».</w:t>
      </w:r>
    </w:p>
    <w:p w14:paraId="0A03C77D" w14:textId="135AA382" w:rsidR="00E11CD3" w:rsidRPr="002C5B47" w:rsidRDefault="00E11CD3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31A60">
        <w:rPr>
          <w:rFonts w:ascii="Times New Roman" w:hAnsi="Times New Roman" w:cs="Times New Roman"/>
          <w:sz w:val="28"/>
          <w:szCs w:val="28"/>
        </w:rPr>
        <w:t>П</w:t>
      </w:r>
      <w:r w:rsidRPr="002C5B47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22 мая </w:t>
      </w:r>
      <w:r w:rsidR="004B02A9">
        <w:rPr>
          <w:rFonts w:ascii="Times New Roman" w:hAnsi="Times New Roman" w:cs="Times New Roman"/>
          <w:sz w:val="28"/>
          <w:szCs w:val="28"/>
        </w:rPr>
        <w:t>2</w:t>
      </w:r>
      <w:r w:rsidRPr="002C5B47">
        <w:rPr>
          <w:rFonts w:ascii="Times New Roman" w:hAnsi="Times New Roman" w:cs="Times New Roman"/>
          <w:sz w:val="28"/>
          <w:szCs w:val="28"/>
        </w:rPr>
        <w:t>007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C5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5B47">
        <w:rPr>
          <w:rFonts w:ascii="Times New Roman" w:hAnsi="Times New Roman" w:cs="Times New Roman"/>
          <w:sz w:val="28"/>
          <w:szCs w:val="28"/>
        </w:rPr>
        <w:t xml:space="preserve"> 310 «О ставках платы за единицу объема лесных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47">
        <w:rPr>
          <w:rFonts w:ascii="Times New Roman" w:hAnsi="Times New Roman" w:cs="Times New Roman"/>
          <w:sz w:val="28"/>
          <w:szCs w:val="28"/>
        </w:rPr>
        <w:t xml:space="preserve">и </w:t>
      </w:r>
      <w:r w:rsidRPr="002C5B47">
        <w:rPr>
          <w:rFonts w:ascii="Times New Roman" w:hAnsi="Times New Roman" w:cs="Times New Roman"/>
          <w:sz w:val="28"/>
          <w:szCs w:val="28"/>
        </w:rPr>
        <w:lastRenderedPageBreak/>
        <w:t xml:space="preserve">ставках платы за единицу площади лесного участка, находящегося в федеральной собственности» </w:t>
      </w:r>
      <w:bookmarkStart w:id="6" w:name="_Hlk156557911"/>
      <w:r w:rsidRPr="002C5B47">
        <w:rPr>
          <w:rFonts w:ascii="Times New Roman" w:hAnsi="Times New Roman" w:cs="Times New Roman"/>
          <w:sz w:val="28"/>
          <w:szCs w:val="28"/>
        </w:rPr>
        <w:t>(</w:t>
      </w: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с вносимыми изменениями и дополнениями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bookmarkEnd w:id="6"/>
    <w:p w14:paraId="4E08C0EE" w14:textId="77777777" w:rsidR="00E11CD3" w:rsidRPr="002C5B47" w:rsidRDefault="00E11CD3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Постановление Правительства Российской Федерации от 29 декабря 2018 года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 </w:t>
      </w:r>
      <w:bookmarkStart w:id="7" w:name="_Hlk156559978"/>
      <w:r w:rsidRPr="002C5B47">
        <w:rPr>
          <w:rFonts w:ascii="Times New Roman" w:hAnsi="Times New Roman" w:cs="Times New Roman"/>
          <w:sz w:val="28"/>
          <w:szCs w:val="28"/>
        </w:rPr>
        <w:t>(</w:t>
      </w: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с вносимыми изменениями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338A">
        <w:rPr>
          <w:rFonts w:ascii="Times New Roman" w:eastAsia="Times New Roman" w:hAnsi="Times New Roman"/>
          <w:sz w:val="28"/>
          <w:szCs w:val="28"/>
          <w:lang w:eastAsia="ru-RU" w:bidi="ru-RU"/>
        </w:rPr>
        <w:t>и дополнениями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  <w:bookmarkEnd w:id="7"/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40DE3EFB" w14:textId="77777777" w:rsidR="008A2276" w:rsidRDefault="008A2276" w:rsidP="00A05D4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Приказ Мин</w:t>
      </w:r>
      <w:r w:rsidR="00F55450">
        <w:rPr>
          <w:rFonts w:ascii="Times New Roman" w:hAnsi="Times New Roman" w:cs="Times New Roman"/>
          <w:kern w:val="0"/>
          <w:sz w:val="28"/>
          <w:szCs w:val="28"/>
        </w:rPr>
        <w:t xml:space="preserve">истерства </w:t>
      </w:r>
      <w:r>
        <w:rPr>
          <w:rFonts w:ascii="Times New Roman" w:hAnsi="Times New Roman" w:cs="Times New Roman"/>
          <w:kern w:val="0"/>
          <w:sz w:val="28"/>
          <w:szCs w:val="28"/>
        </w:rPr>
        <w:t>природ</w:t>
      </w:r>
      <w:r w:rsidR="00F55450">
        <w:rPr>
          <w:rFonts w:ascii="Times New Roman" w:hAnsi="Times New Roman" w:cs="Times New Roman"/>
          <w:kern w:val="0"/>
          <w:sz w:val="28"/>
          <w:szCs w:val="28"/>
        </w:rPr>
        <w:t>н</w:t>
      </w:r>
      <w:r>
        <w:rPr>
          <w:rFonts w:ascii="Times New Roman" w:hAnsi="Times New Roman" w:cs="Times New Roman"/>
          <w:kern w:val="0"/>
          <w:sz w:val="28"/>
          <w:szCs w:val="28"/>
        </w:rPr>
        <w:t>ы</w:t>
      </w:r>
      <w:r w:rsidR="00F55450">
        <w:rPr>
          <w:rFonts w:ascii="Times New Roman" w:hAnsi="Times New Roman" w:cs="Times New Roman"/>
          <w:kern w:val="0"/>
          <w:sz w:val="28"/>
          <w:szCs w:val="28"/>
        </w:rPr>
        <w:t>х ресурсов и экологии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Росси</w:t>
      </w:r>
      <w:r w:rsidR="00F55450">
        <w:rPr>
          <w:rFonts w:ascii="Times New Roman" w:hAnsi="Times New Roman" w:cs="Times New Roman"/>
          <w:kern w:val="0"/>
          <w:sz w:val="28"/>
          <w:szCs w:val="28"/>
        </w:rPr>
        <w:t>йской Федерации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D31FA">
        <w:rPr>
          <w:rFonts w:ascii="Times New Roman" w:hAnsi="Times New Roman" w:cs="Times New Roman"/>
          <w:kern w:val="0"/>
          <w:sz w:val="28"/>
          <w:szCs w:val="28"/>
        </w:rPr>
        <w:t xml:space="preserve">от 15 ноября 2016 года № 597 </w:t>
      </w:r>
      <w:r>
        <w:rPr>
          <w:rFonts w:ascii="Times New Roman" w:hAnsi="Times New Roman" w:cs="Times New Roman"/>
          <w:kern w:val="0"/>
          <w:sz w:val="28"/>
          <w:szCs w:val="28"/>
        </w:rPr>
        <w:t>«Об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лесов»</w:t>
      </w:r>
      <w:r w:rsidR="0094127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922F8D4" w14:textId="77777777" w:rsidR="00387070" w:rsidRDefault="00387070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Приказ </w:t>
      </w:r>
      <w:r w:rsidRPr="00B72EC4">
        <w:rPr>
          <w:rFonts w:ascii="Times New Roman" w:hAnsi="Times New Roman" w:cs="Times New Roman"/>
          <w:kern w:val="0"/>
          <w:sz w:val="28"/>
          <w:szCs w:val="28"/>
        </w:rPr>
        <w:t>Мин</w:t>
      </w:r>
      <w:r w:rsidR="00831A60" w:rsidRPr="00B72EC4">
        <w:rPr>
          <w:rFonts w:ascii="Times New Roman" w:hAnsi="Times New Roman" w:cs="Times New Roman"/>
          <w:kern w:val="0"/>
          <w:sz w:val="28"/>
          <w:szCs w:val="28"/>
        </w:rPr>
        <w:t xml:space="preserve">истерства </w:t>
      </w:r>
      <w:r w:rsidRPr="00B72EC4">
        <w:rPr>
          <w:rFonts w:ascii="Times New Roman" w:hAnsi="Times New Roman" w:cs="Times New Roman"/>
          <w:kern w:val="0"/>
          <w:sz w:val="28"/>
          <w:szCs w:val="28"/>
        </w:rPr>
        <w:t>природ</w:t>
      </w:r>
      <w:r w:rsidR="00593CBB" w:rsidRPr="00B72EC4">
        <w:rPr>
          <w:rFonts w:ascii="Times New Roman" w:hAnsi="Times New Roman" w:cs="Times New Roman"/>
          <w:kern w:val="0"/>
          <w:sz w:val="28"/>
          <w:szCs w:val="28"/>
        </w:rPr>
        <w:t>н</w:t>
      </w:r>
      <w:r w:rsidRPr="00B72EC4">
        <w:rPr>
          <w:rFonts w:ascii="Times New Roman" w:hAnsi="Times New Roman" w:cs="Times New Roman"/>
          <w:kern w:val="0"/>
          <w:sz w:val="28"/>
          <w:szCs w:val="28"/>
        </w:rPr>
        <w:t>ы</w:t>
      </w:r>
      <w:r w:rsidR="00593CBB" w:rsidRPr="00B72EC4">
        <w:rPr>
          <w:rFonts w:ascii="Times New Roman" w:hAnsi="Times New Roman" w:cs="Times New Roman"/>
          <w:kern w:val="0"/>
          <w:sz w:val="28"/>
          <w:szCs w:val="28"/>
        </w:rPr>
        <w:t>х ресурсов и экологии</w:t>
      </w:r>
      <w:r w:rsidRPr="00B72EC4">
        <w:rPr>
          <w:rFonts w:ascii="Times New Roman" w:hAnsi="Times New Roman" w:cs="Times New Roman"/>
          <w:kern w:val="0"/>
          <w:sz w:val="28"/>
          <w:szCs w:val="28"/>
        </w:rPr>
        <w:t xml:space="preserve"> Росси</w:t>
      </w:r>
      <w:r w:rsidR="00593CBB" w:rsidRPr="00B72EC4">
        <w:rPr>
          <w:rFonts w:ascii="Times New Roman" w:hAnsi="Times New Roman" w:cs="Times New Roman"/>
          <w:kern w:val="0"/>
          <w:sz w:val="28"/>
          <w:szCs w:val="28"/>
        </w:rPr>
        <w:t>йской Федерации</w:t>
      </w:r>
      <w:r w:rsidRPr="00B72EC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D31FA">
        <w:rPr>
          <w:rFonts w:ascii="Times New Roman" w:hAnsi="Times New Roman" w:cs="Times New Roman"/>
          <w:kern w:val="0"/>
          <w:sz w:val="28"/>
          <w:szCs w:val="28"/>
        </w:rPr>
        <w:t xml:space="preserve">от 28 марта 2014 года № 161 </w:t>
      </w:r>
      <w:r>
        <w:rPr>
          <w:rFonts w:ascii="Times New Roman" w:hAnsi="Times New Roman" w:cs="Times New Roman"/>
          <w:kern w:val="0"/>
          <w:sz w:val="28"/>
          <w:szCs w:val="28"/>
        </w:rPr>
        <w:t>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</w:r>
      <w:r w:rsidR="0094127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DB0A818" w14:textId="77777777" w:rsidR="002C5B47" w:rsidRPr="00B72EC4" w:rsidRDefault="00BE5761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72EC4">
        <w:rPr>
          <w:rFonts w:ascii="Times New Roman" w:hAnsi="Times New Roman" w:cs="Times New Roman"/>
          <w:kern w:val="0"/>
          <w:sz w:val="28"/>
          <w:szCs w:val="28"/>
        </w:rPr>
        <w:t xml:space="preserve">Приказа </w:t>
      </w:r>
      <w:bookmarkStart w:id="8" w:name="_Hlk158382605"/>
      <w:r w:rsidR="00593CBB" w:rsidRPr="00B72EC4">
        <w:rPr>
          <w:rFonts w:ascii="Times New Roman" w:hAnsi="Times New Roman" w:cs="Times New Roman"/>
          <w:kern w:val="0"/>
          <w:sz w:val="28"/>
          <w:szCs w:val="28"/>
        </w:rPr>
        <w:t>Федерального агентства лесного хозяйства</w:t>
      </w:r>
      <w:r w:rsidRPr="00B72EC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bookmarkEnd w:id="8"/>
      <w:r w:rsidR="00FD31FA" w:rsidRPr="00B72EC4">
        <w:rPr>
          <w:rFonts w:ascii="Times New Roman" w:hAnsi="Times New Roman" w:cs="Times New Roman"/>
          <w:kern w:val="0"/>
          <w:sz w:val="28"/>
          <w:szCs w:val="28"/>
        </w:rPr>
        <w:t xml:space="preserve">от 19 декабря 1997 года № 167 </w:t>
      </w:r>
      <w:r w:rsidR="002C5B47" w:rsidRPr="00B72EC4">
        <w:rPr>
          <w:rFonts w:ascii="Times New Roman" w:hAnsi="Times New Roman" w:cs="Times New Roman"/>
          <w:kern w:val="0"/>
          <w:sz w:val="28"/>
          <w:szCs w:val="28"/>
        </w:rPr>
        <w:t>«Положение о пожарно-химических станциях»</w:t>
      </w:r>
      <w:r w:rsidR="0094127B" w:rsidRPr="00B72EC4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D2D7AB5" w14:textId="77777777" w:rsidR="00BE5761" w:rsidRDefault="00BE5761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Приказ </w:t>
      </w:r>
      <w:r w:rsidR="00B72EC4" w:rsidRPr="00B72EC4">
        <w:rPr>
          <w:rFonts w:ascii="Times New Roman" w:hAnsi="Times New Roman" w:cs="Times New Roman"/>
          <w:kern w:val="0"/>
          <w:sz w:val="28"/>
          <w:szCs w:val="28"/>
        </w:rPr>
        <w:t>Федерального агентства лесного хозяйства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D31FA">
        <w:rPr>
          <w:rFonts w:ascii="Times New Roman" w:hAnsi="Times New Roman" w:cs="Times New Roman"/>
          <w:kern w:val="0"/>
          <w:sz w:val="28"/>
          <w:szCs w:val="28"/>
        </w:rPr>
        <w:t xml:space="preserve">от 5 июля 2011 года № 287 </w:t>
      </w:r>
      <w:r>
        <w:rPr>
          <w:rFonts w:ascii="Times New Roman" w:hAnsi="Times New Roman" w:cs="Times New Roman"/>
          <w:kern w:val="0"/>
          <w:sz w:val="28"/>
          <w:szCs w:val="28"/>
        </w:rPr>
        <w:t>«Об утверждении классификации природной пожарной опасности лесов и классификации пожарной опасности в лесах в зависимости от условий погоды»</w:t>
      </w:r>
      <w:r w:rsidR="0094127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4C9515E" w14:textId="0470D1D2" w:rsidR="002F2D0D" w:rsidRPr="00EE6834" w:rsidRDefault="002F2D0D" w:rsidP="00A05D4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E6834">
        <w:rPr>
          <w:rFonts w:ascii="Times New Roman" w:hAnsi="Times New Roman" w:cs="Times New Roman"/>
          <w:sz w:val="28"/>
          <w:szCs w:val="28"/>
        </w:rPr>
        <w:t>Приказом Федерального агентства лесного хозяйства от 11.03.2024 № 14 «Об установлении лесопожарного зонирования земель лесного фонда».</w:t>
      </w:r>
    </w:p>
    <w:p w14:paraId="0A432DF0" w14:textId="3E1C7831" w:rsidR="00387070" w:rsidRPr="002C5B47" w:rsidRDefault="00387070" w:rsidP="00A05D4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>Рекомендации по противопожарной профилактике в лесах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47">
        <w:rPr>
          <w:rFonts w:ascii="Times New Roman" w:hAnsi="Times New Roman" w:cs="Times New Roman"/>
          <w:sz w:val="28"/>
          <w:szCs w:val="28"/>
        </w:rPr>
        <w:t>и регламентации работы лесопожарных служб. Утверждены Федеральн</w:t>
      </w:r>
      <w:r w:rsidR="00A846F9">
        <w:rPr>
          <w:rFonts w:ascii="Times New Roman" w:hAnsi="Times New Roman" w:cs="Times New Roman"/>
          <w:sz w:val="28"/>
          <w:szCs w:val="28"/>
        </w:rPr>
        <w:t>ым</w:t>
      </w:r>
      <w:r w:rsidRPr="002C5B47">
        <w:rPr>
          <w:rFonts w:ascii="Times New Roman" w:hAnsi="Times New Roman" w:cs="Times New Roman"/>
          <w:sz w:val="28"/>
          <w:szCs w:val="28"/>
        </w:rPr>
        <w:t xml:space="preserve"> </w:t>
      </w:r>
      <w:r w:rsidR="00A846F9">
        <w:rPr>
          <w:rFonts w:ascii="Times New Roman" w:hAnsi="Times New Roman" w:cs="Times New Roman"/>
          <w:sz w:val="28"/>
          <w:szCs w:val="28"/>
        </w:rPr>
        <w:t>агентством</w:t>
      </w:r>
      <w:r w:rsidRPr="002C5B47">
        <w:rPr>
          <w:rFonts w:ascii="Times New Roman" w:hAnsi="Times New Roman" w:cs="Times New Roman"/>
          <w:sz w:val="28"/>
          <w:szCs w:val="28"/>
        </w:rPr>
        <w:t xml:space="preserve"> лесного хозяйства России </w:t>
      </w:r>
      <w:r w:rsidR="0094127B">
        <w:rPr>
          <w:rFonts w:ascii="Times New Roman" w:hAnsi="Times New Roman" w:cs="Times New Roman"/>
          <w:sz w:val="28"/>
          <w:szCs w:val="28"/>
        </w:rPr>
        <w:t>от</w:t>
      </w:r>
      <w:r w:rsidRPr="002C5B47">
        <w:rPr>
          <w:rFonts w:ascii="Times New Roman" w:hAnsi="Times New Roman" w:cs="Times New Roman"/>
          <w:sz w:val="28"/>
          <w:szCs w:val="28"/>
        </w:rPr>
        <w:t>17 ноября 1997 года.</w:t>
      </w:r>
    </w:p>
    <w:p w14:paraId="4E45F8CC" w14:textId="073E8621" w:rsidR="00387070" w:rsidRPr="002C5B47" w:rsidRDefault="00387070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>Рекомендации по обнаружению и тушению лесных пожаров. Утверждены Федеральн</w:t>
      </w:r>
      <w:r w:rsidR="00A846F9">
        <w:rPr>
          <w:rFonts w:ascii="Times New Roman" w:hAnsi="Times New Roman" w:cs="Times New Roman"/>
          <w:sz w:val="28"/>
          <w:szCs w:val="28"/>
        </w:rPr>
        <w:t>ым</w:t>
      </w:r>
      <w:r w:rsidRPr="002C5B47">
        <w:rPr>
          <w:rFonts w:ascii="Times New Roman" w:hAnsi="Times New Roman" w:cs="Times New Roman"/>
          <w:sz w:val="28"/>
          <w:szCs w:val="28"/>
        </w:rPr>
        <w:t xml:space="preserve"> </w:t>
      </w:r>
      <w:r w:rsidR="00A846F9">
        <w:rPr>
          <w:rFonts w:ascii="Times New Roman" w:hAnsi="Times New Roman" w:cs="Times New Roman"/>
          <w:sz w:val="28"/>
          <w:szCs w:val="28"/>
        </w:rPr>
        <w:t>агентством</w:t>
      </w:r>
      <w:r w:rsidRPr="002C5B47">
        <w:rPr>
          <w:rFonts w:ascii="Times New Roman" w:hAnsi="Times New Roman" w:cs="Times New Roman"/>
          <w:sz w:val="28"/>
          <w:szCs w:val="28"/>
        </w:rPr>
        <w:t xml:space="preserve"> лесного хозяйства России </w:t>
      </w:r>
      <w:r w:rsidR="0094127B">
        <w:rPr>
          <w:rFonts w:ascii="Times New Roman" w:hAnsi="Times New Roman" w:cs="Times New Roman"/>
          <w:sz w:val="28"/>
          <w:szCs w:val="28"/>
        </w:rPr>
        <w:t xml:space="preserve">от </w:t>
      </w:r>
      <w:r w:rsidRPr="002C5B47">
        <w:rPr>
          <w:rFonts w:ascii="Times New Roman" w:hAnsi="Times New Roman" w:cs="Times New Roman"/>
          <w:sz w:val="28"/>
          <w:szCs w:val="28"/>
        </w:rPr>
        <w:t>17 декабря 1997 года.</w:t>
      </w:r>
    </w:p>
    <w:p w14:paraId="6D66952E" w14:textId="77777777" w:rsidR="002C5B47" w:rsidRPr="002C5B47" w:rsidRDefault="002C5B47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 xml:space="preserve">Рекомендации по порядку формирования и учета затрат на тушение лесных пожаров за счет субвенций из федерального бюджета, предоставляемых на осуществление органами исполнительной власти субъектов Российской Федерации переданных отдельных полномочий Российской Федерации в области лесных отношений». </w:t>
      </w:r>
      <w:r w:rsidR="00E11CD3" w:rsidRPr="002C5B47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B72EC4" w:rsidRPr="00852CDB">
        <w:rPr>
          <w:rFonts w:ascii="Times New Roman" w:hAnsi="Times New Roman" w:cs="Times New Roman"/>
          <w:sz w:val="28"/>
          <w:szCs w:val="28"/>
        </w:rPr>
        <w:t>Федеральным агентством лесного хозяйства</w:t>
      </w:r>
      <w:r w:rsidRPr="002C5B47">
        <w:rPr>
          <w:rFonts w:ascii="Times New Roman" w:hAnsi="Times New Roman" w:cs="Times New Roman"/>
          <w:sz w:val="28"/>
          <w:szCs w:val="28"/>
        </w:rPr>
        <w:t xml:space="preserve"> </w:t>
      </w:r>
      <w:r w:rsidR="0094127B">
        <w:rPr>
          <w:rFonts w:ascii="Times New Roman" w:hAnsi="Times New Roman" w:cs="Times New Roman"/>
          <w:sz w:val="28"/>
          <w:szCs w:val="28"/>
        </w:rPr>
        <w:t xml:space="preserve">от </w:t>
      </w:r>
      <w:r w:rsidRPr="002C5B47">
        <w:rPr>
          <w:rFonts w:ascii="Times New Roman" w:hAnsi="Times New Roman" w:cs="Times New Roman"/>
          <w:sz w:val="28"/>
          <w:szCs w:val="28"/>
        </w:rPr>
        <w:t>10</w:t>
      </w:r>
      <w:r w:rsidR="0089388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2C5B47">
        <w:rPr>
          <w:rFonts w:ascii="Times New Roman" w:hAnsi="Times New Roman" w:cs="Times New Roman"/>
          <w:sz w:val="28"/>
          <w:szCs w:val="28"/>
        </w:rPr>
        <w:t>2009</w:t>
      </w:r>
      <w:r w:rsidR="0089388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C5B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E88C48" w14:textId="2B5A6061" w:rsidR="005D039E" w:rsidRDefault="00E11CD3" w:rsidP="00A05D42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852CD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31B37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852CD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E31B37">
        <w:rPr>
          <w:rFonts w:ascii="Times New Roman" w:hAnsi="Times New Roman" w:cs="Times New Roman"/>
          <w:sz w:val="28"/>
          <w:szCs w:val="28"/>
        </w:rPr>
        <w:t>Дагестан о</w:t>
      </w:r>
      <w:r w:rsidR="004B2290" w:rsidRPr="0027338A">
        <w:rPr>
          <w:rFonts w:ascii="Times New Roman" w:eastAsia="Times New Roman" w:hAnsi="Times New Roman"/>
          <w:sz w:val="28"/>
          <w:lang w:eastAsia="ru-RU" w:bidi="ru-RU"/>
        </w:rPr>
        <w:t xml:space="preserve">т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06</w:t>
      </w:r>
      <w:r w:rsidR="004B2290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апреля</w:t>
      </w:r>
      <w:r w:rsidR="004B2290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="004B2290" w:rsidRPr="0027338A">
        <w:rPr>
          <w:rFonts w:ascii="Times New Roman" w:eastAsia="Times New Roman" w:hAnsi="Times New Roman"/>
          <w:sz w:val="28"/>
          <w:lang w:eastAsia="ru-RU" w:bidi="ru-RU"/>
        </w:rPr>
        <w:t>201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6</w:t>
      </w:r>
      <w:r w:rsidR="004B2290">
        <w:rPr>
          <w:rFonts w:ascii="Times New Roman" w:eastAsia="Times New Roman" w:hAnsi="Times New Roman"/>
          <w:sz w:val="28"/>
          <w:lang w:eastAsia="ru-RU" w:bidi="ru-RU"/>
        </w:rPr>
        <w:t xml:space="preserve"> года </w:t>
      </w:r>
      <w:r w:rsidR="004B2290" w:rsidRPr="0027338A">
        <w:rPr>
          <w:rFonts w:ascii="Times New Roman" w:eastAsia="Times New Roman" w:hAnsi="Times New Roman"/>
          <w:sz w:val="28"/>
          <w:lang w:eastAsia="ru-RU" w:bidi="ru-RU"/>
        </w:rPr>
        <w:t xml:space="preserve">№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81</w:t>
      </w:r>
      <w:r w:rsidR="004B2290" w:rsidRPr="0027338A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«О порядке формирования государственного задания на оказание государственных услуг (выполнение работ)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 xml:space="preserve">в отношении 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>государственны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х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учреждени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й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Республики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Дагестан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и финансового обеспечения выполнения государственного задания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.</w:t>
      </w:r>
    </w:p>
    <w:p w14:paraId="2C1CB5FC" w14:textId="6212845E" w:rsidR="00380C2C" w:rsidRDefault="00E11CD3" w:rsidP="00A05D4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Постановление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Правительства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Республики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Дагестан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="004B2290" w:rsidRPr="0027338A">
        <w:rPr>
          <w:rFonts w:ascii="Times New Roman" w:eastAsia="Times New Roman" w:hAnsi="Times New Roman"/>
          <w:sz w:val="28"/>
          <w:lang w:eastAsia="ru-RU" w:bidi="ru-RU"/>
        </w:rPr>
        <w:t xml:space="preserve">от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13 мая</w:t>
      </w:r>
      <w:r w:rsidR="004B2290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="004B2290" w:rsidRPr="0027338A">
        <w:rPr>
          <w:rFonts w:ascii="Times New Roman" w:eastAsia="Times New Roman" w:hAnsi="Times New Roman"/>
          <w:sz w:val="28"/>
          <w:lang w:eastAsia="ru-RU" w:bidi="ru-RU"/>
        </w:rPr>
        <w:t>201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1</w:t>
      </w:r>
      <w:r w:rsidR="004B2290" w:rsidRPr="0027338A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="004B2290">
        <w:rPr>
          <w:rFonts w:ascii="Times New Roman" w:eastAsia="Times New Roman" w:hAnsi="Times New Roman"/>
          <w:sz w:val="28"/>
          <w:lang w:eastAsia="ru-RU" w:bidi="ru-RU"/>
        </w:rPr>
        <w:t xml:space="preserve">года </w:t>
      </w:r>
      <w:r w:rsidR="004B2290" w:rsidRPr="0027338A">
        <w:rPr>
          <w:rFonts w:ascii="Times New Roman" w:eastAsia="Times New Roman" w:hAnsi="Times New Roman"/>
          <w:sz w:val="28"/>
          <w:lang w:eastAsia="ru-RU" w:bidi="ru-RU"/>
        </w:rPr>
        <w:t xml:space="preserve">№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145</w:t>
      </w:r>
      <w:r w:rsidR="004B2290" w:rsidRPr="0027338A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«О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создании государственного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автономного учреждения 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lastRenderedPageBreak/>
        <w:t xml:space="preserve">Республики </w:t>
      </w:r>
      <w:r w:rsidR="00E31B37">
        <w:rPr>
          <w:rFonts w:ascii="Times New Roman" w:eastAsia="Times New Roman" w:hAnsi="Times New Roman"/>
          <w:sz w:val="28"/>
          <w:lang w:eastAsia="ru-RU" w:bidi="ru-RU"/>
        </w:rPr>
        <w:t>Дагестан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«</w:t>
      </w:r>
      <w:r w:rsidR="00BA6828">
        <w:rPr>
          <w:rFonts w:ascii="Times New Roman" w:eastAsia="Times New Roman" w:hAnsi="Times New Roman"/>
          <w:sz w:val="28"/>
          <w:lang w:eastAsia="ru-RU" w:bidi="ru-RU"/>
        </w:rPr>
        <w:t>Дагестанский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лесопожарн</w:t>
      </w:r>
      <w:r w:rsidR="00BA6828">
        <w:rPr>
          <w:rFonts w:ascii="Times New Roman" w:eastAsia="Times New Roman" w:hAnsi="Times New Roman"/>
          <w:sz w:val="28"/>
          <w:lang w:eastAsia="ru-RU" w:bidi="ru-RU"/>
        </w:rPr>
        <w:t>ый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="00BA6828">
        <w:rPr>
          <w:rFonts w:ascii="Times New Roman" w:eastAsia="Times New Roman" w:hAnsi="Times New Roman"/>
          <w:sz w:val="28"/>
          <w:lang w:eastAsia="ru-RU" w:bidi="ru-RU"/>
        </w:rPr>
        <w:t>центр</w:t>
      </w:r>
      <w:r w:rsidRPr="0027338A">
        <w:rPr>
          <w:rFonts w:ascii="Times New Roman" w:eastAsia="Times New Roman" w:hAnsi="Times New Roman"/>
          <w:sz w:val="28"/>
          <w:lang w:eastAsia="ru-RU" w:bidi="ru-RU"/>
        </w:rPr>
        <w:t>»</w:t>
      </w:r>
      <w:r w:rsidR="00BA6828">
        <w:rPr>
          <w:rFonts w:ascii="Times New Roman" w:eastAsia="Times New Roman" w:hAnsi="Times New Roman"/>
          <w:sz w:val="28"/>
          <w:lang w:eastAsia="ru-RU" w:bidi="ru-RU"/>
        </w:rPr>
        <w:t>.</w:t>
      </w:r>
    </w:p>
    <w:p w14:paraId="647E4BF4" w14:textId="5E09095C" w:rsidR="00387070" w:rsidRPr="00387070" w:rsidRDefault="00387070" w:rsidP="00A05D4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 xml:space="preserve">Лесной план Республики </w:t>
      </w:r>
      <w:r w:rsidR="00BA6828">
        <w:rPr>
          <w:rFonts w:ascii="Times New Roman" w:hAnsi="Times New Roman" w:cs="Times New Roman"/>
          <w:sz w:val="28"/>
          <w:szCs w:val="28"/>
        </w:rPr>
        <w:t>Дагестан у</w:t>
      </w:r>
      <w:r>
        <w:rPr>
          <w:rFonts w:ascii="Times New Roman" w:hAnsi="Times New Roman" w:cs="Times New Roman"/>
          <w:sz w:val="28"/>
          <w:szCs w:val="28"/>
        </w:rPr>
        <w:t xml:space="preserve">тверждён </w:t>
      </w:r>
      <w:r w:rsidR="00BA6828">
        <w:rPr>
          <w:rFonts w:ascii="Times New Roman" w:hAnsi="Times New Roman" w:cs="Times New Roman"/>
          <w:kern w:val="0"/>
          <w:sz w:val="28"/>
          <w:szCs w:val="28"/>
        </w:rPr>
        <w:t>Распоряжением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Главы Республики </w:t>
      </w:r>
      <w:r w:rsidR="00BA6828">
        <w:rPr>
          <w:rFonts w:ascii="Times New Roman" w:hAnsi="Times New Roman" w:cs="Times New Roman"/>
          <w:kern w:val="0"/>
          <w:sz w:val="28"/>
          <w:szCs w:val="28"/>
        </w:rPr>
        <w:t>Дагестан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от 29 ноября 201</w:t>
      </w:r>
      <w:r w:rsidR="00BA6828">
        <w:rPr>
          <w:rFonts w:ascii="Times New Roman" w:hAnsi="Times New Roman" w:cs="Times New Roman"/>
          <w:kern w:val="0"/>
          <w:sz w:val="28"/>
          <w:szCs w:val="28"/>
        </w:rPr>
        <w:t>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года № 1</w:t>
      </w:r>
      <w:r w:rsidR="00BA6828">
        <w:rPr>
          <w:rFonts w:ascii="Times New Roman" w:hAnsi="Times New Roman" w:cs="Times New Roman"/>
          <w:kern w:val="0"/>
          <w:sz w:val="28"/>
          <w:szCs w:val="28"/>
        </w:rPr>
        <w:t>08-рг.</w:t>
      </w:r>
    </w:p>
    <w:p w14:paraId="5C34AD73" w14:textId="6207768F" w:rsidR="00845B43" w:rsidRDefault="00387070" w:rsidP="00A05D4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2C5B47">
        <w:rPr>
          <w:rFonts w:ascii="Times New Roman" w:hAnsi="Times New Roman" w:cs="Times New Roman"/>
          <w:sz w:val="28"/>
          <w:szCs w:val="28"/>
        </w:rPr>
        <w:t xml:space="preserve">есохозяйственные регламенты лесничеств Республики </w:t>
      </w:r>
      <w:r w:rsidR="00296D8D">
        <w:rPr>
          <w:rFonts w:ascii="Times New Roman" w:hAnsi="Times New Roman" w:cs="Times New Roman"/>
          <w:sz w:val="28"/>
          <w:szCs w:val="28"/>
        </w:rPr>
        <w:t>Дагестан</w:t>
      </w:r>
      <w:r w:rsidR="007D2CA5">
        <w:rPr>
          <w:rFonts w:ascii="Times New Roman" w:hAnsi="Times New Roman" w:cs="Times New Roman"/>
          <w:sz w:val="28"/>
          <w:szCs w:val="28"/>
        </w:rPr>
        <w:t xml:space="preserve"> у</w:t>
      </w:r>
      <w:r w:rsidR="00852CDB">
        <w:rPr>
          <w:rFonts w:ascii="Times New Roman" w:hAnsi="Times New Roman" w:cs="Times New Roman"/>
          <w:kern w:val="0"/>
          <w:sz w:val="28"/>
          <w:szCs w:val="28"/>
        </w:rPr>
        <w:t>тверждены п</w:t>
      </w:r>
      <w:r w:rsidR="008073A7">
        <w:rPr>
          <w:rFonts w:ascii="Times New Roman" w:hAnsi="Times New Roman" w:cs="Times New Roman"/>
          <w:kern w:val="0"/>
          <w:sz w:val="28"/>
          <w:szCs w:val="28"/>
        </w:rPr>
        <w:t>риказ</w:t>
      </w:r>
      <w:r w:rsidR="00852CDB">
        <w:rPr>
          <w:rFonts w:ascii="Times New Roman" w:hAnsi="Times New Roman" w:cs="Times New Roman"/>
          <w:kern w:val="0"/>
          <w:sz w:val="28"/>
          <w:szCs w:val="28"/>
        </w:rPr>
        <w:t>ом</w:t>
      </w:r>
      <w:r w:rsidR="008073A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D2CA5">
        <w:rPr>
          <w:rFonts w:ascii="Times New Roman" w:hAnsi="Times New Roman" w:cs="Times New Roman"/>
          <w:kern w:val="0"/>
          <w:sz w:val="28"/>
          <w:szCs w:val="28"/>
        </w:rPr>
        <w:t>Комитета по лесному хозяйству</w:t>
      </w:r>
      <w:r w:rsidR="008073A7">
        <w:rPr>
          <w:rFonts w:ascii="Times New Roman" w:hAnsi="Times New Roman" w:cs="Times New Roman"/>
          <w:kern w:val="0"/>
          <w:sz w:val="28"/>
          <w:szCs w:val="28"/>
        </w:rPr>
        <w:t xml:space="preserve"> Республики </w:t>
      </w:r>
      <w:r w:rsidR="007D2CA5">
        <w:rPr>
          <w:rFonts w:ascii="Times New Roman" w:hAnsi="Times New Roman" w:cs="Times New Roman"/>
          <w:kern w:val="0"/>
          <w:sz w:val="28"/>
          <w:szCs w:val="28"/>
        </w:rPr>
        <w:t>Дагестан</w:t>
      </w:r>
      <w:r w:rsidR="00845B43">
        <w:rPr>
          <w:rFonts w:ascii="Times New Roman" w:hAnsi="Times New Roman" w:cs="Times New Roman"/>
          <w:kern w:val="0"/>
          <w:sz w:val="28"/>
          <w:szCs w:val="28"/>
        </w:rPr>
        <w:t xml:space="preserve"> «О</w:t>
      </w:r>
      <w:r w:rsidR="007D2CA5">
        <w:rPr>
          <w:rFonts w:ascii="Times New Roman" w:hAnsi="Times New Roman" w:cs="Times New Roman"/>
          <w:kern w:val="0"/>
          <w:sz w:val="28"/>
          <w:szCs w:val="28"/>
        </w:rPr>
        <w:t>б утверждении</w:t>
      </w:r>
      <w:r w:rsidR="00845B43">
        <w:rPr>
          <w:rFonts w:ascii="Times New Roman" w:hAnsi="Times New Roman" w:cs="Times New Roman"/>
          <w:kern w:val="0"/>
          <w:sz w:val="28"/>
          <w:szCs w:val="28"/>
        </w:rPr>
        <w:t xml:space="preserve"> лесохозяйственных регламент</w:t>
      </w:r>
      <w:r w:rsidR="007D2CA5">
        <w:rPr>
          <w:rFonts w:ascii="Times New Roman" w:hAnsi="Times New Roman" w:cs="Times New Roman"/>
          <w:kern w:val="0"/>
          <w:sz w:val="28"/>
          <w:szCs w:val="28"/>
        </w:rPr>
        <w:t>ов</w:t>
      </w:r>
      <w:r w:rsidR="00845B4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656D2">
        <w:rPr>
          <w:rFonts w:ascii="Times New Roman" w:hAnsi="Times New Roman" w:cs="Times New Roman"/>
          <w:kern w:val="0"/>
          <w:sz w:val="28"/>
          <w:szCs w:val="28"/>
        </w:rPr>
        <w:t>лесничеств»</w:t>
      </w:r>
      <w:r w:rsidR="0016473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D2CA5">
        <w:rPr>
          <w:rFonts w:ascii="Times New Roman" w:hAnsi="Times New Roman" w:cs="Times New Roman"/>
          <w:kern w:val="0"/>
          <w:sz w:val="28"/>
          <w:szCs w:val="28"/>
        </w:rPr>
        <w:t xml:space="preserve">№ 7 </w:t>
      </w:r>
      <w:r w:rsidR="00164736">
        <w:rPr>
          <w:rFonts w:ascii="Times New Roman" w:hAnsi="Times New Roman" w:cs="Times New Roman"/>
          <w:kern w:val="0"/>
          <w:sz w:val="28"/>
          <w:szCs w:val="28"/>
        </w:rPr>
        <w:t xml:space="preserve">от </w:t>
      </w:r>
      <w:r w:rsidR="007D2CA5">
        <w:rPr>
          <w:rFonts w:ascii="Times New Roman" w:hAnsi="Times New Roman" w:cs="Times New Roman"/>
          <w:kern w:val="0"/>
          <w:sz w:val="28"/>
          <w:szCs w:val="28"/>
        </w:rPr>
        <w:t>12.01.</w:t>
      </w:r>
      <w:r w:rsidR="00164736">
        <w:rPr>
          <w:rFonts w:ascii="Times New Roman" w:hAnsi="Times New Roman" w:cs="Times New Roman"/>
          <w:kern w:val="0"/>
          <w:sz w:val="28"/>
          <w:szCs w:val="28"/>
        </w:rPr>
        <w:t>201</w:t>
      </w:r>
      <w:r w:rsidR="007D2CA5">
        <w:rPr>
          <w:rFonts w:ascii="Times New Roman" w:hAnsi="Times New Roman" w:cs="Times New Roman"/>
          <w:kern w:val="0"/>
          <w:sz w:val="28"/>
          <w:szCs w:val="28"/>
        </w:rPr>
        <w:t>8</w:t>
      </w:r>
      <w:r w:rsidR="00164736">
        <w:rPr>
          <w:rFonts w:ascii="Times New Roman" w:hAnsi="Times New Roman" w:cs="Times New Roman"/>
          <w:kern w:val="0"/>
          <w:sz w:val="28"/>
          <w:szCs w:val="28"/>
        </w:rPr>
        <w:t xml:space="preserve"> года</w:t>
      </w:r>
      <w:r w:rsidR="00845B43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6BEEFE80" w14:textId="3673F87B" w:rsidR="002C5B47" w:rsidRPr="002C5B47" w:rsidRDefault="002C5B47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C5B47">
        <w:rPr>
          <w:rFonts w:ascii="Times New Roman" w:hAnsi="Times New Roman" w:cs="Times New Roman"/>
          <w:sz w:val="28"/>
          <w:szCs w:val="28"/>
        </w:rPr>
        <w:t xml:space="preserve">Основным документом по разработке </w:t>
      </w:r>
      <w:r w:rsidR="00E11CD3">
        <w:rPr>
          <w:rFonts w:ascii="Times New Roman" w:hAnsi="Times New Roman" w:cs="Times New Roman"/>
          <w:sz w:val="28"/>
          <w:szCs w:val="28"/>
        </w:rPr>
        <w:t>План</w:t>
      </w:r>
      <w:r w:rsidR="005F77A0">
        <w:rPr>
          <w:rFonts w:ascii="Times New Roman" w:hAnsi="Times New Roman" w:cs="Times New Roman"/>
          <w:sz w:val="28"/>
          <w:szCs w:val="28"/>
        </w:rPr>
        <w:t>а</w:t>
      </w:r>
      <w:r w:rsidRPr="002C5B47">
        <w:rPr>
          <w:rFonts w:ascii="Times New Roman" w:hAnsi="Times New Roman" w:cs="Times New Roman"/>
          <w:sz w:val="28"/>
          <w:szCs w:val="28"/>
        </w:rPr>
        <w:t xml:space="preserve"> противопожарного обустройства лесов в </w:t>
      </w:r>
      <w:r w:rsidR="0093367B"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="005F77A0">
        <w:rPr>
          <w:rFonts w:ascii="Times New Roman" w:hAnsi="Times New Roman" w:cs="Times New Roman"/>
          <w:sz w:val="28"/>
          <w:szCs w:val="28"/>
        </w:rPr>
        <w:t>Дагестан</w:t>
      </w:r>
      <w:r w:rsidR="008073A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2C5B47">
        <w:rPr>
          <w:rFonts w:ascii="Times New Roman" w:hAnsi="Times New Roman" w:cs="Times New Roman"/>
          <w:sz w:val="28"/>
          <w:szCs w:val="28"/>
        </w:rPr>
        <w:t>:</w:t>
      </w:r>
    </w:p>
    <w:p w14:paraId="4AA659A7" w14:textId="6874B96C" w:rsidR="002C5B47" w:rsidRDefault="00845B43" w:rsidP="00A05D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45B4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7C75FD" w:rsidRPr="00845B43">
        <w:rPr>
          <w:rFonts w:ascii="Times New Roman" w:hAnsi="Times New Roman" w:cs="Times New Roman"/>
          <w:sz w:val="28"/>
          <w:szCs w:val="28"/>
        </w:rPr>
        <w:t xml:space="preserve">от 27 декабря 2023 года № 2332 </w:t>
      </w:r>
      <w:r w:rsidRPr="00845B43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плана противопожарного обустройства лесов на территории лесничества и его формы, правил разработки плана противопожарного обустройства лесов на территории субъекта Российской Федерации и его формы»</w:t>
      </w:r>
      <w:r w:rsidR="00164736">
        <w:rPr>
          <w:rFonts w:ascii="Times New Roman" w:hAnsi="Times New Roman" w:cs="Times New Roman"/>
          <w:sz w:val="28"/>
          <w:szCs w:val="28"/>
        </w:rPr>
        <w:t>.</w:t>
      </w:r>
    </w:p>
    <w:p w14:paraId="6ACA3DE6" w14:textId="77777777" w:rsidR="00764E78" w:rsidRPr="005219C3" w:rsidRDefault="00764E78" w:rsidP="004B02A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6BB57F69" w14:textId="77777777" w:rsidR="00211131" w:rsidRDefault="00211131" w:rsidP="004B02A9">
      <w:pPr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4F8">
        <w:rPr>
          <w:rFonts w:ascii="Times New Roman" w:hAnsi="Times New Roman" w:cs="Times New Roman"/>
          <w:b/>
          <w:bCs/>
          <w:sz w:val="28"/>
          <w:szCs w:val="28"/>
        </w:rPr>
        <w:t>I</w:t>
      </w:r>
      <w:bookmarkStart w:id="9" w:name="_Hlk156388852"/>
      <w:r w:rsidRPr="007204F8">
        <w:rPr>
          <w:rFonts w:ascii="Times New Roman" w:hAnsi="Times New Roman" w:cs="Times New Roman"/>
          <w:b/>
          <w:bCs/>
          <w:sz w:val="28"/>
          <w:szCs w:val="28"/>
        </w:rPr>
        <w:t>. Краткая характеристика субъекта Российской Федерации</w:t>
      </w:r>
    </w:p>
    <w:p w14:paraId="689DDEB5" w14:textId="63FC1787" w:rsidR="00080A3F" w:rsidRPr="00080A3F" w:rsidRDefault="00080A3F" w:rsidP="00A05D42">
      <w:pPr>
        <w:pStyle w:val="ab"/>
        <w:spacing w:before="0" w:line="240" w:lineRule="auto"/>
        <w:ind w:firstLine="993"/>
        <w:rPr>
          <w:sz w:val="28"/>
        </w:rPr>
      </w:pPr>
      <w:r w:rsidRPr="00080A3F">
        <w:rPr>
          <w:sz w:val="28"/>
        </w:rPr>
        <w:t>Республика Дагестан – субъект Российской Федерации, который расположен в южной части Российской Федерации и входит в состав Северо-Кавказского федерального округа. Столица Республики Дагестан – город Махачкала. Численность населения республики составляет 3</w:t>
      </w:r>
      <w:r w:rsidR="00B17450">
        <w:rPr>
          <w:sz w:val="28"/>
        </w:rPr>
        <w:t>23</w:t>
      </w:r>
      <w:r w:rsidRPr="00080A3F">
        <w:rPr>
          <w:sz w:val="28"/>
        </w:rPr>
        <w:t>2,</w:t>
      </w:r>
      <w:r w:rsidR="00B17450">
        <w:rPr>
          <w:sz w:val="28"/>
        </w:rPr>
        <w:t>2</w:t>
      </w:r>
      <w:r w:rsidRPr="00080A3F">
        <w:rPr>
          <w:sz w:val="28"/>
        </w:rPr>
        <w:t xml:space="preserve"> тыс. человек (20</w:t>
      </w:r>
      <w:r w:rsidR="00FF0FB4">
        <w:rPr>
          <w:sz w:val="28"/>
        </w:rPr>
        <w:t>24</w:t>
      </w:r>
      <w:r w:rsidRPr="00080A3F">
        <w:rPr>
          <w:sz w:val="28"/>
        </w:rPr>
        <w:t xml:space="preserve"> год</w:t>
      </w:r>
      <w:r w:rsidR="00B17450">
        <w:rPr>
          <w:sz w:val="28"/>
        </w:rPr>
        <w:t>, Росстат</w:t>
      </w:r>
      <w:r w:rsidRPr="00080A3F">
        <w:rPr>
          <w:sz w:val="28"/>
        </w:rPr>
        <w:t xml:space="preserve">), </w:t>
      </w:r>
      <w:r w:rsidR="00B17450">
        <w:rPr>
          <w:sz w:val="28"/>
        </w:rPr>
        <w:t xml:space="preserve">в т.ч. </w:t>
      </w:r>
      <w:r w:rsidRPr="00080A3F">
        <w:rPr>
          <w:sz w:val="28"/>
        </w:rPr>
        <w:t>г</w:t>
      </w:r>
      <w:r w:rsidR="00B17450">
        <w:rPr>
          <w:sz w:val="28"/>
        </w:rPr>
        <w:t>ородской округ</w:t>
      </w:r>
      <w:r w:rsidRPr="00080A3F">
        <w:rPr>
          <w:sz w:val="28"/>
        </w:rPr>
        <w:t xml:space="preserve"> Махачкал</w:t>
      </w:r>
      <w:r w:rsidR="00B17450">
        <w:rPr>
          <w:sz w:val="28"/>
        </w:rPr>
        <w:t>а</w:t>
      </w:r>
      <w:r w:rsidRPr="00080A3F">
        <w:rPr>
          <w:sz w:val="28"/>
        </w:rPr>
        <w:t xml:space="preserve"> – </w:t>
      </w:r>
      <w:r w:rsidR="00A846F9">
        <w:rPr>
          <w:sz w:val="28"/>
        </w:rPr>
        <w:t>7</w:t>
      </w:r>
      <w:r w:rsidR="00B17450">
        <w:rPr>
          <w:sz w:val="28"/>
        </w:rPr>
        <w:t>5</w:t>
      </w:r>
      <w:r w:rsidRPr="00080A3F">
        <w:rPr>
          <w:sz w:val="28"/>
        </w:rPr>
        <w:t>9,</w:t>
      </w:r>
      <w:r w:rsidR="00B17450">
        <w:rPr>
          <w:sz w:val="28"/>
        </w:rPr>
        <w:t>4</w:t>
      </w:r>
      <w:r w:rsidRPr="00080A3F">
        <w:rPr>
          <w:sz w:val="28"/>
        </w:rPr>
        <w:t xml:space="preserve"> тыс. чел. Протяженность территории с севера на юг составляет 420 км, с запада на восток – 216 км. </w:t>
      </w:r>
    </w:p>
    <w:p w14:paraId="69AB17FC" w14:textId="77777777" w:rsidR="005D039E" w:rsidRDefault="00080A3F" w:rsidP="00A05D42">
      <w:pPr>
        <w:tabs>
          <w:tab w:val="left" w:pos="709"/>
        </w:tabs>
        <w:spacing w:after="0" w:line="240" w:lineRule="auto"/>
        <w:jc w:val="both"/>
        <w:rPr>
          <w:rStyle w:val="21"/>
          <w:rFonts w:ascii="Times New Roman" w:hAnsi="Times New Roman"/>
          <w:i w:val="0"/>
          <w:color w:val="auto"/>
          <w:sz w:val="28"/>
          <w:szCs w:val="28"/>
        </w:rPr>
      </w:pPr>
      <w:r w:rsidRPr="00080A3F">
        <w:rPr>
          <w:rFonts w:ascii="Times New Roman" w:hAnsi="Times New Roman" w:cs="Times New Roman"/>
          <w:sz w:val="28"/>
          <w:szCs w:val="28"/>
        </w:rPr>
        <w:t>Республика Дагестан граничит: со Ставропольским краем и Чеченской Республикой на западе, с Республикой Калмыкия на севере, с Грузией и Азербайджаном на юге, на востоке территория республики омывается Каспийским морем.</w:t>
      </w:r>
      <w:r w:rsidRPr="00080A3F">
        <w:rPr>
          <w:rStyle w:val="21"/>
          <w:rFonts w:ascii="Times New Roman" w:hAnsi="Times New Roman"/>
          <w:i w:val="0"/>
          <w:color w:val="auto"/>
          <w:sz w:val="28"/>
          <w:szCs w:val="28"/>
        </w:rPr>
        <w:tab/>
      </w:r>
      <w:r w:rsidR="005D039E">
        <w:rPr>
          <w:rStyle w:val="21"/>
          <w:rFonts w:ascii="Times New Roman" w:hAnsi="Times New Roman"/>
          <w:i w:val="0"/>
          <w:color w:val="auto"/>
          <w:sz w:val="28"/>
          <w:szCs w:val="28"/>
        </w:rPr>
        <w:t xml:space="preserve">                                                                               </w:t>
      </w:r>
    </w:p>
    <w:p w14:paraId="3B87FFA2" w14:textId="56F22E75" w:rsidR="00080A3F" w:rsidRPr="005D039E" w:rsidRDefault="005D039E" w:rsidP="00A05D42">
      <w:pPr>
        <w:tabs>
          <w:tab w:val="left" w:pos="709"/>
        </w:tabs>
        <w:spacing w:after="0" w:line="240" w:lineRule="auto"/>
        <w:jc w:val="both"/>
        <w:rPr>
          <w:rStyle w:val="21"/>
          <w:rFonts w:ascii="Times New Roman" w:hAnsi="Times New Roman"/>
          <w:i w:val="0"/>
          <w:iCs w:val="0"/>
          <w:color w:val="auto"/>
          <w:sz w:val="28"/>
          <w:szCs w:val="28"/>
        </w:rPr>
      </w:pPr>
      <w:r>
        <w:rPr>
          <w:rStyle w:val="21"/>
          <w:rFonts w:ascii="Times New Roman" w:hAnsi="Times New Roman"/>
          <w:i w:val="0"/>
          <w:color w:val="auto"/>
          <w:sz w:val="28"/>
          <w:szCs w:val="28"/>
        </w:rPr>
        <w:tab/>
        <w:t xml:space="preserve">   </w:t>
      </w:r>
      <w:r w:rsidR="00080A3F" w:rsidRPr="00080A3F">
        <w:rPr>
          <w:rStyle w:val="21"/>
          <w:rFonts w:ascii="Times New Roman" w:hAnsi="Times New Roman"/>
          <w:i w:val="0"/>
          <w:color w:val="auto"/>
          <w:sz w:val="28"/>
          <w:szCs w:val="28"/>
        </w:rPr>
        <w:t>Треть территории республики расположена на высоте от 2000 до</w:t>
      </w:r>
      <w:r w:rsidR="004B02A9">
        <w:rPr>
          <w:rStyle w:val="21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080A3F" w:rsidRPr="00080A3F">
        <w:rPr>
          <w:rStyle w:val="21"/>
          <w:rFonts w:ascii="Times New Roman" w:hAnsi="Times New Roman"/>
          <w:i w:val="0"/>
          <w:color w:val="auto"/>
          <w:sz w:val="28"/>
          <w:szCs w:val="28"/>
        </w:rPr>
        <w:t xml:space="preserve">4500 метров над уровнем моря. По характеру рельефа республика разделена на четыре части: низменная, предгорная, внутренняя горная и высокогорная. </w:t>
      </w:r>
      <w:r w:rsidR="00080A3F" w:rsidRPr="004B02A9">
        <w:rPr>
          <w:rStyle w:val="21"/>
          <w:rFonts w:ascii="Times New Roman" w:hAnsi="Times New Roman"/>
          <w:i w:val="0"/>
          <w:color w:val="auto"/>
          <w:sz w:val="28"/>
          <w:szCs w:val="28"/>
        </w:rPr>
        <w:t xml:space="preserve">Высшая точка республики – вершина горы </w:t>
      </w:r>
      <w:proofErr w:type="spellStart"/>
      <w:r w:rsidR="00080A3F" w:rsidRPr="004B02A9">
        <w:rPr>
          <w:rStyle w:val="21"/>
          <w:rFonts w:ascii="Times New Roman" w:hAnsi="Times New Roman"/>
          <w:i w:val="0"/>
          <w:color w:val="auto"/>
          <w:sz w:val="28"/>
          <w:szCs w:val="28"/>
        </w:rPr>
        <w:t>Базардюзю</w:t>
      </w:r>
      <w:proofErr w:type="spellEnd"/>
      <w:r w:rsidR="00080A3F" w:rsidRPr="004B02A9">
        <w:rPr>
          <w:rStyle w:val="21"/>
          <w:rFonts w:ascii="Times New Roman" w:hAnsi="Times New Roman"/>
          <w:i w:val="0"/>
          <w:color w:val="auto"/>
          <w:sz w:val="28"/>
          <w:szCs w:val="28"/>
        </w:rPr>
        <w:t xml:space="preserve"> (4460 м над уровнем моря, на границе с Азербайджанской Республикой).</w:t>
      </w:r>
    </w:p>
    <w:p w14:paraId="6B66B9F3" w14:textId="77777777" w:rsidR="00080A3F" w:rsidRPr="004B02A9" w:rsidRDefault="00080A3F" w:rsidP="00A05D42">
      <w:pPr>
        <w:pStyle w:val="af3"/>
        <w:shd w:val="clear" w:color="auto" w:fill="FFFFFF"/>
        <w:spacing w:before="0" w:after="0"/>
        <w:ind w:firstLine="993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B02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</w:t>
      </w:r>
      <w:hyperlink r:id="rId8" w:tooltip="Конституция Республики Дагестан" w:history="1">
        <w:r w:rsidRPr="004B02A9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Конституции Республики Дагестан</w:t>
        </w:r>
      </w:hyperlink>
      <w:r w:rsidRPr="004B02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Закону Республики Дагестан  «Об административно-территориальном устройстве Республики Дагестан» </w:t>
      </w:r>
      <w:hyperlink r:id="rId9" w:tooltip="Дагестан" w:history="1">
        <w:r w:rsidRPr="004B02A9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субъект Российской Федерации</w:t>
        </w:r>
      </w:hyperlink>
      <w:r w:rsidRPr="004B02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включает следующие </w:t>
      </w:r>
      <w:hyperlink r:id="rId10" w:tooltip="Административно-территориальные единицы" w:history="1">
        <w:r w:rsidRPr="004B02A9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административно-территориальные единицы</w:t>
        </w:r>
      </w:hyperlink>
      <w:r w:rsidRPr="004B02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республиканского значения: 41 </w:t>
      </w:r>
      <w:hyperlink r:id="rId11" w:tooltip="Районы субъектов Российской Федерации" w:history="1">
        <w:r w:rsidRPr="004B02A9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район</w:t>
        </w:r>
      </w:hyperlink>
      <w:r w:rsidRPr="004B02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(в составе одного из которых находится 1 </w:t>
      </w:r>
      <w:hyperlink r:id="rId12" w:tooltip="Бежтинский участок" w:history="1">
        <w:r w:rsidRPr="004B02A9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участок</w:t>
        </w:r>
      </w:hyperlink>
      <w:r w:rsidRPr="004B02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), 10 </w:t>
      </w:r>
      <w:hyperlink r:id="rId13" w:tooltip="Город республиканского значения" w:history="1">
        <w:r w:rsidRPr="004B02A9">
          <w:rPr>
            <w:rStyle w:val="af4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городов республиканского значения</w:t>
        </w:r>
      </w:hyperlink>
      <w:r w:rsidRPr="004B02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(городских округов). </w:t>
      </w:r>
    </w:p>
    <w:p w14:paraId="5EF87FC9" w14:textId="13E8E3B8" w:rsidR="00080A3F" w:rsidRPr="004B02A9" w:rsidRDefault="00080A3F" w:rsidP="00A05D42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993"/>
        <w:rPr>
          <w:rStyle w:val="21"/>
          <w:rFonts w:ascii="Times New Roman" w:hAnsi="Times New Roman"/>
          <w:i w:val="0"/>
          <w:color w:val="auto"/>
          <w:sz w:val="28"/>
          <w:szCs w:val="28"/>
        </w:rPr>
      </w:pPr>
      <w:r w:rsidRPr="004B02A9">
        <w:rPr>
          <w:rStyle w:val="21"/>
          <w:rFonts w:ascii="Times New Roman" w:hAnsi="Times New Roman"/>
          <w:i w:val="0"/>
          <w:color w:val="auto"/>
          <w:sz w:val="28"/>
          <w:szCs w:val="28"/>
        </w:rPr>
        <w:t>Распределение Республики Дагестан по муниципальным образованиям приведено в таблице 1.1.</w:t>
      </w:r>
    </w:p>
    <w:p w14:paraId="41527896" w14:textId="77777777" w:rsidR="00A05D42" w:rsidRDefault="00A05D42" w:rsidP="00080A3F">
      <w:pPr>
        <w:pStyle w:val="11"/>
        <w:shd w:val="clear" w:color="auto" w:fill="auto"/>
        <w:tabs>
          <w:tab w:val="left" w:pos="709"/>
        </w:tabs>
        <w:spacing w:before="0" w:line="240" w:lineRule="auto"/>
        <w:ind w:right="40"/>
        <w:jc w:val="right"/>
        <w:rPr>
          <w:rStyle w:val="21"/>
          <w:rFonts w:ascii="Times New Roman" w:hAnsi="Times New Roman"/>
          <w:i w:val="0"/>
          <w:color w:val="auto"/>
          <w:sz w:val="28"/>
          <w:szCs w:val="28"/>
        </w:rPr>
      </w:pPr>
    </w:p>
    <w:p w14:paraId="30E8EB62" w14:textId="5A8F2A31" w:rsidR="00080A3F" w:rsidRPr="00080A3F" w:rsidRDefault="00080A3F" w:rsidP="00080A3F">
      <w:pPr>
        <w:pStyle w:val="11"/>
        <w:shd w:val="clear" w:color="auto" w:fill="auto"/>
        <w:tabs>
          <w:tab w:val="left" w:pos="709"/>
        </w:tabs>
        <w:spacing w:before="0" w:line="240" w:lineRule="auto"/>
        <w:ind w:right="40"/>
        <w:jc w:val="right"/>
        <w:rPr>
          <w:rStyle w:val="21"/>
          <w:rFonts w:ascii="Times New Roman" w:hAnsi="Times New Roman"/>
          <w:i w:val="0"/>
          <w:color w:val="auto"/>
          <w:sz w:val="28"/>
          <w:szCs w:val="28"/>
        </w:rPr>
      </w:pPr>
      <w:r w:rsidRPr="00080A3F">
        <w:rPr>
          <w:rStyle w:val="21"/>
          <w:rFonts w:ascii="Times New Roman" w:hAnsi="Times New Roman"/>
          <w:i w:val="0"/>
          <w:color w:val="auto"/>
          <w:sz w:val="28"/>
          <w:szCs w:val="28"/>
        </w:rPr>
        <w:t>Таблица 1.1</w:t>
      </w:r>
    </w:p>
    <w:p w14:paraId="729AE1C5" w14:textId="77777777" w:rsidR="00080A3F" w:rsidRPr="00080A3F" w:rsidRDefault="00080A3F" w:rsidP="00080A3F">
      <w:pPr>
        <w:pStyle w:val="11"/>
        <w:shd w:val="clear" w:color="auto" w:fill="auto"/>
        <w:tabs>
          <w:tab w:val="left" w:pos="709"/>
        </w:tabs>
        <w:spacing w:before="0" w:line="240" w:lineRule="auto"/>
        <w:ind w:right="40"/>
        <w:rPr>
          <w:rStyle w:val="21"/>
          <w:rFonts w:ascii="Times New Roman" w:hAnsi="Times New Roman"/>
          <w:i w:val="0"/>
          <w:color w:val="auto"/>
          <w:sz w:val="28"/>
          <w:szCs w:val="28"/>
        </w:rPr>
      </w:pPr>
    </w:p>
    <w:p w14:paraId="3AD4343C" w14:textId="77777777" w:rsidR="00080A3F" w:rsidRPr="00080A3F" w:rsidRDefault="00080A3F" w:rsidP="00080A3F">
      <w:pPr>
        <w:pStyle w:val="11"/>
        <w:shd w:val="clear" w:color="auto" w:fill="auto"/>
        <w:tabs>
          <w:tab w:val="left" w:pos="1177"/>
        </w:tabs>
        <w:spacing w:before="0" w:line="240" w:lineRule="auto"/>
        <w:ind w:right="40"/>
        <w:jc w:val="center"/>
        <w:rPr>
          <w:rStyle w:val="21"/>
          <w:rFonts w:ascii="Times New Roman" w:hAnsi="Times New Roman"/>
          <w:b/>
          <w:i w:val="0"/>
          <w:color w:val="auto"/>
          <w:sz w:val="28"/>
          <w:szCs w:val="28"/>
        </w:rPr>
      </w:pPr>
      <w:r w:rsidRPr="00080A3F">
        <w:rPr>
          <w:rStyle w:val="21"/>
          <w:rFonts w:ascii="Times New Roman" w:hAnsi="Times New Roman"/>
          <w:b/>
          <w:i w:val="0"/>
          <w:color w:val="auto"/>
          <w:sz w:val="28"/>
          <w:szCs w:val="28"/>
        </w:rPr>
        <w:lastRenderedPageBreak/>
        <w:t>Распределение Республики Дагестан по муниципальным образованиям</w:t>
      </w:r>
    </w:p>
    <w:p w14:paraId="79E4AA66" w14:textId="77777777" w:rsidR="00080A3F" w:rsidRPr="00080A3F" w:rsidRDefault="00080A3F" w:rsidP="00080A3F">
      <w:pPr>
        <w:pStyle w:val="11"/>
        <w:shd w:val="clear" w:color="auto" w:fill="auto"/>
        <w:tabs>
          <w:tab w:val="left" w:pos="1177"/>
        </w:tabs>
        <w:spacing w:before="0" w:line="240" w:lineRule="auto"/>
        <w:ind w:right="40"/>
        <w:rPr>
          <w:rStyle w:val="21"/>
          <w:rFonts w:ascii="Times New Roman" w:hAnsi="Times New Roman"/>
          <w:i w:val="0"/>
          <w:color w:val="auto"/>
          <w:sz w:val="28"/>
          <w:szCs w:val="2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5289"/>
        <w:gridCol w:w="2835"/>
      </w:tblGrid>
      <w:tr w:rsidR="00080A3F" w:rsidRPr="00080A3F" w14:paraId="0FD3596F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546A0BA1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 xml:space="preserve">№ </w:t>
            </w:r>
          </w:p>
          <w:p w14:paraId="034D1401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vAlign w:val="center"/>
          </w:tcPr>
          <w:p w14:paraId="3F052F26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2951" w:type="dxa"/>
            <w:vAlign w:val="center"/>
          </w:tcPr>
          <w:p w14:paraId="44EE94E8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Площадь кв. км</w:t>
            </w:r>
          </w:p>
        </w:tc>
      </w:tr>
    </w:tbl>
    <w:p w14:paraId="3A1A9FF0" w14:textId="77777777" w:rsidR="00080A3F" w:rsidRPr="00080A3F" w:rsidRDefault="00080A3F" w:rsidP="00080A3F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5288"/>
        <w:gridCol w:w="2811"/>
      </w:tblGrid>
      <w:tr w:rsidR="00080A3F" w:rsidRPr="00080A3F" w14:paraId="01D83E90" w14:textId="77777777" w:rsidTr="00D43739">
        <w:trPr>
          <w:trHeight w:val="206"/>
          <w:tblHeader/>
        </w:trPr>
        <w:tc>
          <w:tcPr>
            <w:tcW w:w="947" w:type="dxa"/>
            <w:vAlign w:val="center"/>
          </w:tcPr>
          <w:p w14:paraId="2A767EE6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vAlign w:val="center"/>
          </w:tcPr>
          <w:p w14:paraId="1EEF06B0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1" w:type="dxa"/>
            <w:vAlign w:val="center"/>
          </w:tcPr>
          <w:p w14:paraId="52E04C34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080A3F" w:rsidRPr="00080A3F" w14:paraId="64F46FDF" w14:textId="77777777" w:rsidTr="00D43739">
        <w:trPr>
          <w:trHeight w:val="206"/>
        </w:trPr>
        <w:tc>
          <w:tcPr>
            <w:tcW w:w="9426" w:type="dxa"/>
            <w:gridSpan w:val="3"/>
            <w:vAlign w:val="center"/>
          </w:tcPr>
          <w:p w14:paraId="5FE4BB5B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Районы (муниципальные районы)</w:t>
            </w:r>
          </w:p>
        </w:tc>
      </w:tr>
      <w:tr w:rsidR="00080A3F" w:rsidRPr="00080A3F" w14:paraId="36DAB447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10749861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40676F6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14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Агульский</w:t>
              </w:r>
            </w:hyperlink>
          </w:p>
        </w:tc>
        <w:tc>
          <w:tcPr>
            <w:tcW w:w="2951" w:type="dxa"/>
            <w:vAlign w:val="center"/>
          </w:tcPr>
          <w:p w14:paraId="670E9E45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793,5</w:t>
            </w:r>
          </w:p>
        </w:tc>
      </w:tr>
      <w:tr w:rsidR="00080A3F" w:rsidRPr="00080A3F" w14:paraId="12CD82A0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F42E141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43C8762C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15" w:tooltip="Акушин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Акушинский</w:t>
              </w:r>
            </w:hyperlink>
          </w:p>
        </w:tc>
        <w:tc>
          <w:tcPr>
            <w:tcW w:w="2951" w:type="dxa"/>
            <w:vAlign w:val="center"/>
          </w:tcPr>
          <w:p w14:paraId="7C6A3DB0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622,8</w:t>
            </w:r>
          </w:p>
        </w:tc>
      </w:tr>
      <w:tr w:rsidR="00080A3F" w:rsidRPr="00080A3F" w14:paraId="022B4FBB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118E700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362D1A6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16" w:tooltip="Ахвах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Ахвахский</w:t>
              </w:r>
            </w:hyperlink>
          </w:p>
        </w:tc>
        <w:tc>
          <w:tcPr>
            <w:tcW w:w="2951" w:type="dxa"/>
            <w:vAlign w:val="center"/>
          </w:tcPr>
          <w:p w14:paraId="6111C7D0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291,1</w:t>
            </w:r>
          </w:p>
        </w:tc>
      </w:tr>
      <w:tr w:rsidR="00080A3F" w:rsidRPr="00080A3F" w14:paraId="033549C5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529E7241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2391FFBC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17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Ахтынский</w:t>
              </w:r>
            </w:hyperlink>
          </w:p>
        </w:tc>
        <w:tc>
          <w:tcPr>
            <w:tcW w:w="2951" w:type="dxa"/>
            <w:vAlign w:val="center"/>
          </w:tcPr>
          <w:p w14:paraId="330C8ACB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1120,0</w:t>
            </w:r>
          </w:p>
        </w:tc>
      </w:tr>
      <w:tr w:rsidR="00080A3F" w:rsidRPr="00080A3F" w14:paraId="3EBEDD99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2E5BAAA3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0DADFF2B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18" w:tooltip="Бабаюртов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Бабаюртовский</w:t>
              </w:r>
            </w:hyperlink>
          </w:p>
        </w:tc>
        <w:tc>
          <w:tcPr>
            <w:tcW w:w="2951" w:type="dxa"/>
            <w:vAlign w:val="center"/>
          </w:tcPr>
          <w:p w14:paraId="6722D7D4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3255,2</w:t>
            </w:r>
          </w:p>
        </w:tc>
      </w:tr>
      <w:tr w:rsidR="00080A3F" w:rsidRPr="00080A3F" w14:paraId="2162728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3B47FA8B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536376AB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19" w:tooltip="Ботлих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Ботлихский</w:t>
              </w:r>
            </w:hyperlink>
          </w:p>
        </w:tc>
        <w:tc>
          <w:tcPr>
            <w:tcW w:w="2951" w:type="dxa"/>
            <w:vAlign w:val="center"/>
          </w:tcPr>
          <w:p w14:paraId="29CC6599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687,9</w:t>
            </w:r>
          </w:p>
        </w:tc>
      </w:tr>
      <w:tr w:rsidR="00080A3F" w:rsidRPr="00080A3F" w14:paraId="58099CB8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58CF831F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2BE6284F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0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Буйнакский</w:t>
              </w:r>
            </w:hyperlink>
          </w:p>
        </w:tc>
        <w:tc>
          <w:tcPr>
            <w:tcW w:w="2951" w:type="dxa"/>
            <w:vAlign w:val="center"/>
          </w:tcPr>
          <w:p w14:paraId="37A535B1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1826,6</w:t>
            </w:r>
          </w:p>
        </w:tc>
      </w:tr>
      <w:tr w:rsidR="00080A3F" w:rsidRPr="00080A3F" w14:paraId="6F74B65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03CE1B62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4FD3E98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1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Гергебильский</w:t>
              </w:r>
            </w:hyperlink>
          </w:p>
        </w:tc>
        <w:tc>
          <w:tcPr>
            <w:tcW w:w="2951" w:type="dxa"/>
            <w:vAlign w:val="center"/>
          </w:tcPr>
          <w:p w14:paraId="52570557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341,9</w:t>
            </w:r>
          </w:p>
        </w:tc>
      </w:tr>
      <w:tr w:rsidR="00080A3F" w:rsidRPr="00080A3F" w14:paraId="1E73CFC2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6B8327DA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219CBBBA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2" w:tooltip="Гумбетов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Гумбетовский</w:t>
              </w:r>
            </w:hyperlink>
          </w:p>
        </w:tc>
        <w:tc>
          <w:tcPr>
            <w:tcW w:w="2951" w:type="dxa"/>
            <w:vAlign w:val="center"/>
          </w:tcPr>
          <w:p w14:paraId="14DA86D8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676,2</w:t>
            </w:r>
          </w:p>
        </w:tc>
      </w:tr>
      <w:tr w:rsidR="00080A3F" w:rsidRPr="00080A3F" w14:paraId="2CDFE42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5BF5FD4C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070332D1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3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Гунибский</w:t>
              </w:r>
            </w:hyperlink>
          </w:p>
        </w:tc>
        <w:tc>
          <w:tcPr>
            <w:tcW w:w="2951" w:type="dxa"/>
            <w:vAlign w:val="center"/>
          </w:tcPr>
          <w:p w14:paraId="20C1261D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609,5</w:t>
            </w:r>
          </w:p>
        </w:tc>
      </w:tr>
      <w:tr w:rsidR="00080A3F" w:rsidRPr="00080A3F" w14:paraId="5C7E12F6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243F854E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33E9C778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4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Дахадаевский</w:t>
              </w:r>
            </w:hyperlink>
          </w:p>
        </w:tc>
        <w:tc>
          <w:tcPr>
            <w:tcW w:w="2951" w:type="dxa"/>
            <w:vAlign w:val="center"/>
          </w:tcPr>
          <w:p w14:paraId="2A962109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760,4</w:t>
            </w:r>
          </w:p>
        </w:tc>
      </w:tr>
      <w:tr w:rsidR="00080A3F" w:rsidRPr="00080A3F" w14:paraId="07CD9719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6BAA4626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7E521763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5" w:tooltip="Дербент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Дербентский</w:t>
              </w:r>
            </w:hyperlink>
          </w:p>
        </w:tc>
        <w:tc>
          <w:tcPr>
            <w:tcW w:w="2951" w:type="dxa"/>
            <w:vAlign w:val="center"/>
          </w:tcPr>
          <w:p w14:paraId="2E582D46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821,0</w:t>
            </w:r>
          </w:p>
        </w:tc>
      </w:tr>
      <w:tr w:rsidR="00080A3F" w:rsidRPr="00080A3F" w14:paraId="31352DFE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52A4430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7186E8C9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6" w:tooltip="Докузпарин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Докузпаринский</w:t>
              </w:r>
            </w:hyperlink>
          </w:p>
        </w:tc>
        <w:tc>
          <w:tcPr>
            <w:tcW w:w="2951" w:type="dxa"/>
            <w:vAlign w:val="center"/>
          </w:tcPr>
          <w:p w14:paraId="5F9D50E4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376,9</w:t>
            </w:r>
          </w:p>
        </w:tc>
      </w:tr>
      <w:tr w:rsidR="00080A3F" w:rsidRPr="00080A3F" w14:paraId="5B375606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60324A14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0450D52F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7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Казбековский</w:t>
              </w:r>
            </w:hyperlink>
          </w:p>
        </w:tc>
        <w:tc>
          <w:tcPr>
            <w:tcW w:w="2951" w:type="dxa"/>
            <w:vAlign w:val="center"/>
          </w:tcPr>
          <w:p w14:paraId="2C0F1F7A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585,1</w:t>
            </w:r>
          </w:p>
        </w:tc>
      </w:tr>
      <w:tr w:rsidR="00080A3F" w:rsidRPr="00080A3F" w14:paraId="38FA538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4EC01B0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D09B127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8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Кайтагский</w:t>
              </w:r>
            </w:hyperlink>
          </w:p>
        </w:tc>
        <w:tc>
          <w:tcPr>
            <w:tcW w:w="2951" w:type="dxa"/>
            <w:vAlign w:val="center"/>
          </w:tcPr>
          <w:p w14:paraId="17DDF485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678,2</w:t>
            </w:r>
          </w:p>
        </w:tc>
      </w:tr>
      <w:tr w:rsidR="00080A3F" w:rsidRPr="00080A3F" w14:paraId="3A95EAF5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66256C0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35A6EA41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29" w:tooltip="Карабудахкент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Карабудахкентский</w:t>
              </w:r>
            </w:hyperlink>
          </w:p>
        </w:tc>
        <w:tc>
          <w:tcPr>
            <w:tcW w:w="2951" w:type="dxa"/>
            <w:vAlign w:val="center"/>
          </w:tcPr>
          <w:p w14:paraId="5F7585AB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1426,6</w:t>
            </w:r>
          </w:p>
        </w:tc>
      </w:tr>
      <w:tr w:rsidR="00080A3F" w:rsidRPr="00080A3F" w14:paraId="314F3619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246379D2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7452557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0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Каякентский</w:t>
              </w:r>
            </w:hyperlink>
          </w:p>
        </w:tc>
        <w:tc>
          <w:tcPr>
            <w:tcW w:w="2951" w:type="dxa"/>
            <w:vAlign w:val="center"/>
          </w:tcPr>
          <w:p w14:paraId="52B628FC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691,1</w:t>
            </w:r>
          </w:p>
        </w:tc>
      </w:tr>
      <w:tr w:rsidR="00080A3F" w:rsidRPr="00080A3F" w14:paraId="25F844CF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46DB1BCC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5EC63C38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1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Кизилюртовский</w:t>
              </w:r>
            </w:hyperlink>
          </w:p>
        </w:tc>
        <w:tc>
          <w:tcPr>
            <w:tcW w:w="2951" w:type="dxa"/>
            <w:vAlign w:val="center"/>
          </w:tcPr>
          <w:p w14:paraId="76012BBF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524,0</w:t>
            </w:r>
          </w:p>
        </w:tc>
      </w:tr>
      <w:tr w:rsidR="00080A3F" w:rsidRPr="00080A3F" w14:paraId="744C9D0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40748DF2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52764119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2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Кизлярский</w:t>
              </w:r>
            </w:hyperlink>
          </w:p>
        </w:tc>
        <w:tc>
          <w:tcPr>
            <w:tcW w:w="2951" w:type="dxa"/>
            <w:vAlign w:val="center"/>
          </w:tcPr>
          <w:p w14:paraId="1DAC412A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3047,4</w:t>
            </w:r>
          </w:p>
        </w:tc>
      </w:tr>
      <w:tr w:rsidR="00080A3F" w:rsidRPr="00080A3F" w14:paraId="39FCCE59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3A302AC5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4E5A7B3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3" w:tooltip="Кулин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Кулинский</w:t>
              </w:r>
            </w:hyperlink>
          </w:p>
        </w:tc>
        <w:tc>
          <w:tcPr>
            <w:tcW w:w="2951" w:type="dxa"/>
            <w:vAlign w:val="center"/>
          </w:tcPr>
          <w:p w14:paraId="595F5997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650,6</w:t>
            </w:r>
          </w:p>
        </w:tc>
      </w:tr>
      <w:tr w:rsidR="00080A3F" w:rsidRPr="00080A3F" w14:paraId="373B586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3284F3AA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3184979A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4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Кумторкалинский</w:t>
              </w:r>
            </w:hyperlink>
          </w:p>
        </w:tc>
        <w:tc>
          <w:tcPr>
            <w:tcW w:w="2951" w:type="dxa"/>
            <w:vAlign w:val="center"/>
          </w:tcPr>
          <w:p w14:paraId="46B8B66D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1256,1</w:t>
            </w:r>
          </w:p>
        </w:tc>
      </w:tr>
      <w:tr w:rsidR="00080A3F" w:rsidRPr="00080A3F" w14:paraId="41A44AE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ABA4079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56486DD9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5" w:tooltip="Курах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Курахский</w:t>
              </w:r>
            </w:hyperlink>
          </w:p>
        </w:tc>
        <w:tc>
          <w:tcPr>
            <w:tcW w:w="2951" w:type="dxa"/>
            <w:vAlign w:val="center"/>
          </w:tcPr>
          <w:p w14:paraId="33AAFC78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698,7</w:t>
            </w:r>
          </w:p>
        </w:tc>
      </w:tr>
      <w:tr w:rsidR="00080A3F" w:rsidRPr="00080A3F" w14:paraId="5CFE4953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56D977EC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FDA7EEF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6" w:tooltip="Лак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Лакский</w:t>
              </w:r>
            </w:hyperlink>
            <w:r w:rsidR="00080A3F"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1" w:type="dxa"/>
            <w:vAlign w:val="center"/>
          </w:tcPr>
          <w:p w14:paraId="2C448DBD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703,9</w:t>
            </w:r>
          </w:p>
        </w:tc>
      </w:tr>
      <w:tr w:rsidR="00080A3F" w:rsidRPr="00080A3F" w14:paraId="1A9F5975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224FE1CD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D96377B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7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Левашинский</w:t>
              </w:r>
            </w:hyperlink>
          </w:p>
        </w:tc>
        <w:tc>
          <w:tcPr>
            <w:tcW w:w="2951" w:type="dxa"/>
            <w:vAlign w:val="center"/>
          </w:tcPr>
          <w:p w14:paraId="36DB6ADC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813,2</w:t>
            </w:r>
          </w:p>
        </w:tc>
      </w:tr>
      <w:tr w:rsidR="00080A3F" w:rsidRPr="00080A3F" w14:paraId="10BDF5D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6E37A7AE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828B7AB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8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Магарамкентский</w:t>
              </w:r>
            </w:hyperlink>
          </w:p>
        </w:tc>
        <w:tc>
          <w:tcPr>
            <w:tcW w:w="2951" w:type="dxa"/>
            <w:vAlign w:val="center"/>
          </w:tcPr>
          <w:p w14:paraId="7D1B05E4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654,7</w:t>
            </w:r>
          </w:p>
        </w:tc>
      </w:tr>
      <w:tr w:rsidR="00080A3F" w:rsidRPr="00080A3F" w14:paraId="5AB0759A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628BFB4F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2F35023B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39" w:tooltip="Новолак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Новолакский</w:t>
              </w:r>
            </w:hyperlink>
          </w:p>
        </w:tc>
        <w:tc>
          <w:tcPr>
            <w:tcW w:w="2951" w:type="dxa"/>
            <w:vAlign w:val="center"/>
          </w:tcPr>
          <w:p w14:paraId="1FA366EE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218,0</w:t>
            </w:r>
          </w:p>
        </w:tc>
      </w:tr>
      <w:tr w:rsidR="00080A3F" w:rsidRPr="00080A3F" w14:paraId="72D6843C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3E9C772D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394D836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0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Ногайский</w:t>
              </w:r>
            </w:hyperlink>
          </w:p>
        </w:tc>
        <w:tc>
          <w:tcPr>
            <w:tcW w:w="2951" w:type="dxa"/>
            <w:vAlign w:val="center"/>
          </w:tcPr>
          <w:p w14:paraId="50374172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8871,1</w:t>
            </w:r>
          </w:p>
        </w:tc>
      </w:tr>
      <w:tr w:rsidR="00080A3F" w:rsidRPr="00080A3F" w14:paraId="1D975C2D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2A9BD920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37E566AF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1" w:tooltip="Рутуль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Рутульский</w:t>
              </w:r>
            </w:hyperlink>
          </w:p>
        </w:tc>
        <w:tc>
          <w:tcPr>
            <w:tcW w:w="2951" w:type="dxa"/>
            <w:vAlign w:val="center"/>
          </w:tcPr>
          <w:p w14:paraId="76A11B0B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2188,5</w:t>
            </w:r>
          </w:p>
        </w:tc>
      </w:tr>
      <w:tr w:rsidR="00080A3F" w:rsidRPr="00080A3F" w14:paraId="1E75D55F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52B7E278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7377F14E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2" w:tooltip="Сергокалин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Сергокалинский</w:t>
              </w:r>
            </w:hyperlink>
          </w:p>
        </w:tc>
        <w:tc>
          <w:tcPr>
            <w:tcW w:w="2951" w:type="dxa"/>
            <w:vAlign w:val="center"/>
          </w:tcPr>
          <w:p w14:paraId="5B7123C3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528,4</w:t>
            </w:r>
          </w:p>
        </w:tc>
      </w:tr>
      <w:tr w:rsidR="00080A3F" w:rsidRPr="00080A3F" w14:paraId="4966355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298755B6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47EFE36F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3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Сулейман-Стальский</w:t>
              </w:r>
            </w:hyperlink>
          </w:p>
        </w:tc>
        <w:tc>
          <w:tcPr>
            <w:tcW w:w="2951" w:type="dxa"/>
            <w:vAlign w:val="center"/>
          </w:tcPr>
          <w:p w14:paraId="58F4FBA1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666,3</w:t>
            </w:r>
          </w:p>
        </w:tc>
      </w:tr>
      <w:tr w:rsidR="00080A3F" w:rsidRPr="00080A3F" w14:paraId="0066533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118387E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493C3255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4" w:tooltip="Табасаран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Табасаранский</w:t>
              </w:r>
            </w:hyperlink>
          </w:p>
        </w:tc>
        <w:tc>
          <w:tcPr>
            <w:tcW w:w="2951" w:type="dxa"/>
            <w:vAlign w:val="center"/>
          </w:tcPr>
          <w:p w14:paraId="2563CAC3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803,1</w:t>
            </w:r>
          </w:p>
        </w:tc>
      </w:tr>
      <w:tr w:rsidR="00080A3F" w:rsidRPr="00080A3F" w14:paraId="58FB6BFB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09222B0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3149BA5E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5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Тарумовский</w:t>
              </w:r>
            </w:hyperlink>
          </w:p>
        </w:tc>
        <w:tc>
          <w:tcPr>
            <w:tcW w:w="2951" w:type="dxa"/>
            <w:vAlign w:val="center"/>
          </w:tcPr>
          <w:p w14:paraId="747F76BF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3109,0</w:t>
            </w:r>
          </w:p>
        </w:tc>
      </w:tr>
      <w:tr w:rsidR="00080A3F" w:rsidRPr="00080A3F" w14:paraId="05E7E444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406A59EB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4B086F20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6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Тляратинский</w:t>
              </w:r>
            </w:hyperlink>
          </w:p>
        </w:tc>
        <w:tc>
          <w:tcPr>
            <w:tcW w:w="2951" w:type="dxa"/>
            <w:vAlign w:val="center"/>
          </w:tcPr>
          <w:p w14:paraId="1D9C07E7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1611,5</w:t>
            </w:r>
          </w:p>
        </w:tc>
      </w:tr>
      <w:tr w:rsidR="00080A3F" w:rsidRPr="00080A3F" w14:paraId="2B6435E7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2C2CB2C9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49D397B2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7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Унцукульский</w:t>
              </w:r>
            </w:hyperlink>
          </w:p>
        </w:tc>
        <w:tc>
          <w:tcPr>
            <w:tcW w:w="2951" w:type="dxa"/>
            <w:vAlign w:val="center"/>
          </w:tcPr>
          <w:p w14:paraId="556F56DD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559,8</w:t>
            </w:r>
          </w:p>
        </w:tc>
      </w:tr>
      <w:tr w:rsidR="00080A3F" w:rsidRPr="00080A3F" w14:paraId="1F08D8B8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3E749BAF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A856E54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8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Хасавюртовский</w:t>
              </w:r>
            </w:hyperlink>
          </w:p>
        </w:tc>
        <w:tc>
          <w:tcPr>
            <w:tcW w:w="2951" w:type="dxa"/>
            <w:vAlign w:val="center"/>
          </w:tcPr>
          <w:p w14:paraId="0BE6599F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1423,6</w:t>
            </w:r>
          </w:p>
        </w:tc>
      </w:tr>
      <w:tr w:rsidR="00080A3F" w:rsidRPr="00080A3F" w14:paraId="2DC51D29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316EC7E9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01F810E9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49" w:tooltip="Хив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Хивский</w:t>
              </w:r>
            </w:hyperlink>
          </w:p>
        </w:tc>
        <w:tc>
          <w:tcPr>
            <w:tcW w:w="2951" w:type="dxa"/>
            <w:vAlign w:val="center"/>
          </w:tcPr>
          <w:p w14:paraId="24AD7743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471,4</w:t>
            </w:r>
          </w:p>
        </w:tc>
      </w:tr>
      <w:tr w:rsidR="00080A3F" w:rsidRPr="00080A3F" w14:paraId="5C1E9C68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DFC73E0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58F64B3D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50" w:tooltip="Хунзах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Хунзахский</w:t>
              </w:r>
            </w:hyperlink>
          </w:p>
        </w:tc>
        <w:tc>
          <w:tcPr>
            <w:tcW w:w="2951" w:type="dxa"/>
            <w:vAlign w:val="center"/>
          </w:tcPr>
          <w:p w14:paraId="7BB14E87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551,9</w:t>
            </w:r>
          </w:p>
        </w:tc>
      </w:tr>
      <w:tr w:rsidR="00080A3F" w:rsidRPr="00080A3F" w14:paraId="2CB6961E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1D633C4B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030CBC0D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51" w:tooltip="Цумадин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Цумадинский</w:t>
              </w:r>
            </w:hyperlink>
          </w:p>
        </w:tc>
        <w:tc>
          <w:tcPr>
            <w:tcW w:w="2951" w:type="dxa"/>
            <w:vAlign w:val="center"/>
          </w:tcPr>
          <w:p w14:paraId="1A96F80C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1178,5</w:t>
            </w:r>
          </w:p>
        </w:tc>
      </w:tr>
      <w:tr w:rsidR="00080A3F" w:rsidRPr="00080A3F" w14:paraId="6A51130A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3A9B864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5113B6B5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52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Цунтинский</w:t>
              </w:r>
            </w:hyperlink>
          </w:p>
        </w:tc>
        <w:tc>
          <w:tcPr>
            <w:tcW w:w="2951" w:type="dxa"/>
            <w:vAlign w:val="center"/>
          </w:tcPr>
          <w:p w14:paraId="7C552A9F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856,0</w:t>
            </w:r>
          </w:p>
        </w:tc>
      </w:tr>
      <w:tr w:rsidR="00080A3F" w:rsidRPr="00080A3F" w14:paraId="6C3CCEF5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43545B72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left="271"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5528" w:type="dxa"/>
            <w:vAlign w:val="center"/>
          </w:tcPr>
          <w:p w14:paraId="16450513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3" w:tooltip="Бежтинский участок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Бежтинский участок</w:t>
              </w:r>
            </w:hyperlink>
          </w:p>
        </w:tc>
        <w:tc>
          <w:tcPr>
            <w:tcW w:w="2951" w:type="dxa"/>
            <w:vAlign w:val="center"/>
          </w:tcPr>
          <w:p w14:paraId="70E06984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463,1</w:t>
            </w:r>
          </w:p>
        </w:tc>
      </w:tr>
      <w:tr w:rsidR="00080A3F" w:rsidRPr="00080A3F" w14:paraId="7993447B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3DC7D52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CC0976A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54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Чародинский</w:t>
              </w:r>
            </w:hyperlink>
          </w:p>
        </w:tc>
        <w:tc>
          <w:tcPr>
            <w:tcW w:w="2951" w:type="dxa"/>
            <w:vAlign w:val="center"/>
          </w:tcPr>
          <w:p w14:paraId="337DBB9D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1156,8</w:t>
            </w:r>
          </w:p>
        </w:tc>
      </w:tr>
      <w:tr w:rsidR="00080A3F" w:rsidRPr="00080A3F" w14:paraId="7FC89843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21B729B5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0AC7C485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55" w:tooltip="Шамильский район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Шамильский</w:t>
              </w:r>
            </w:hyperlink>
          </w:p>
        </w:tc>
        <w:tc>
          <w:tcPr>
            <w:tcW w:w="2951" w:type="dxa"/>
            <w:vAlign w:val="center"/>
          </w:tcPr>
          <w:p w14:paraId="2CCAEBE6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892,2</w:t>
            </w:r>
          </w:p>
        </w:tc>
      </w:tr>
      <w:tr w:rsidR="00080A3F" w:rsidRPr="00080A3F" w14:paraId="346B6C62" w14:textId="77777777" w:rsidTr="00D43739">
        <w:trPr>
          <w:trHeight w:val="507"/>
        </w:trPr>
        <w:tc>
          <w:tcPr>
            <w:tcW w:w="9426" w:type="dxa"/>
            <w:gridSpan w:val="3"/>
            <w:vAlign w:val="center"/>
          </w:tcPr>
          <w:p w14:paraId="4D864E01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Города республиканского значения (городские округа)</w:t>
            </w:r>
          </w:p>
        </w:tc>
      </w:tr>
      <w:tr w:rsidR="00080A3F" w:rsidRPr="00080A3F" w14:paraId="061DA061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1829B449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2F60F57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56" w:tooltip="Городской округ город Махачкала" w:history="1">
              <w:r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Махачкала</w:t>
              </w:r>
            </w:hyperlink>
          </w:p>
        </w:tc>
        <w:tc>
          <w:tcPr>
            <w:tcW w:w="2951" w:type="dxa"/>
            <w:vAlign w:val="center"/>
          </w:tcPr>
          <w:p w14:paraId="04B746A3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468,1</w:t>
            </w:r>
          </w:p>
        </w:tc>
      </w:tr>
      <w:tr w:rsidR="00080A3F" w:rsidRPr="00080A3F" w14:paraId="65C58F48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399E4F74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095AE10C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57" w:history="1">
              <w:r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Буйнакск</w:t>
              </w:r>
            </w:hyperlink>
          </w:p>
        </w:tc>
        <w:tc>
          <w:tcPr>
            <w:tcW w:w="2951" w:type="dxa"/>
            <w:vAlign w:val="center"/>
          </w:tcPr>
          <w:p w14:paraId="7E783CE8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21,0</w:t>
            </w:r>
          </w:p>
        </w:tc>
      </w:tr>
      <w:tr w:rsidR="00080A3F" w:rsidRPr="00080A3F" w14:paraId="3A80024E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6716B8DC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DBECBDA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hyperlink r:id="rId58" w:tooltip="Городской округ город Дагестанские Огни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Дагестанские Огни</w:t>
              </w:r>
            </w:hyperlink>
          </w:p>
        </w:tc>
        <w:tc>
          <w:tcPr>
            <w:tcW w:w="2951" w:type="dxa"/>
            <w:vAlign w:val="center"/>
          </w:tcPr>
          <w:p w14:paraId="4B9F54AB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9,3</w:t>
            </w:r>
          </w:p>
        </w:tc>
      </w:tr>
      <w:tr w:rsidR="00080A3F" w:rsidRPr="00080A3F" w14:paraId="2C3169F0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5BE55089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074F8EAF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59" w:tooltip="Городской округ город Дербент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Дербент</w:t>
              </w:r>
            </w:hyperlink>
          </w:p>
        </w:tc>
        <w:tc>
          <w:tcPr>
            <w:tcW w:w="2951" w:type="dxa"/>
            <w:vAlign w:val="center"/>
          </w:tcPr>
          <w:p w14:paraId="12218D2B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69,6</w:t>
            </w:r>
          </w:p>
        </w:tc>
      </w:tr>
      <w:tr w:rsidR="00080A3F" w:rsidRPr="00080A3F" w14:paraId="5065FC47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EB9E251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3C2C3E3A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60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Избербаш</w:t>
              </w:r>
            </w:hyperlink>
          </w:p>
        </w:tc>
        <w:tc>
          <w:tcPr>
            <w:tcW w:w="2951" w:type="dxa"/>
            <w:vAlign w:val="center"/>
          </w:tcPr>
          <w:p w14:paraId="085C1A34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22,6</w:t>
            </w:r>
          </w:p>
        </w:tc>
      </w:tr>
      <w:tr w:rsidR="00080A3F" w:rsidRPr="00080A3F" w14:paraId="6FE9211C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738C2341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231714B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61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Каспийск</w:t>
              </w:r>
            </w:hyperlink>
          </w:p>
        </w:tc>
        <w:tc>
          <w:tcPr>
            <w:tcW w:w="2951" w:type="dxa"/>
            <w:vAlign w:val="center"/>
          </w:tcPr>
          <w:p w14:paraId="1DD42DAE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32,9</w:t>
            </w:r>
          </w:p>
        </w:tc>
      </w:tr>
      <w:tr w:rsidR="00080A3F" w:rsidRPr="00080A3F" w14:paraId="039D634A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5DA81227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3CD3A10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62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Кизилюрт</w:t>
              </w:r>
            </w:hyperlink>
          </w:p>
        </w:tc>
        <w:tc>
          <w:tcPr>
            <w:tcW w:w="2951" w:type="dxa"/>
            <w:vAlign w:val="center"/>
          </w:tcPr>
          <w:p w14:paraId="43392DC3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23,7</w:t>
            </w:r>
          </w:p>
        </w:tc>
      </w:tr>
      <w:tr w:rsidR="00080A3F" w:rsidRPr="00080A3F" w14:paraId="208E006D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47F6D25E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2F13ABC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63" w:tooltip="Городской округ город Кизляр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Кизляр</w:t>
              </w:r>
            </w:hyperlink>
          </w:p>
        </w:tc>
        <w:tc>
          <w:tcPr>
            <w:tcW w:w="2951" w:type="dxa"/>
            <w:vAlign w:val="center"/>
          </w:tcPr>
          <w:p w14:paraId="5B672F4A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32,3</w:t>
            </w:r>
          </w:p>
        </w:tc>
      </w:tr>
      <w:tr w:rsidR="00080A3F" w:rsidRPr="00080A3F" w14:paraId="5FBFDA80" w14:textId="77777777" w:rsidTr="00D43739">
        <w:trPr>
          <w:trHeight w:val="206"/>
        </w:trPr>
        <w:tc>
          <w:tcPr>
            <w:tcW w:w="947" w:type="dxa"/>
            <w:vAlign w:val="center"/>
          </w:tcPr>
          <w:p w14:paraId="02B32793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2E01DAF1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64" w:tooltip="Городской округ город Хасавюрт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Хасавюрт</w:t>
              </w:r>
            </w:hyperlink>
          </w:p>
        </w:tc>
        <w:tc>
          <w:tcPr>
            <w:tcW w:w="2951" w:type="dxa"/>
            <w:vAlign w:val="center"/>
          </w:tcPr>
          <w:p w14:paraId="18390D4C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38,5</w:t>
            </w:r>
          </w:p>
        </w:tc>
      </w:tr>
      <w:tr w:rsidR="00080A3F" w:rsidRPr="00080A3F" w14:paraId="2FBAFAF3" w14:textId="77777777" w:rsidTr="00D43739">
        <w:trPr>
          <w:trHeight w:val="76"/>
        </w:trPr>
        <w:tc>
          <w:tcPr>
            <w:tcW w:w="947" w:type="dxa"/>
            <w:vAlign w:val="center"/>
          </w:tcPr>
          <w:p w14:paraId="5E2E3BB0" w14:textId="77777777" w:rsidR="00080A3F" w:rsidRPr="00080A3F" w:rsidRDefault="00080A3F" w:rsidP="00080A3F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2EB4AAF3" w14:textId="77777777" w:rsidR="00080A3F" w:rsidRPr="00080A3F" w:rsidRDefault="003825EB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65" w:history="1">
              <w:r w:rsidR="00080A3F" w:rsidRPr="00080A3F">
                <w:rPr>
                  <w:rStyle w:val="af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Южно-Сухокумск</w:t>
              </w:r>
            </w:hyperlink>
          </w:p>
        </w:tc>
        <w:tc>
          <w:tcPr>
            <w:tcW w:w="2951" w:type="dxa"/>
            <w:vAlign w:val="center"/>
          </w:tcPr>
          <w:p w14:paraId="640F0836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i w:val="0"/>
                <w:color w:val="auto"/>
                <w:sz w:val="24"/>
                <w:szCs w:val="24"/>
                <w:lang w:eastAsia="ru-RU"/>
              </w:rPr>
              <w:t>91,7</w:t>
            </w:r>
          </w:p>
        </w:tc>
      </w:tr>
      <w:tr w:rsidR="00080A3F" w:rsidRPr="00080A3F" w14:paraId="3865ED86" w14:textId="77777777" w:rsidTr="00D43739">
        <w:trPr>
          <w:trHeight w:val="206"/>
        </w:trPr>
        <w:tc>
          <w:tcPr>
            <w:tcW w:w="6475" w:type="dxa"/>
            <w:gridSpan w:val="2"/>
            <w:vAlign w:val="center"/>
          </w:tcPr>
          <w:p w14:paraId="333A155E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lef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080A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2951" w:type="dxa"/>
            <w:vAlign w:val="center"/>
          </w:tcPr>
          <w:p w14:paraId="56528FDD" w14:textId="77777777" w:rsidR="00080A3F" w:rsidRPr="00080A3F" w:rsidRDefault="00080A3F" w:rsidP="00D43739">
            <w:pPr>
              <w:pStyle w:val="11"/>
              <w:shd w:val="clear" w:color="auto" w:fill="auto"/>
              <w:tabs>
                <w:tab w:val="left" w:pos="1177"/>
              </w:tabs>
              <w:spacing w:before="0" w:line="240" w:lineRule="auto"/>
              <w:ind w:right="40"/>
              <w:jc w:val="center"/>
              <w:rPr>
                <w:rStyle w:val="21"/>
                <w:rFonts w:ascii="Times New Roman" w:hAnsi="Times New Roman"/>
                <w:b/>
                <w:i w:val="0"/>
                <w:color w:val="auto"/>
                <w:sz w:val="24"/>
                <w:szCs w:val="24"/>
                <w:lang w:eastAsia="ru-RU"/>
              </w:rPr>
            </w:pPr>
            <w:r w:rsidRPr="00080A3F">
              <w:rPr>
                <w:rStyle w:val="21"/>
                <w:rFonts w:ascii="Times New Roman" w:hAnsi="Times New Roman"/>
                <w:b/>
                <w:i w:val="0"/>
                <w:color w:val="auto"/>
                <w:sz w:val="24"/>
                <w:szCs w:val="24"/>
                <w:lang w:eastAsia="ru-RU"/>
              </w:rPr>
              <w:t>50271,5</w:t>
            </w:r>
          </w:p>
        </w:tc>
      </w:tr>
    </w:tbl>
    <w:p w14:paraId="58AD2822" w14:textId="77777777" w:rsidR="001D3B86" w:rsidRPr="00080A3F" w:rsidRDefault="001D3B86" w:rsidP="00CC31B6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9"/>
    <w:p w14:paraId="05E98043" w14:textId="77777777" w:rsidR="00211131" w:rsidRPr="0078798F" w:rsidRDefault="00211131" w:rsidP="004B02A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98F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7204F8" w:rsidRPr="00787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0" w:name="_Hlk156388998"/>
      <w:r w:rsidR="007204F8" w:rsidRPr="0078798F">
        <w:rPr>
          <w:rFonts w:ascii="Times New Roman" w:hAnsi="Times New Roman" w:cs="Times New Roman"/>
          <w:b/>
          <w:bCs/>
          <w:sz w:val="28"/>
          <w:szCs w:val="28"/>
        </w:rPr>
        <w:t>Информация о рельефе, гидрографии, климате, почвенно-грунтовых условиях</w:t>
      </w:r>
      <w:bookmarkEnd w:id="10"/>
      <w:r w:rsidR="00BD0AD1" w:rsidRPr="0078798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084037" w14:textId="77777777" w:rsidR="00080A3F" w:rsidRPr="0041253D" w:rsidRDefault="00080A3F" w:rsidP="004B02A9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53D">
        <w:rPr>
          <w:rFonts w:ascii="Times New Roman" w:hAnsi="Times New Roman" w:cs="Times New Roman"/>
          <w:sz w:val="28"/>
          <w:szCs w:val="28"/>
        </w:rPr>
        <w:t>Сложный комплекс физико-географических условий, взаимодействующих с общими циркуляционными процессами, обусловил большое разнообразие климата Дагестана.</w:t>
      </w:r>
    </w:p>
    <w:p w14:paraId="4D94780A" w14:textId="36A5A1A8" w:rsidR="00080A3F" w:rsidRPr="0041253D" w:rsidRDefault="00080A3F" w:rsidP="004B02A9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53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253D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53D">
        <w:rPr>
          <w:rFonts w:ascii="Times New Roman" w:hAnsi="Times New Roman" w:cs="Times New Roman"/>
          <w:sz w:val="28"/>
          <w:szCs w:val="28"/>
        </w:rPr>
        <w:t xml:space="preserve">выделяется четыре основных климатических района: низменный, </w:t>
      </w:r>
      <w:proofErr w:type="spellStart"/>
      <w:r w:rsidRPr="0041253D">
        <w:rPr>
          <w:rFonts w:ascii="Times New Roman" w:hAnsi="Times New Roman" w:cs="Times New Roman"/>
          <w:sz w:val="28"/>
          <w:szCs w:val="28"/>
        </w:rPr>
        <w:t>внешнегорный</w:t>
      </w:r>
      <w:proofErr w:type="spellEnd"/>
      <w:r w:rsidRPr="00412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53D">
        <w:rPr>
          <w:rFonts w:ascii="Times New Roman" w:hAnsi="Times New Roman" w:cs="Times New Roman"/>
          <w:sz w:val="28"/>
          <w:szCs w:val="28"/>
        </w:rPr>
        <w:t>внутреннегорный</w:t>
      </w:r>
      <w:proofErr w:type="spellEnd"/>
      <w:r w:rsidRPr="0041253D">
        <w:rPr>
          <w:rFonts w:ascii="Times New Roman" w:hAnsi="Times New Roman" w:cs="Times New Roman"/>
          <w:sz w:val="28"/>
          <w:szCs w:val="28"/>
        </w:rPr>
        <w:t xml:space="preserve"> и высокогорный.</w:t>
      </w:r>
    </w:p>
    <w:p w14:paraId="53CDED6D" w14:textId="0B377FFA" w:rsidR="00080A3F" w:rsidRPr="0041253D" w:rsidRDefault="00080A3F" w:rsidP="004B02A9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Снежный покров на территории р</w:t>
      </w:r>
      <w:r w:rsidRPr="0041253D">
        <w:rPr>
          <w:rFonts w:ascii="Times New Roman" w:hAnsi="Times New Roman" w:cs="Times New Roman"/>
          <w:sz w:val="28"/>
          <w:szCs w:val="28"/>
        </w:rPr>
        <w:t>еспублики устанавливается неравномерно: на равнине – 25 декабря, в предгорьях – 2 декабря, в горах – 21 сентября. Снежный покров не устойчив, его толщина часто не превышает 10 см. По многолетним наблюдениям установлено, что общее число дней со снежным покровом составляет: на равнине – 16 дней, в предгорьях – до 44 дня, в горах – 61 день.</w:t>
      </w:r>
    </w:p>
    <w:p w14:paraId="1E1A479D" w14:textId="6B355A68" w:rsidR="00080A3F" w:rsidRPr="0041253D" w:rsidRDefault="00080A3F" w:rsidP="004B02A9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53D">
        <w:rPr>
          <w:rFonts w:ascii="Times New Roman" w:hAnsi="Times New Roman" w:cs="Times New Roman"/>
          <w:sz w:val="28"/>
          <w:szCs w:val="28"/>
        </w:rPr>
        <w:t>Средние даты схода снежного покрова на равнине – 21 февраля, в предгорьях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53D">
        <w:rPr>
          <w:rFonts w:ascii="Times New Roman" w:hAnsi="Times New Roman" w:cs="Times New Roman"/>
          <w:sz w:val="28"/>
          <w:szCs w:val="28"/>
        </w:rPr>
        <w:t>23 марта, в горах – 20 апреля.</w:t>
      </w:r>
    </w:p>
    <w:p w14:paraId="713A23C7" w14:textId="78DA37A5" w:rsidR="00080A3F" w:rsidRPr="0041253D" w:rsidRDefault="00080A3F" w:rsidP="004B02A9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53D">
        <w:rPr>
          <w:rFonts w:ascii="Times New Roman" w:hAnsi="Times New Roman" w:cs="Times New Roman"/>
          <w:sz w:val="28"/>
          <w:szCs w:val="28"/>
        </w:rPr>
        <w:t>Первые заморозки в равнинной части обычно наблюдаются 30 ноября, последние 26 марта, в то время как в горах первые заморозки – 16 октября, последние – 27 апреля.</w:t>
      </w:r>
    </w:p>
    <w:p w14:paraId="5E7B9003" w14:textId="7EAE8114" w:rsidR="00080A3F" w:rsidRPr="0041253D" w:rsidRDefault="00080A3F" w:rsidP="004B02A9">
      <w:pPr>
        <w:tabs>
          <w:tab w:val="left" w:pos="851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53D">
        <w:rPr>
          <w:rFonts w:ascii="Times New Roman" w:hAnsi="Times New Roman" w:cs="Times New Roman"/>
          <w:sz w:val="28"/>
          <w:szCs w:val="28"/>
        </w:rPr>
        <w:t>Преобладающими ветрами в равнинной части являются юго-восточные и северо-западные, юго-восточные ветры сухие, а северо-западные – влажные. Средняя скорость ветра – 3,2 м/сек. На побережье Каспийского моря почти круглый год действует бриз – ветры морского побережья, днем дующие с моря на сушу, а ночью в обратном направлении.</w:t>
      </w:r>
    </w:p>
    <w:p w14:paraId="4550B3B5" w14:textId="196CD184" w:rsidR="00080A3F" w:rsidRPr="0041253D" w:rsidRDefault="00080A3F" w:rsidP="004B02A9">
      <w:pPr>
        <w:tabs>
          <w:tab w:val="left" w:pos="851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53D">
        <w:rPr>
          <w:rFonts w:ascii="Times New Roman" w:hAnsi="Times New Roman" w:cs="Times New Roman"/>
          <w:sz w:val="28"/>
          <w:szCs w:val="28"/>
        </w:rPr>
        <w:t>В предгорном и горных поясах местными ветрами являются «фены» – сухие и теплые ветры, дующие с гор. В горных долинах четко выражена система горно-долинных ветров, возникающих в результате неравномерного нагревания долин, горных возвышенностей и их склонов. Горно-долинные ветры придают большое разнообразие климату,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53D">
        <w:rPr>
          <w:rFonts w:ascii="Times New Roman" w:hAnsi="Times New Roman" w:cs="Times New Roman"/>
          <w:sz w:val="28"/>
          <w:szCs w:val="28"/>
        </w:rPr>
        <w:t xml:space="preserve">особенно погоде горных и предгорных районов, усиливая разницу между дневной и ночной </w:t>
      </w:r>
      <w:r w:rsidRPr="0041253D">
        <w:rPr>
          <w:rFonts w:ascii="Times New Roman" w:hAnsi="Times New Roman" w:cs="Times New Roman"/>
          <w:sz w:val="28"/>
          <w:szCs w:val="28"/>
        </w:rPr>
        <w:lastRenderedPageBreak/>
        <w:t>температурой, способствуя конденсации водяных паров. Дневные восходящие потоки воздуха увеличивают влажность в горах, вследствие чего бывают случаи, когда над горами, окружающими долину, идет дождь, а в самой долине жарко и сухо.</w:t>
      </w:r>
    </w:p>
    <w:p w14:paraId="440B00D1" w14:textId="77777777" w:rsidR="00080A3F" w:rsidRPr="0041253D" w:rsidRDefault="00080A3F" w:rsidP="004B02A9">
      <w:pPr>
        <w:spacing w:after="0" w:line="240" w:lineRule="auto"/>
        <w:ind w:firstLine="708"/>
        <w:jc w:val="both"/>
        <w:rPr>
          <w:sz w:val="28"/>
          <w:szCs w:val="28"/>
        </w:rPr>
      </w:pPr>
      <w:r w:rsidRPr="0041253D">
        <w:rPr>
          <w:rFonts w:ascii="Times New Roman" w:hAnsi="Times New Roman" w:cs="Times New Roman"/>
          <w:sz w:val="28"/>
          <w:szCs w:val="28"/>
        </w:rPr>
        <w:t>Отрицательными факторами климата являются: засушливость, ранние и поздние заморозки, ливневый характер летних осадков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253D">
        <w:rPr>
          <w:sz w:val="28"/>
          <w:szCs w:val="28"/>
        </w:rPr>
        <w:t xml:space="preserve"> </w:t>
      </w:r>
    </w:p>
    <w:p w14:paraId="752B3880" w14:textId="3CBA6F75" w:rsidR="00080A3F" w:rsidRPr="00080A3F" w:rsidRDefault="00080A3F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53D">
        <w:rPr>
          <w:rFonts w:ascii="Times New Roman" w:hAnsi="Times New Roman" w:cs="Times New Roman"/>
          <w:sz w:val="28"/>
          <w:szCs w:val="28"/>
        </w:rPr>
        <w:t xml:space="preserve">В Республике Дагестан насчитывается 1800 рек. Наиболее крупными из них являются: Терек, Сулак и Самур. На Дагестан приходится 165 км нижнего течения реки Терек. Крупная река Сулак образуется от слияния рек </w:t>
      </w:r>
      <w:r w:rsidRPr="00080A3F">
        <w:rPr>
          <w:rFonts w:ascii="Times New Roman" w:hAnsi="Times New Roman" w:cs="Times New Roman"/>
          <w:sz w:val="28"/>
          <w:szCs w:val="28"/>
        </w:rPr>
        <w:t xml:space="preserve">Аварское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Койсу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 и Андийское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Койсу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, берущее начало в горах Большого Кавказа. Причем Аварское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Койсу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 принимает еще две большие горные реки: Кара-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Кайсу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Казикумухское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Койсу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. Площадь бассейна реки Сулак – 15,2 тыс. кв. км, что составляет без малого одну треть территории республики. На Сулак действуют такие гидроэлектростанции как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Чирюртовская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Черкейская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>. Вторая по величине река Республики – Самур. Площадь ее бассейна – 7,3 тыс. кв км.</w:t>
      </w:r>
    </w:p>
    <w:p w14:paraId="162379E4" w14:textId="77777777" w:rsidR="00080A3F" w:rsidRPr="00080A3F" w:rsidRDefault="00080A3F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A3F">
        <w:rPr>
          <w:rFonts w:ascii="Times New Roman" w:hAnsi="Times New Roman" w:cs="Times New Roman"/>
          <w:sz w:val="28"/>
          <w:szCs w:val="28"/>
        </w:rPr>
        <w:t xml:space="preserve">В восточной части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Терско-Сулакской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 низменности имеется значительное количество озер. Есть озера в приморской низменности (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Адти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Акгель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, соляные озера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Турали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Баттан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 xml:space="preserve"> и в горах озеро </w:t>
      </w:r>
      <w:proofErr w:type="spellStart"/>
      <w:r w:rsidRPr="00080A3F">
        <w:rPr>
          <w:rFonts w:ascii="Times New Roman" w:hAnsi="Times New Roman" w:cs="Times New Roman"/>
          <w:sz w:val="28"/>
          <w:szCs w:val="28"/>
        </w:rPr>
        <w:t>Кезенойам</w:t>
      </w:r>
      <w:proofErr w:type="spellEnd"/>
      <w:r w:rsidRPr="00080A3F">
        <w:rPr>
          <w:rFonts w:ascii="Times New Roman" w:hAnsi="Times New Roman" w:cs="Times New Roman"/>
          <w:sz w:val="28"/>
          <w:szCs w:val="28"/>
        </w:rPr>
        <w:t>).</w:t>
      </w:r>
    </w:p>
    <w:p w14:paraId="6A07EF2D" w14:textId="77777777" w:rsidR="00080A3F" w:rsidRPr="00080A3F" w:rsidRDefault="00080A3F" w:rsidP="004B02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A3F">
        <w:rPr>
          <w:rFonts w:ascii="Times New Roman" w:hAnsi="Times New Roman" w:cs="Times New Roman"/>
          <w:sz w:val="28"/>
          <w:szCs w:val="28"/>
        </w:rPr>
        <w:t>Озеро </w:t>
      </w:r>
      <w:proofErr w:type="spellStart"/>
      <w:r w:rsidR="00FD31B7">
        <w:fldChar w:fldCharType="begin"/>
      </w:r>
      <w:r w:rsidR="00FD31B7">
        <w:instrText xml:space="preserve"> HYPERLINK "http://wp.wiki-wiki.ru/wp/index.php/%D0%9A%D0%B5%D0%B7%D0%B5%D0%BD%D0%BE%D0%B9%D0%B0%D0%BC" \o "Кезенойам" </w:instrText>
      </w:r>
      <w:r w:rsidR="00FD31B7">
        <w:fldChar w:fldCharType="separate"/>
      </w:r>
      <w:r w:rsidRPr="00080A3F">
        <w:rPr>
          <w:rStyle w:val="af4"/>
          <w:rFonts w:ascii="Times New Roman" w:hAnsi="Times New Roman" w:cs="Times New Roman"/>
          <w:color w:val="auto"/>
          <w:sz w:val="28"/>
          <w:szCs w:val="28"/>
        </w:rPr>
        <w:t>Кезенойам</w:t>
      </w:r>
      <w:proofErr w:type="spellEnd"/>
      <w:r w:rsidR="00FD31B7">
        <w:rPr>
          <w:rStyle w:val="af4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080A3F">
        <w:rPr>
          <w:rFonts w:ascii="Times New Roman" w:hAnsi="Times New Roman" w:cs="Times New Roman"/>
          <w:sz w:val="28"/>
          <w:szCs w:val="28"/>
        </w:rPr>
        <w:t xml:space="preserve"> – самое большое и глубокое горное озеро на  </w:t>
      </w:r>
      <w:hyperlink r:id="rId66" w:tooltip="Северный Кавказ" w:history="1">
        <w:r w:rsidRPr="00080A3F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Северном Кавказе</w:t>
        </w:r>
      </w:hyperlink>
      <w:r w:rsidRPr="00080A3F">
        <w:rPr>
          <w:rFonts w:ascii="Times New Roman" w:hAnsi="Times New Roman" w:cs="Times New Roman"/>
          <w:sz w:val="28"/>
          <w:szCs w:val="28"/>
        </w:rPr>
        <w:t>.</w:t>
      </w:r>
    </w:p>
    <w:p w14:paraId="4D6F78E6" w14:textId="77777777" w:rsidR="00080A3F" w:rsidRPr="00080A3F" w:rsidRDefault="00080A3F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A3F">
        <w:rPr>
          <w:rFonts w:ascii="Times New Roman" w:hAnsi="Times New Roman" w:cs="Times New Roman"/>
          <w:sz w:val="28"/>
          <w:szCs w:val="28"/>
        </w:rPr>
        <w:t>Почти все реки Дагестана (крупные) являются местами нереста лососевых и осетровых рыб.</w:t>
      </w:r>
    </w:p>
    <w:p w14:paraId="487DEA71" w14:textId="77777777" w:rsidR="00080A3F" w:rsidRPr="00080A3F" w:rsidRDefault="00080A3F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A3F">
        <w:rPr>
          <w:rFonts w:ascii="Times New Roman" w:hAnsi="Times New Roman" w:cs="Times New Roman"/>
          <w:sz w:val="28"/>
          <w:szCs w:val="28"/>
        </w:rPr>
        <w:t>Преобладающими видами почв на территории республики являются светло-каштановые, легкосуглинистые, супесчаные,  луговые, лугово-каштановые, каштановые, коричневые, щебенистые, светло-серые, луговые, лугово-каштановые на аллювиальных наносах, солончаковые, болотно-солончаковые, горно-каштановые, горно-луговые, горные лугово-степные черноземовидные, горные лугово-лесные, лугово-аллювиальные, солончаковые, горно-лесные бурые перегнойно-карбонатные дерновые, горно-лесные слабо и открыто оподзоленные, песчаные.</w:t>
      </w:r>
    </w:p>
    <w:p w14:paraId="55627E89" w14:textId="4FF67455" w:rsidR="007204F8" w:rsidRPr="00080A3F" w:rsidRDefault="00080A3F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A3F">
        <w:rPr>
          <w:rFonts w:ascii="Times New Roman" w:hAnsi="Times New Roman" w:cs="Times New Roman"/>
          <w:sz w:val="28"/>
          <w:szCs w:val="28"/>
        </w:rPr>
        <w:t>Дагестан в географическом отношении делится на предгорный, горный и высокогорный физико-географические пояса, в каждом из них имеются различные виды растительности. В Дагестане произрастают около 4500 видов высших растений, из которых 1100 – эндемики. На равнине растительность в основном полупустынная. В предгорном поясе (начиная с высоты 600 м) распространены луга и леса. В субальпийских и альпийских лугах преобладают овсяница, клевер, астрагал, скабиоза, горечавка и др. На высоте 3200–3600 м преобладают мхи, лишайники и холодоустойчивые растения.</w:t>
      </w:r>
    </w:p>
    <w:p w14:paraId="3E9D3DCA" w14:textId="77777777" w:rsidR="00211131" w:rsidRDefault="00211131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583711" w14:textId="77777777" w:rsidR="00211131" w:rsidRPr="00C6060E" w:rsidRDefault="00211131" w:rsidP="004B02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0E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="00BD0AD1" w:rsidRPr="00C6060E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Информация об объектах транспортной и лесной инфраструктуры, о возможности их использования для целей охраны лесов от пожаров, информация о реках и водоемах, о возможности их </w:t>
      </w:r>
      <w:r w:rsidR="00BD0AD1" w:rsidRPr="00C606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использования для охраны лесов от пожаров, оценка влияния смежных отраслей экономики на развитие </w:t>
      </w:r>
      <w:proofErr w:type="spellStart"/>
      <w:r w:rsidR="00BD0AD1" w:rsidRPr="00C6060E">
        <w:rPr>
          <w:rFonts w:ascii="Times New Roman" w:hAnsi="Times New Roman" w:cs="Times New Roman"/>
          <w:b/>
          <w:bCs/>
          <w:sz w:val="28"/>
          <w:szCs w:val="28"/>
        </w:rPr>
        <w:t>лесопирологической</w:t>
      </w:r>
      <w:proofErr w:type="spellEnd"/>
      <w:r w:rsidR="00BD0AD1" w:rsidRPr="00C6060E">
        <w:rPr>
          <w:rFonts w:ascii="Times New Roman" w:hAnsi="Times New Roman" w:cs="Times New Roman"/>
          <w:b/>
          <w:bCs/>
          <w:sz w:val="28"/>
          <w:szCs w:val="28"/>
        </w:rPr>
        <w:t xml:space="preserve"> ситуации</w:t>
      </w:r>
    </w:p>
    <w:p w14:paraId="204541FF" w14:textId="77777777" w:rsidR="009E4EC7" w:rsidRPr="00080A3F" w:rsidRDefault="009E4EC7" w:rsidP="004B02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40C01AA" w14:textId="77777777" w:rsidR="00C6060E" w:rsidRPr="00C6060E" w:rsidRDefault="00C6060E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0E">
        <w:rPr>
          <w:rFonts w:ascii="Times New Roman" w:hAnsi="Times New Roman" w:cs="Times New Roman"/>
          <w:sz w:val="28"/>
          <w:szCs w:val="28"/>
        </w:rPr>
        <w:t xml:space="preserve">Общая протяженность железных дорог в Республике Дагестан – 136 км. Территорию Республики Дагестан пересекают две железнодорожные линии: </w:t>
      </w:r>
      <w:proofErr w:type="spellStart"/>
      <w:r w:rsidRPr="00C6060E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C6060E">
        <w:rPr>
          <w:rFonts w:ascii="Times New Roman" w:hAnsi="Times New Roman" w:cs="Times New Roman"/>
          <w:sz w:val="28"/>
          <w:szCs w:val="28"/>
        </w:rPr>
        <w:t xml:space="preserve"> – Баку (через Грозный) и Москва – Баку (через Астрахань и Республику Калмыкия).</w:t>
      </w:r>
    </w:p>
    <w:p w14:paraId="1BA8A9B5" w14:textId="77777777" w:rsidR="00C6060E" w:rsidRPr="00C6060E" w:rsidRDefault="00C6060E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0E">
        <w:rPr>
          <w:rFonts w:ascii="Times New Roman" w:hAnsi="Times New Roman" w:cs="Times New Roman"/>
          <w:sz w:val="28"/>
          <w:szCs w:val="28"/>
        </w:rPr>
        <w:t>Основными путями транспорта, по которым производится вывозка заготовленной древесины, доставка рабочих для производства лесохозяйственных работ и охрана лесов являются лесохозяйственные и дороги общего пользования.</w:t>
      </w:r>
    </w:p>
    <w:p w14:paraId="30833B27" w14:textId="77777777" w:rsidR="00C6060E" w:rsidRPr="00C6060E" w:rsidRDefault="00C6060E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0E">
        <w:rPr>
          <w:rFonts w:ascii="Times New Roman" w:hAnsi="Times New Roman" w:cs="Times New Roman"/>
          <w:sz w:val="28"/>
          <w:szCs w:val="28"/>
        </w:rPr>
        <w:tab/>
        <w:t>Общая протяженность автомобильных дорог общего пользования, пересекающие земли лесного фонда, составляет 1107 км, из них с твердым покрытием – 317 км (федеральные) и грунтовые – 790 км.</w:t>
      </w:r>
    </w:p>
    <w:p w14:paraId="35811C10" w14:textId="2FFF27AC" w:rsidR="00C6060E" w:rsidRPr="00C6060E" w:rsidRDefault="00C6060E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0E">
        <w:rPr>
          <w:rFonts w:ascii="Times New Roman" w:hAnsi="Times New Roman" w:cs="Times New Roman"/>
          <w:sz w:val="28"/>
          <w:szCs w:val="28"/>
        </w:rPr>
        <w:tab/>
        <w:t>По состоянию на 1 января 20</w:t>
      </w:r>
      <w:r w:rsidR="00BF6EDE">
        <w:rPr>
          <w:rFonts w:ascii="Times New Roman" w:hAnsi="Times New Roman" w:cs="Times New Roman"/>
          <w:sz w:val="28"/>
          <w:szCs w:val="28"/>
        </w:rPr>
        <w:t>24</w:t>
      </w:r>
      <w:r w:rsidRPr="00C6060E">
        <w:rPr>
          <w:rFonts w:ascii="Times New Roman" w:hAnsi="Times New Roman" w:cs="Times New Roman"/>
          <w:sz w:val="28"/>
          <w:szCs w:val="28"/>
        </w:rPr>
        <w:t xml:space="preserve"> года в границах земель лесного фонда имеется 3</w:t>
      </w:r>
      <w:r w:rsidR="00BF6EDE">
        <w:rPr>
          <w:rFonts w:ascii="Times New Roman" w:hAnsi="Times New Roman" w:cs="Times New Roman"/>
          <w:sz w:val="28"/>
          <w:szCs w:val="28"/>
        </w:rPr>
        <w:t>296</w:t>
      </w:r>
      <w:r w:rsidRPr="00C6060E">
        <w:rPr>
          <w:rFonts w:ascii="Times New Roman" w:hAnsi="Times New Roman" w:cs="Times New Roman"/>
          <w:sz w:val="28"/>
          <w:szCs w:val="28"/>
        </w:rPr>
        <w:t xml:space="preserve"> км лесохозяйственных дорог, из них с твердым покрытием – 1</w:t>
      </w:r>
      <w:r w:rsidR="00BF6EDE">
        <w:rPr>
          <w:rFonts w:ascii="Times New Roman" w:hAnsi="Times New Roman" w:cs="Times New Roman"/>
          <w:sz w:val="28"/>
          <w:szCs w:val="28"/>
        </w:rPr>
        <w:t>47</w:t>
      </w:r>
      <w:r w:rsidRPr="00C6060E">
        <w:rPr>
          <w:rFonts w:ascii="Times New Roman" w:hAnsi="Times New Roman" w:cs="Times New Roman"/>
          <w:sz w:val="28"/>
          <w:szCs w:val="28"/>
        </w:rPr>
        <w:t xml:space="preserve"> км, 12</w:t>
      </w:r>
      <w:r w:rsidR="00BF6EDE">
        <w:rPr>
          <w:rFonts w:ascii="Times New Roman" w:hAnsi="Times New Roman" w:cs="Times New Roman"/>
          <w:sz w:val="28"/>
          <w:szCs w:val="28"/>
        </w:rPr>
        <w:t>83</w:t>
      </w:r>
      <w:r w:rsidRPr="00C6060E">
        <w:rPr>
          <w:rFonts w:ascii="Times New Roman" w:hAnsi="Times New Roman" w:cs="Times New Roman"/>
          <w:sz w:val="28"/>
          <w:szCs w:val="28"/>
        </w:rPr>
        <w:t xml:space="preserve"> км – грунтовых дорог круглогодичного действия</w:t>
      </w:r>
      <w:r w:rsidR="00BF6EDE">
        <w:rPr>
          <w:rFonts w:ascii="Times New Roman" w:hAnsi="Times New Roman" w:cs="Times New Roman"/>
          <w:sz w:val="28"/>
          <w:szCs w:val="28"/>
        </w:rPr>
        <w:t>.</w:t>
      </w:r>
    </w:p>
    <w:p w14:paraId="351E63EF" w14:textId="77777777" w:rsidR="00C6060E" w:rsidRPr="00C6060E" w:rsidRDefault="00C6060E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0E">
        <w:rPr>
          <w:rFonts w:ascii="Times New Roman" w:hAnsi="Times New Roman" w:cs="Times New Roman"/>
          <w:sz w:val="28"/>
          <w:szCs w:val="28"/>
        </w:rPr>
        <w:tab/>
        <w:t>Средняя протяженность автомобильных дорог на 1000 га площади лесного фонда составляет 6,8 км (при норме 10–12 км на 1000 га).</w:t>
      </w:r>
    </w:p>
    <w:p w14:paraId="69ECA4A8" w14:textId="77777777" w:rsidR="00C6060E" w:rsidRPr="00C6060E" w:rsidRDefault="00C6060E" w:rsidP="004B02A9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060E">
        <w:rPr>
          <w:rFonts w:ascii="Times New Roman" w:hAnsi="Times New Roman" w:cs="Times New Roman"/>
          <w:color w:val="000000"/>
          <w:sz w:val="28"/>
          <w:szCs w:val="28"/>
        </w:rPr>
        <w:tab/>
        <w:t>По лесничествам протяженность дорог на 1000 га площади лесного фонда колеблется в пределах от 2,0 км до 15,6 км.</w:t>
      </w:r>
    </w:p>
    <w:p w14:paraId="6D79BC60" w14:textId="2507E2DA" w:rsidR="00D14A31" w:rsidRPr="00BF6EDE" w:rsidRDefault="00D14A31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EDE">
        <w:rPr>
          <w:rFonts w:ascii="Times New Roman" w:hAnsi="Times New Roman" w:cs="Times New Roman"/>
          <w:sz w:val="28"/>
          <w:szCs w:val="28"/>
        </w:rPr>
        <w:t>Вся имеющаяся дорожная сеть обеспечивает в т.ч. своевременному обнаружению и принятию необходимых мер по обнаружению, локализации и тушению лесных пожаров на землях лесного фонда</w:t>
      </w:r>
      <w:r w:rsidR="00A85074" w:rsidRPr="00BF6EDE">
        <w:rPr>
          <w:rFonts w:ascii="Times New Roman" w:hAnsi="Times New Roman" w:cs="Times New Roman"/>
          <w:sz w:val="28"/>
          <w:szCs w:val="28"/>
        </w:rPr>
        <w:t xml:space="preserve"> </w:t>
      </w:r>
      <w:r w:rsidRPr="00BF6EDE">
        <w:rPr>
          <w:rFonts w:ascii="Times New Roman" w:hAnsi="Times New Roman" w:cs="Times New Roman"/>
          <w:sz w:val="28"/>
          <w:szCs w:val="28"/>
        </w:rPr>
        <w:t xml:space="preserve">на территории Республики </w:t>
      </w:r>
      <w:r w:rsidR="00BF6EDE">
        <w:rPr>
          <w:rFonts w:ascii="Times New Roman" w:hAnsi="Times New Roman" w:cs="Times New Roman"/>
          <w:sz w:val="28"/>
          <w:szCs w:val="28"/>
        </w:rPr>
        <w:t>Дагестан</w:t>
      </w:r>
      <w:r w:rsidRPr="00BF6EDE">
        <w:rPr>
          <w:rFonts w:ascii="Times New Roman" w:hAnsi="Times New Roman" w:cs="Times New Roman"/>
          <w:sz w:val="28"/>
          <w:szCs w:val="28"/>
        </w:rPr>
        <w:t>.</w:t>
      </w:r>
    </w:p>
    <w:p w14:paraId="1A580392" w14:textId="651974E8" w:rsidR="00954761" w:rsidRPr="00BF6EDE" w:rsidRDefault="00954761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EDE">
        <w:rPr>
          <w:rFonts w:ascii="Times New Roman" w:hAnsi="Times New Roman" w:cs="Times New Roman"/>
          <w:sz w:val="28"/>
          <w:szCs w:val="28"/>
        </w:rPr>
        <w:t xml:space="preserve">На планируемый период (2024-2028 гг.) предусматривается </w:t>
      </w:r>
      <w:r w:rsidR="00A33844" w:rsidRPr="00BF6EDE">
        <w:rPr>
          <w:rFonts w:ascii="Times New Roman" w:hAnsi="Times New Roman" w:cs="Times New Roman"/>
          <w:sz w:val="28"/>
          <w:szCs w:val="28"/>
        </w:rPr>
        <w:t xml:space="preserve">создание </w:t>
      </w:r>
      <w:bookmarkStart w:id="11" w:name="_Hlk156904067"/>
      <w:r w:rsidR="00A33844" w:rsidRPr="00BF6EDE">
        <w:rPr>
          <w:rFonts w:ascii="Times New Roman" w:hAnsi="Times New Roman" w:cs="Times New Roman"/>
          <w:sz w:val="28"/>
          <w:szCs w:val="28"/>
        </w:rPr>
        <w:t>лесных дорог предназначенных для охраны лесов от пожаров</w:t>
      </w:r>
      <w:r w:rsidRPr="00BF6EDE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BF6EDE">
        <w:rPr>
          <w:rFonts w:ascii="Times New Roman" w:hAnsi="Times New Roman" w:cs="Times New Roman"/>
          <w:sz w:val="28"/>
          <w:szCs w:val="28"/>
        </w:rPr>
        <w:t xml:space="preserve">протяженностью </w:t>
      </w:r>
      <w:r w:rsidR="00BF6EDE" w:rsidRPr="00BF6EDE">
        <w:rPr>
          <w:rFonts w:ascii="Times New Roman" w:hAnsi="Times New Roman" w:cs="Times New Roman"/>
          <w:sz w:val="28"/>
          <w:szCs w:val="28"/>
        </w:rPr>
        <w:t>275</w:t>
      </w:r>
      <w:r w:rsidRPr="00BF6EDE">
        <w:rPr>
          <w:rFonts w:ascii="Times New Roman" w:hAnsi="Times New Roman" w:cs="Times New Roman"/>
          <w:sz w:val="28"/>
          <w:szCs w:val="28"/>
        </w:rPr>
        <w:t xml:space="preserve"> км</w:t>
      </w:r>
      <w:r w:rsidR="00A33844" w:rsidRPr="00BF6EDE">
        <w:rPr>
          <w:rFonts w:ascii="Times New Roman" w:hAnsi="Times New Roman" w:cs="Times New Roman"/>
          <w:sz w:val="28"/>
          <w:szCs w:val="28"/>
        </w:rPr>
        <w:t>,</w:t>
      </w:r>
      <w:r w:rsidRPr="00BF6EDE">
        <w:rPr>
          <w:rFonts w:ascii="Times New Roman" w:hAnsi="Times New Roman" w:cs="Times New Roman"/>
          <w:sz w:val="28"/>
          <w:szCs w:val="28"/>
        </w:rPr>
        <w:t xml:space="preserve"> </w:t>
      </w:r>
      <w:r w:rsidR="00A33844" w:rsidRPr="00BF6EDE">
        <w:rPr>
          <w:rFonts w:ascii="Times New Roman" w:hAnsi="Times New Roman" w:cs="Times New Roman"/>
          <w:sz w:val="28"/>
          <w:szCs w:val="28"/>
        </w:rPr>
        <w:t xml:space="preserve">эксплуатация предназначенных для охраны лесов от пожаров протяженностью </w:t>
      </w:r>
      <w:r w:rsidR="00BF6EDE" w:rsidRPr="00BF6EDE">
        <w:rPr>
          <w:rFonts w:ascii="Times New Roman" w:hAnsi="Times New Roman" w:cs="Times New Roman"/>
          <w:sz w:val="28"/>
          <w:szCs w:val="28"/>
        </w:rPr>
        <w:t>500</w:t>
      </w:r>
      <w:r w:rsidR="00A33844" w:rsidRPr="00BF6EDE">
        <w:rPr>
          <w:rFonts w:ascii="Times New Roman" w:hAnsi="Times New Roman" w:cs="Times New Roman"/>
          <w:sz w:val="28"/>
          <w:szCs w:val="28"/>
        </w:rPr>
        <w:t xml:space="preserve"> км</w:t>
      </w:r>
      <w:r w:rsidRPr="00BF6EDE">
        <w:rPr>
          <w:rFonts w:ascii="Times New Roman" w:hAnsi="Times New Roman" w:cs="Times New Roman"/>
          <w:sz w:val="28"/>
          <w:szCs w:val="28"/>
        </w:rPr>
        <w:t>.</w:t>
      </w:r>
    </w:p>
    <w:p w14:paraId="7123EF25" w14:textId="772219DB" w:rsidR="004B02A9" w:rsidRDefault="00CC31B6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2A9">
        <w:rPr>
          <w:rFonts w:ascii="Times New Roman" w:hAnsi="Times New Roman" w:cs="Times New Roman"/>
          <w:sz w:val="28"/>
          <w:szCs w:val="28"/>
        </w:rPr>
        <w:t xml:space="preserve">Кроме того, что Республика </w:t>
      </w:r>
      <w:r w:rsidR="00ED3E20" w:rsidRPr="004B02A9">
        <w:rPr>
          <w:rFonts w:ascii="Times New Roman" w:hAnsi="Times New Roman" w:cs="Times New Roman"/>
          <w:sz w:val="28"/>
          <w:szCs w:val="28"/>
        </w:rPr>
        <w:t>Дагестан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 богата реками, водопадами, прудами</w:t>
      </w:r>
      <w:r w:rsidRPr="004B02A9">
        <w:rPr>
          <w:rFonts w:ascii="Times New Roman" w:hAnsi="Times New Roman" w:cs="Times New Roman"/>
          <w:sz w:val="28"/>
          <w:szCs w:val="28"/>
        </w:rPr>
        <w:t>, которые указаны выше,</w:t>
      </w:r>
      <w:r w:rsidR="00D14A31" w:rsidRPr="004B02A9">
        <w:rPr>
          <w:rFonts w:ascii="Times New Roman" w:hAnsi="Times New Roman" w:cs="Times New Roman"/>
          <w:sz w:val="28"/>
          <w:szCs w:val="28"/>
        </w:rPr>
        <w:t xml:space="preserve"> большинство из которых протекают</w:t>
      </w:r>
      <w:r w:rsidR="00FC275C" w:rsidRPr="004B02A9">
        <w:rPr>
          <w:rFonts w:ascii="Times New Roman" w:hAnsi="Times New Roman" w:cs="Times New Roman"/>
          <w:sz w:val="28"/>
          <w:szCs w:val="28"/>
        </w:rPr>
        <w:t xml:space="preserve"> по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 земля</w:t>
      </w:r>
      <w:r w:rsidR="00FC275C" w:rsidRPr="004B02A9">
        <w:rPr>
          <w:rFonts w:ascii="Times New Roman" w:hAnsi="Times New Roman" w:cs="Times New Roman"/>
          <w:sz w:val="28"/>
          <w:szCs w:val="28"/>
        </w:rPr>
        <w:t>м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 лесного фонда</w:t>
      </w:r>
      <w:r w:rsidR="00B8387C" w:rsidRPr="004B02A9">
        <w:rPr>
          <w:rFonts w:ascii="Times New Roman" w:hAnsi="Times New Roman" w:cs="Times New Roman"/>
          <w:sz w:val="28"/>
          <w:szCs w:val="28"/>
        </w:rPr>
        <w:t>,</w:t>
      </w:r>
      <w:r w:rsidR="00FC275C" w:rsidRPr="004B02A9">
        <w:rPr>
          <w:rFonts w:ascii="Times New Roman" w:hAnsi="Times New Roman" w:cs="Times New Roman"/>
          <w:sz w:val="28"/>
          <w:szCs w:val="28"/>
        </w:rPr>
        <w:t xml:space="preserve"> </w:t>
      </w:r>
      <w:r w:rsidR="00B8387C" w:rsidRPr="004B02A9">
        <w:rPr>
          <w:rFonts w:ascii="Times New Roman" w:hAnsi="Times New Roman" w:cs="Times New Roman"/>
          <w:sz w:val="28"/>
          <w:szCs w:val="28"/>
        </w:rPr>
        <w:t>т</w:t>
      </w:r>
      <w:r w:rsidR="00FC275C" w:rsidRPr="004B02A9">
        <w:rPr>
          <w:rFonts w:ascii="Times New Roman" w:hAnsi="Times New Roman" w:cs="Times New Roman"/>
          <w:sz w:val="28"/>
          <w:szCs w:val="28"/>
        </w:rPr>
        <w:t>акже в лесах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 имеются пожарные водоемы</w:t>
      </w:r>
      <w:r w:rsidR="004B02A9">
        <w:rPr>
          <w:rFonts w:ascii="Times New Roman" w:hAnsi="Times New Roman" w:cs="Times New Roman"/>
          <w:sz w:val="28"/>
          <w:szCs w:val="28"/>
        </w:rPr>
        <w:t xml:space="preserve"> 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4B02A9" w:rsidRPr="004B02A9">
        <w:rPr>
          <w:rFonts w:ascii="Times New Roman" w:hAnsi="Times New Roman" w:cs="Times New Roman"/>
          <w:sz w:val="28"/>
          <w:szCs w:val="28"/>
        </w:rPr>
        <w:t>52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 штук</w:t>
      </w:r>
      <w:r w:rsidR="004B02A9" w:rsidRPr="004B02A9">
        <w:rPr>
          <w:rFonts w:ascii="Times New Roman" w:hAnsi="Times New Roman" w:cs="Times New Roman"/>
          <w:sz w:val="28"/>
          <w:szCs w:val="28"/>
        </w:rPr>
        <w:t>и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 (</w:t>
      </w:r>
      <w:r w:rsidR="00ED3E20" w:rsidRPr="004B02A9">
        <w:rPr>
          <w:rFonts w:ascii="Times New Roman" w:hAnsi="Times New Roman" w:cs="Times New Roman"/>
          <w:sz w:val="28"/>
          <w:szCs w:val="28"/>
        </w:rPr>
        <w:t>Ботлихское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 лесничество– </w:t>
      </w:r>
      <w:r w:rsidR="00ED3E20" w:rsidRPr="004B02A9">
        <w:rPr>
          <w:rFonts w:ascii="Times New Roman" w:hAnsi="Times New Roman" w:cs="Times New Roman"/>
          <w:sz w:val="28"/>
          <w:szCs w:val="28"/>
        </w:rPr>
        <w:t>1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, </w:t>
      </w:r>
      <w:r w:rsidR="00ED3E20" w:rsidRPr="004B02A9">
        <w:rPr>
          <w:rFonts w:ascii="Times New Roman" w:hAnsi="Times New Roman" w:cs="Times New Roman"/>
          <w:sz w:val="28"/>
          <w:szCs w:val="28"/>
        </w:rPr>
        <w:t>Буйнакское</w:t>
      </w:r>
      <w:r w:rsidR="00A53306" w:rsidRPr="004B02A9">
        <w:rPr>
          <w:rFonts w:ascii="Times New Roman" w:hAnsi="Times New Roman" w:cs="Times New Roman"/>
          <w:sz w:val="28"/>
          <w:szCs w:val="28"/>
        </w:rPr>
        <w:t xml:space="preserve"> лесничество – </w:t>
      </w:r>
      <w:r w:rsidR="00ED3E20" w:rsidRPr="004B02A9">
        <w:rPr>
          <w:rFonts w:ascii="Times New Roman" w:hAnsi="Times New Roman" w:cs="Times New Roman"/>
          <w:sz w:val="28"/>
          <w:szCs w:val="28"/>
        </w:rPr>
        <w:t xml:space="preserve">3, Гунибское лесничество – 6, Дербентское лесничество – 3, Казбековское лесничество – 5, Кайтагское лесничество – 2, Карабудахкентское лесничество – 2, </w:t>
      </w:r>
      <w:proofErr w:type="spellStart"/>
      <w:r w:rsidR="00ED3E20" w:rsidRPr="004B02A9">
        <w:rPr>
          <w:rFonts w:ascii="Times New Roman" w:hAnsi="Times New Roman" w:cs="Times New Roman"/>
          <w:sz w:val="28"/>
          <w:szCs w:val="28"/>
        </w:rPr>
        <w:t>Касумкентское</w:t>
      </w:r>
      <w:proofErr w:type="spellEnd"/>
      <w:r w:rsidR="00ED3E20" w:rsidRPr="004B02A9">
        <w:rPr>
          <w:rFonts w:ascii="Times New Roman" w:hAnsi="Times New Roman" w:cs="Times New Roman"/>
          <w:sz w:val="28"/>
          <w:szCs w:val="28"/>
        </w:rPr>
        <w:t xml:space="preserve"> лесничество – 3, Каякентское лесничество – 1, Кизлярское лесничество – 4, </w:t>
      </w:r>
      <w:r w:rsidR="00A97815" w:rsidRPr="004B02A9">
        <w:rPr>
          <w:rFonts w:ascii="Times New Roman" w:hAnsi="Times New Roman" w:cs="Times New Roman"/>
          <w:sz w:val="28"/>
          <w:szCs w:val="28"/>
        </w:rPr>
        <w:t xml:space="preserve">Магарамкентское </w:t>
      </w:r>
      <w:r w:rsidR="00ED3E20" w:rsidRPr="004B02A9">
        <w:rPr>
          <w:rFonts w:ascii="Times New Roman" w:hAnsi="Times New Roman" w:cs="Times New Roman"/>
          <w:sz w:val="28"/>
          <w:szCs w:val="28"/>
        </w:rPr>
        <w:t xml:space="preserve">лесничество – </w:t>
      </w:r>
      <w:r w:rsidR="00A97815" w:rsidRPr="004B02A9">
        <w:rPr>
          <w:rFonts w:ascii="Times New Roman" w:hAnsi="Times New Roman" w:cs="Times New Roman"/>
          <w:sz w:val="28"/>
          <w:szCs w:val="28"/>
        </w:rPr>
        <w:t xml:space="preserve">2, Махачкалинское лесничество – 3, Ногайское лесничество – 1, </w:t>
      </w:r>
      <w:proofErr w:type="spellStart"/>
      <w:r w:rsidR="00A97815" w:rsidRPr="004B02A9">
        <w:rPr>
          <w:rFonts w:ascii="Times New Roman" w:hAnsi="Times New Roman" w:cs="Times New Roman"/>
          <w:sz w:val="28"/>
          <w:szCs w:val="28"/>
        </w:rPr>
        <w:t>Самурское</w:t>
      </w:r>
      <w:proofErr w:type="spellEnd"/>
      <w:r w:rsidR="00A97815" w:rsidRPr="004B02A9">
        <w:rPr>
          <w:rFonts w:ascii="Times New Roman" w:hAnsi="Times New Roman" w:cs="Times New Roman"/>
          <w:sz w:val="28"/>
          <w:szCs w:val="28"/>
        </w:rPr>
        <w:t xml:space="preserve"> лесничество – 2, Сергокалинское лесничество – 1, Табасаранское лесничество – 2, Хасавюртовское лесничество – 3, Хивское лесничество – 2, Цумадинское лесничество – 6, Цунтинское лесничество – 2</w:t>
      </w:r>
      <w:r w:rsidR="008C3EDD">
        <w:rPr>
          <w:rFonts w:ascii="Times New Roman" w:hAnsi="Times New Roman" w:cs="Times New Roman"/>
          <w:sz w:val="28"/>
          <w:szCs w:val="28"/>
        </w:rPr>
        <w:t>)</w:t>
      </w:r>
      <w:r w:rsidR="00A97815" w:rsidRPr="004B02A9">
        <w:rPr>
          <w:rFonts w:ascii="Times New Roman" w:hAnsi="Times New Roman" w:cs="Times New Roman"/>
          <w:sz w:val="28"/>
          <w:szCs w:val="28"/>
        </w:rPr>
        <w:t xml:space="preserve"> </w:t>
      </w:r>
      <w:r w:rsidR="00D14A31" w:rsidRPr="004B02A9">
        <w:rPr>
          <w:rFonts w:ascii="Times New Roman" w:hAnsi="Times New Roman" w:cs="Times New Roman"/>
          <w:sz w:val="28"/>
          <w:szCs w:val="28"/>
        </w:rPr>
        <w:t xml:space="preserve">. Все эти водные </w:t>
      </w:r>
      <w:r w:rsidR="00D14A31" w:rsidRPr="004B02A9">
        <w:rPr>
          <w:rFonts w:ascii="Times New Roman" w:hAnsi="Times New Roman" w:cs="Times New Roman"/>
          <w:sz w:val="28"/>
          <w:szCs w:val="28"/>
        </w:rPr>
        <w:lastRenderedPageBreak/>
        <w:t>объекты могут быть использованы</w:t>
      </w:r>
      <w:r w:rsidR="004B02A9" w:rsidRPr="004B02A9">
        <w:rPr>
          <w:rFonts w:ascii="Times New Roman" w:hAnsi="Times New Roman" w:cs="Times New Roman"/>
          <w:sz w:val="28"/>
          <w:szCs w:val="28"/>
        </w:rPr>
        <w:t xml:space="preserve"> д</w:t>
      </w:r>
      <w:r w:rsidR="00D14A31" w:rsidRPr="004B02A9">
        <w:rPr>
          <w:rFonts w:ascii="Times New Roman" w:hAnsi="Times New Roman" w:cs="Times New Roman"/>
          <w:sz w:val="28"/>
          <w:szCs w:val="28"/>
        </w:rPr>
        <w:t>ля забора воды при тушении лесных пожаров на землях лесного фонда</w:t>
      </w:r>
      <w:r w:rsidR="004B02A9" w:rsidRPr="004B02A9">
        <w:rPr>
          <w:rFonts w:ascii="Times New Roman" w:hAnsi="Times New Roman" w:cs="Times New Roman"/>
          <w:sz w:val="28"/>
          <w:szCs w:val="28"/>
        </w:rPr>
        <w:t xml:space="preserve"> </w:t>
      </w:r>
      <w:r w:rsidR="00D14A31" w:rsidRPr="004B02A9">
        <w:rPr>
          <w:rFonts w:ascii="Times New Roman" w:hAnsi="Times New Roman" w:cs="Times New Roman"/>
          <w:sz w:val="28"/>
          <w:szCs w:val="28"/>
        </w:rPr>
        <w:t>на территории республики.</w:t>
      </w:r>
    </w:p>
    <w:p w14:paraId="5C875035" w14:textId="77777777" w:rsidR="004B02A9" w:rsidRDefault="004B02A9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A46141" w14:textId="0A9A4CF7" w:rsidR="00211131" w:rsidRPr="0078798F" w:rsidRDefault="00211131" w:rsidP="004B02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98F">
        <w:rPr>
          <w:rFonts w:ascii="Times New Roman" w:hAnsi="Times New Roman" w:cs="Times New Roman"/>
          <w:b/>
          <w:bCs/>
          <w:sz w:val="28"/>
          <w:szCs w:val="28"/>
        </w:rPr>
        <w:t>1.3.</w:t>
      </w:r>
      <w:bookmarkStart w:id="12" w:name="_Hlk156402004"/>
      <w:r w:rsidR="00417EE9" w:rsidRPr="0078798F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Информация о лесном фонде субъекта Российской Федерации - лесорастительные зоны и лесные районы, лесистость, общая площадь лесов и ее деление по лесничествам, распределение лесов по целевому назначению, преобладающим породам, группам возраста, преобладающие типы леса по лесным районам (лесным зонам</w:t>
      </w:r>
      <w:bookmarkEnd w:id="12"/>
      <w:r w:rsidR="009C6E6C" w:rsidRPr="0078798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6B33B415" w14:textId="77777777" w:rsidR="009C6E6C" w:rsidRPr="0078798F" w:rsidRDefault="009C6E6C" w:rsidP="004B02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26BCB" w14:textId="68F28C31" w:rsidR="007B0431" w:rsidRPr="002A1D45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D45">
        <w:rPr>
          <w:rFonts w:ascii="Times New Roman" w:hAnsi="Times New Roman" w:cs="Times New Roman"/>
          <w:sz w:val="28"/>
          <w:szCs w:val="28"/>
        </w:rPr>
        <w:t>О</w:t>
      </w:r>
      <w:r w:rsidR="007B0431" w:rsidRPr="002A1D45">
        <w:rPr>
          <w:rFonts w:ascii="Times New Roman" w:hAnsi="Times New Roman" w:cs="Times New Roman"/>
          <w:sz w:val="28"/>
          <w:szCs w:val="28"/>
        </w:rPr>
        <w:t>бщая площадь лесов Республики Дагестан по данным государственного лесного реестра (далее – ГЛР) составляет 527,9 тыс. га, все леса расположены на землях лесного фонда (100%).</w:t>
      </w:r>
    </w:p>
    <w:p w14:paraId="70E71573" w14:textId="77777777" w:rsidR="002A1D45" w:rsidRPr="00DF6109" w:rsidRDefault="002A1D45" w:rsidP="004B02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  <w:lang w:val="x-none"/>
        </w:rPr>
        <w:t>Леса Республики Дагестан, расположенные на землях лесного фонда</w:t>
      </w:r>
      <w:r w:rsidRPr="00DF6109">
        <w:rPr>
          <w:rFonts w:ascii="Times New Roman" w:hAnsi="Times New Roman" w:cs="Times New Roman"/>
          <w:sz w:val="28"/>
          <w:szCs w:val="28"/>
        </w:rPr>
        <w:t>,</w:t>
      </w:r>
      <w:r w:rsidRPr="00DF6109">
        <w:rPr>
          <w:rFonts w:ascii="Times New Roman" w:hAnsi="Times New Roman" w:cs="Times New Roman"/>
          <w:sz w:val="28"/>
          <w:szCs w:val="28"/>
          <w:lang w:val="x-none"/>
        </w:rPr>
        <w:t xml:space="preserve"> и леса, расположенные на землях иных категорий, согласно ст. 10 Лесного кодекса Российской Федерации (от 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F6109">
        <w:rPr>
          <w:rFonts w:ascii="Times New Roman" w:hAnsi="Times New Roman" w:cs="Times New Roman"/>
          <w:sz w:val="28"/>
          <w:szCs w:val="28"/>
          <w:lang w:val="x-none"/>
        </w:rPr>
        <w:t xml:space="preserve">2006 г. № 200-ФЗ) по целевому назначению относятся к защитным лесам. Защитные леса подлежат освоению в целях сохранения </w:t>
      </w:r>
      <w:proofErr w:type="spellStart"/>
      <w:r w:rsidRPr="00DF6109">
        <w:rPr>
          <w:rFonts w:ascii="Times New Roman" w:hAnsi="Times New Roman" w:cs="Times New Roman"/>
          <w:sz w:val="28"/>
          <w:szCs w:val="28"/>
          <w:lang w:val="x-none"/>
        </w:rPr>
        <w:t>средообразующих</w:t>
      </w:r>
      <w:proofErr w:type="spellEnd"/>
      <w:r w:rsidRPr="00DF6109">
        <w:rPr>
          <w:rFonts w:ascii="Times New Roman" w:hAnsi="Times New Roman" w:cs="Times New Roman"/>
          <w:sz w:val="28"/>
          <w:szCs w:val="28"/>
          <w:lang w:val="x-none"/>
        </w:rPr>
        <w:t>, водоохранных,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защитных лесов и выполняемыми ими полезными функциями.</w:t>
      </w:r>
      <w:r w:rsidRPr="00DF61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EE0E0" w14:textId="2F7845CB" w:rsidR="002A1D45" w:rsidRPr="00DF6109" w:rsidRDefault="002A1D45" w:rsidP="004B02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  <w:lang w:val="x-none"/>
        </w:rPr>
        <w:t xml:space="preserve">С учетом особенностей правового режима защитных лесов </w:t>
      </w:r>
      <w:r w:rsidRPr="00DF6109"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Pr="00DF6109">
        <w:rPr>
          <w:rFonts w:ascii="Times New Roman" w:hAnsi="Times New Roman" w:cs="Times New Roman"/>
          <w:sz w:val="28"/>
          <w:szCs w:val="28"/>
          <w:lang w:val="x-none"/>
        </w:rPr>
        <w:t>еспублики</w:t>
      </w:r>
      <w:proofErr w:type="spellEnd"/>
      <w:r w:rsidR="00FF0ADF">
        <w:rPr>
          <w:rFonts w:ascii="Times New Roman" w:hAnsi="Times New Roman" w:cs="Times New Roman"/>
          <w:sz w:val="28"/>
          <w:szCs w:val="28"/>
        </w:rPr>
        <w:t>,</w:t>
      </w:r>
      <w:r w:rsidRPr="00DF6109">
        <w:rPr>
          <w:rFonts w:ascii="Times New Roman" w:hAnsi="Times New Roman" w:cs="Times New Roman"/>
          <w:sz w:val="28"/>
          <w:szCs w:val="28"/>
          <w:lang w:val="x-none"/>
        </w:rPr>
        <w:t xml:space="preserve"> выделены следующие категории защитных лесов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75D434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6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F6109">
        <w:rPr>
          <w:rFonts w:ascii="Times New Roman" w:hAnsi="Times New Roman" w:cs="Times New Roman"/>
          <w:sz w:val="28"/>
          <w:szCs w:val="28"/>
        </w:rPr>
        <w:t>еса, расположенные в водоохранных зонах (22,4 тыс. га).</w:t>
      </w:r>
    </w:p>
    <w:p w14:paraId="0C5ABF36" w14:textId="15748B06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Водоохранные зоны выделены по берегам рек, руч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F6109">
        <w:rPr>
          <w:rFonts w:ascii="Times New Roman" w:hAnsi="Times New Roman" w:cs="Times New Roman"/>
          <w:sz w:val="28"/>
          <w:szCs w:val="28"/>
        </w:rPr>
        <w:t>ев, озер шириной 50,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109">
        <w:rPr>
          <w:rFonts w:ascii="Times New Roman" w:hAnsi="Times New Roman" w:cs="Times New Roman"/>
          <w:sz w:val="28"/>
          <w:szCs w:val="28"/>
        </w:rPr>
        <w:t>100,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109">
        <w:rPr>
          <w:rFonts w:ascii="Times New Roman" w:hAnsi="Times New Roman" w:cs="Times New Roman"/>
          <w:sz w:val="28"/>
          <w:szCs w:val="28"/>
        </w:rPr>
        <w:t>200 м (в зависимости от протяженности рек, ручьев, площади озер) в соответствии с Водным кодексом Российской Федерации (от 3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DF6109">
        <w:rPr>
          <w:rFonts w:ascii="Times New Roman" w:hAnsi="Times New Roman" w:cs="Times New Roman"/>
          <w:sz w:val="28"/>
          <w:szCs w:val="28"/>
        </w:rPr>
        <w:t>2006 г. № 73-Ф3). Леса, расположенные в водоохранных зонах, выполняют функции предотвращения загрязнения, засорения, заиливания водных объектов и истощение их вод, а также сохранения среды обитания водных биологических ресурсов и других объектов животного и растительного мира.</w:t>
      </w:r>
    </w:p>
    <w:p w14:paraId="106638D0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Рекомендуемое выделение данной категории соответствует целям сохранения полезных функций лесов;</w:t>
      </w:r>
    </w:p>
    <w:p w14:paraId="3C9E2DE6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6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F6109">
        <w:rPr>
          <w:rFonts w:ascii="Times New Roman" w:hAnsi="Times New Roman" w:cs="Times New Roman"/>
          <w:sz w:val="28"/>
          <w:szCs w:val="28"/>
        </w:rPr>
        <w:t>еса, выполняющие функции защиты природных и иных объектов (45,3 тыс. га):</w:t>
      </w:r>
    </w:p>
    <w:p w14:paraId="1B539C16" w14:textId="0C2913FE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 xml:space="preserve">а) леса, расположенные в первом и втором поясах зон санитарной охраны источников питьевого и хозяйственно-бытового водоснабжения (7,7 тыс. га).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F6109">
        <w:rPr>
          <w:rFonts w:ascii="Times New Roman" w:hAnsi="Times New Roman" w:cs="Times New Roman"/>
          <w:sz w:val="28"/>
          <w:szCs w:val="28"/>
        </w:rPr>
        <w:t>Леса данной категории выполняют функции защиты источников водоснабжения, минеральных источников и других. Выделение данной категории полностью соответствует целям сохранения полезных свойств лесов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197AF10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 xml:space="preserve">б) защитные полосы лесов, расположенные вдоль железнодорожных путей общего пользования, федеральных автомобильных дорог общего </w:t>
      </w:r>
      <w:r w:rsidRPr="00DF6109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пользования, автомобильных дорог общего пользования, находящихся в собственности субъектов Российской Федерации (3,2 тыс. га).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F6109">
        <w:rPr>
          <w:rFonts w:ascii="Times New Roman" w:hAnsi="Times New Roman" w:cs="Times New Roman"/>
          <w:sz w:val="28"/>
          <w:szCs w:val="28"/>
        </w:rPr>
        <w:t>Указанные защитные полосы лесов защищают дороги от снежных заносов, эрозионных воздействий воды и ветра. Существующ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6109">
        <w:rPr>
          <w:rFonts w:ascii="Times New Roman" w:hAnsi="Times New Roman" w:cs="Times New Roman"/>
          <w:sz w:val="28"/>
          <w:szCs w:val="28"/>
        </w:rPr>
        <w:t>е выделение данной категории соответствует целям сохранения полезных функций лесов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6109">
        <w:rPr>
          <w:rFonts w:ascii="Times New Roman" w:hAnsi="Times New Roman" w:cs="Times New Roman"/>
          <w:sz w:val="28"/>
          <w:szCs w:val="28"/>
        </w:rPr>
        <w:t>;</w:t>
      </w:r>
    </w:p>
    <w:p w14:paraId="6323E60E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в) зеленые зоны (6,8</w:t>
      </w:r>
      <w:r>
        <w:rPr>
          <w:rFonts w:ascii="Times New Roman" w:hAnsi="Times New Roman" w:cs="Times New Roman"/>
          <w:sz w:val="28"/>
          <w:szCs w:val="28"/>
        </w:rPr>
        <w:t xml:space="preserve"> тыс. га);</w:t>
      </w:r>
    </w:p>
    <w:p w14:paraId="733DA0FE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г) лесопарковые зоны (18,3 тыс. га).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6109">
        <w:rPr>
          <w:rFonts w:ascii="Times New Roman" w:hAnsi="Times New Roman" w:cs="Times New Roman"/>
          <w:sz w:val="28"/>
          <w:szCs w:val="28"/>
        </w:rPr>
        <w:t>Леса указанных категорий защитных лесов выполняют санитарно-гигиенические функции и создают оптимальные условия для отдыха населения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E561E6C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д) леса, расположенные в первой, второй и третьей зонах округов санитарной (горно-санитарной) охраны лечебно-оздоровительных местностей и курортов (9,3 тыс. га).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6109">
        <w:rPr>
          <w:rFonts w:ascii="Times New Roman" w:hAnsi="Times New Roman" w:cs="Times New Roman"/>
          <w:sz w:val="28"/>
          <w:szCs w:val="28"/>
        </w:rPr>
        <w:t>Леса данной категории выполняют санитарно-гигиенические функции, создают оптимальные условия для лечения и отдыха населения и соответ</w:t>
      </w:r>
      <w:r>
        <w:rPr>
          <w:rFonts w:ascii="Times New Roman" w:hAnsi="Times New Roman" w:cs="Times New Roman"/>
          <w:sz w:val="28"/>
          <w:szCs w:val="28"/>
        </w:rPr>
        <w:t>ствую</w:t>
      </w:r>
      <w:r w:rsidRPr="00DF6109">
        <w:rPr>
          <w:rFonts w:ascii="Times New Roman" w:hAnsi="Times New Roman" w:cs="Times New Roman"/>
          <w:sz w:val="28"/>
          <w:szCs w:val="28"/>
        </w:rPr>
        <w:t>т целям сохранения полезных функций лесов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6109">
        <w:rPr>
          <w:rFonts w:ascii="Times New Roman" w:hAnsi="Times New Roman" w:cs="Times New Roman"/>
          <w:sz w:val="28"/>
          <w:szCs w:val="28"/>
        </w:rPr>
        <w:t>;</w:t>
      </w:r>
    </w:p>
    <w:p w14:paraId="68D9C94F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Ц</w:t>
      </w:r>
      <w:r w:rsidRPr="00DF6109">
        <w:rPr>
          <w:rFonts w:ascii="Times New Roman" w:hAnsi="Times New Roman" w:cs="Times New Roman"/>
          <w:sz w:val="28"/>
          <w:szCs w:val="28"/>
        </w:rPr>
        <w:t>енные леса (381,4 тыс. га):</w:t>
      </w:r>
    </w:p>
    <w:p w14:paraId="060CBEC2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а) противоэрозионные леса (170,4 тыс. га).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6109">
        <w:rPr>
          <w:rFonts w:ascii="Times New Roman" w:hAnsi="Times New Roman" w:cs="Times New Roman"/>
          <w:sz w:val="28"/>
          <w:szCs w:val="28"/>
        </w:rPr>
        <w:t>Леса указанной категории выполняют защитные функции, предохраняют почву от противоэрозионных процессов и соответствует сохранению полезных функций лесов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6109">
        <w:rPr>
          <w:rFonts w:ascii="Times New Roman" w:hAnsi="Times New Roman" w:cs="Times New Roman"/>
          <w:sz w:val="28"/>
          <w:szCs w:val="28"/>
        </w:rPr>
        <w:t>.</w:t>
      </w:r>
    </w:p>
    <w:p w14:paraId="31FED0E6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б) леса, расположенные в пустынных, полупустынных, лесостепных, лесотундровых зонах, степях, горах (207,6 тыс. га).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6109">
        <w:rPr>
          <w:rFonts w:ascii="Times New Roman" w:hAnsi="Times New Roman" w:cs="Times New Roman"/>
          <w:sz w:val="28"/>
          <w:szCs w:val="28"/>
        </w:rPr>
        <w:t>Леса данной категории выполняют следующие защитные функции: предохраняют почву от эрозии, выдувания, закрепляют передвижение почв и соответствуют сохранению полезных функций лесов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6109">
        <w:rPr>
          <w:rFonts w:ascii="Times New Roman" w:hAnsi="Times New Roman" w:cs="Times New Roman"/>
          <w:sz w:val="28"/>
          <w:szCs w:val="28"/>
        </w:rPr>
        <w:t>;</w:t>
      </w:r>
    </w:p>
    <w:p w14:paraId="17A0D8C8" w14:textId="77777777" w:rsidR="002A1D45" w:rsidRPr="00DF6109" w:rsidRDefault="002A1D45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>в) запретные полосы лесов, расположенные вдоль водных объектов</w:t>
      </w:r>
      <w:proofErr w:type="gramStart"/>
      <w:r w:rsidRPr="00DF6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61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F6109">
        <w:rPr>
          <w:rFonts w:ascii="Times New Roman" w:hAnsi="Times New Roman" w:cs="Times New Roman"/>
          <w:sz w:val="28"/>
          <w:szCs w:val="28"/>
        </w:rPr>
        <w:t>1,6 тыс. га);</w:t>
      </w:r>
    </w:p>
    <w:p w14:paraId="6091225C" w14:textId="023B35B9" w:rsidR="002A1D45" w:rsidRDefault="002A1D45" w:rsidP="004B02A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10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F6109">
        <w:rPr>
          <w:rFonts w:ascii="Times New Roman" w:hAnsi="Times New Roman" w:cs="Times New Roman"/>
          <w:sz w:val="28"/>
          <w:szCs w:val="28"/>
        </w:rPr>
        <w:t>нерестоохранные</w:t>
      </w:r>
      <w:proofErr w:type="spellEnd"/>
      <w:r w:rsidRPr="00DF6109">
        <w:rPr>
          <w:rFonts w:ascii="Times New Roman" w:hAnsi="Times New Roman" w:cs="Times New Roman"/>
          <w:sz w:val="28"/>
          <w:szCs w:val="28"/>
        </w:rPr>
        <w:t xml:space="preserve"> полосы лесов (1,8 тыс. га).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6109">
        <w:rPr>
          <w:rFonts w:ascii="Times New Roman" w:hAnsi="Times New Roman" w:cs="Times New Roman"/>
          <w:sz w:val="28"/>
          <w:szCs w:val="28"/>
        </w:rPr>
        <w:t>Леса данной категории предохраняют реки от заиливания, загрязнения, размыва берегов, служат местами нереста ценных промысловых рыб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6109">
        <w:rPr>
          <w:rFonts w:ascii="Times New Roman" w:hAnsi="Times New Roman" w:cs="Times New Roman"/>
          <w:sz w:val="28"/>
          <w:szCs w:val="28"/>
        </w:rPr>
        <w:t>.</w:t>
      </w:r>
    </w:p>
    <w:p w14:paraId="1AED3B28" w14:textId="5C8B4D2F" w:rsidR="004B02A9" w:rsidRPr="00B75090" w:rsidRDefault="009C6E6C" w:rsidP="00B75090">
      <w:pPr>
        <w:tabs>
          <w:tab w:val="left" w:pos="709"/>
          <w:tab w:val="left" w:pos="861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B2B">
        <w:rPr>
          <w:rFonts w:ascii="Times New Roman" w:hAnsi="Times New Roman" w:cs="Times New Roman"/>
          <w:sz w:val="28"/>
          <w:szCs w:val="28"/>
        </w:rPr>
        <w:tab/>
      </w:r>
      <w:bookmarkStart w:id="13" w:name="_Hlk164674546"/>
    </w:p>
    <w:p w14:paraId="647F556E" w14:textId="19422E0C" w:rsidR="00211131" w:rsidRPr="00FC63C9" w:rsidRDefault="00211131" w:rsidP="004B02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3C9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="0078798F" w:rsidRPr="00FC63C9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Информация о лесных участках, предоставленных в пользование, - характеристика лесохозяйственной деятельности на лесных участках, предоставленных в пользование (с указанием их местоположения), включая охрану лесов от пожаров, планируемые направления и объемы развития на срок действия плана</w:t>
      </w:r>
    </w:p>
    <w:p w14:paraId="03FD3A7A" w14:textId="77777777" w:rsidR="00277230" w:rsidRPr="00080A3F" w:rsidRDefault="00277230" w:rsidP="004B02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4B901CF" w14:textId="2F5FF3C8" w:rsidR="00401D08" w:rsidRPr="00FC63C9" w:rsidRDefault="00401D08" w:rsidP="004B02A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6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рамках наделённых полномочий </w:t>
      </w:r>
      <w:r w:rsidR="00FC63C9" w:rsidRPr="00FC6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Комитет по лесному хозяйству Республики Дагестан</w:t>
      </w:r>
      <w:r w:rsidRPr="00FC6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границах земель лесного фонда осуществляет предоставление лесных участков в соответствии с требованиями действующего лесного законодательства.</w:t>
      </w:r>
    </w:p>
    <w:p w14:paraId="68873179" w14:textId="65FC4F01" w:rsidR="00401D08" w:rsidRPr="00FC63C9" w:rsidRDefault="00401D08" w:rsidP="004B02A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Представлено в пользование на 1 января 2024 года 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2675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лесных участков на площади 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10,0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га, в том числе:</w:t>
      </w:r>
    </w:p>
    <w:p w14:paraId="2581CF8B" w14:textId="0D3B03BC" w:rsidR="00401D08" w:rsidRPr="00FC63C9" w:rsidRDefault="00401D08" w:rsidP="004B02A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на праве постоянного бессрочного пользования 1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3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лесных участков на площади 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0,5 тыс.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га;</w:t>
      </w:r>
    </w:p>
    <w:p w14:paraId="0003C025" w14:textId="0043CB11" w:rsidR="00401D08" w:rsidRPr="00FC63C9" w:rsidRDefault="00401D08" w:rsidP="004B02A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kern w:val="0"/>
          <w:sz w:val="28"/>
          <w:szCs w:val="28"/>
          <w:lang w:eastAsia="ar-SA"/>
        </w:rPr>
      </w:pP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lastRenderedPageBreak/>
        <w:t xml:space="preserve">на праве безвозмездного пользования 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1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лесн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ой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участ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о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к на площади – 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0,012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</w:t>
      </w:r>
      <w:r w:rsidRPr="00FC63C9">
        <w:rPr>
          <w:rFonts w:ascii="Times New Roman" w:eastAsia="Times New Roman" w:hAnsi="Times New Roman" w:cs="Calibri"/>
          <w:bCs/>
          <w:kern w:val="0"/>
          <w:sz w:val="28"/>
          <w:szCs w:val="28"/>
          <w:lang w:eastAsia="ar-SA"/>
        </w:rPr>
        <w:t>;</w:t>
      </w:r>
    </w:p>
    <w:p w14:paraId="2AEF0B35" w14:textId="3CF2AAC1" w:rsidR="00401D08" w:rsidRPr="00FC63C9" w:rsidRDefault="00401D08" w:rsidP="004B02A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на праве аренды 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2661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лесных участков на площади – 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9</w:t>
      </w:r>
      <w:r w:rsid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,</w:t>
      </w:r>
      <w:r w:rsidR="00FC63C9"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5</w:t>
      </w:r>
      <w:r w:rsidRPr="00FC63C9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6B1F1647" w14:textId="77777777" w:rsidR="00401D08" w:rsidRPr="008F44EA" w:rsidRDefault="00401D08" w:rsidP="004B02A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8F44EA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Основными видами использования лесов, переданными в аренду, являются:</w:t>
      </w:r>
    </w:p>
    <w:p w14:paraId="22A68796" w14:textId="20A2BE43" w:rsidR="00401D08" w:rsidRPr="007B178F" w:rsidRDefault="00401D08" w:rsidP="004B02A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осуществление рекреационной деятельности, представлено </w:t>
      </w:r>
      <w:r w:rsidR="00347217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1</w:t>
      </w:r>
      <w:r w:rsid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906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лесных участка на площади – </w:t>
      </w:r>
      <w:r w:rsid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2,19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69AC4302" w14:textId="64C9AAFF" w:rsidR="00401D08" w:rsidRPr="007B178F" w:rsidRDefault="007B178F" w:rsidP="004B02A9">
      <w:pPr>
        <w:shd w:val="clear" w:color="auto" w:fill="FFFFFF"/>
        <w:tabs>
          <w:tab w:val="left" w:pos="19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осуществление</w:t>
      </w:r>
      <w:r w:rsidR="00401D08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геологическо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го</w:t>
      </w:r>
      <w:r w:rsidR="00401D08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изучени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я</w:t>
      </w:r>
      <w:r w:rsidR="00401D08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недр, разработка месторождений полезных ископаемых объектов, представлено 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4</w:t>
      </w:r>
      <w:r w:rsidR="00401D08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5 лесных участков на площади – 0,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3</w:t>
      </w:r>
      <w:r w:rsidR="00401D08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10938270" w14:textId="320E312D" w:rsidR="00401D08" w:rsidRPr="007B178F" w:rsidRDefault="00401D08" w:rsidP="004B02A9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ведение охотничьего хозяйства и осуществление охоты, представлен 2 лесных участка на площади – 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0,55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05FFCCF2" w14:textId="0619A1BB" w:rsidR="00401D08" w:rsidRPr="007B178F" w:rsidRDefault="00401D08" w:rsidP="004B02A9">
      <w:pPr>
        <w:shd w:val="clear" w:color="auto" w:fill="FFFFFF"/>
        <w:tabs>
          <w:tab w:val="left" w:pos="19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заготовка 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пищевых лесных ресурсов и сбор лекарственных растений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, предоставлено 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65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лесных участков на площади – 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0,47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4166139D" w14:textId="53E71D1A" w:rsidR="00401D08" w:rsidRPr="007B178F" w:rsidRDefault="00401D08" w:rsidP="004B02A9">
      <w:pPr>
        <w:shd w:val="clear" w:color="auto" w:fill="FFFFFF"/>
        <w:tabs>
          <w:tab w:val="left" w:pos="19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ведение сельского хозяйства, представлено 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509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лесных участков на площади – 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6,03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040B549E" w14:textId="2BAA809D" w:rsidR="00401D08" w:rsidRPr="007B178F" w:rsidRDefault="00401D08" w:rsidP="004B02A9">
      <w:pPr>
        <w:shd w:val="clear" w:color="auto" w:fill="FFFFFF"/>
        <w:tabs>
          <w:tab w:val="left" w:pos="19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строительство, реконструкция, эксплуатация линейных объектов представлено 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17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лесных участков на площади – 0,0</w:t>
      </w:r>
      <w:r w:rsidR="00385F22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1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4714D3A7" w14:textId="66CDEA88" w:rsidR="00010050" w:rsidRPr="007B178F" w:rsidRDefault="00010050" w:rsidP="004B02A9">
      <w:pPr>
        <w:shd w:val="clear" w:color="auto" w:fill="FFFFFF"/>
        <w:tabs>
          <w:tab w:val="left" w:pos="19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создание лесных плантаций и их эксплуатация представлен 1 лесной участок на площади – </w:t>
      </w:r>
      <w:r w:rsidR="007150B8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0,0015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3D2DEAC5" w14:textId="5150774B" w:rsidR="008F44EA" w:rsidRPr="007B178F" w:rsidRDefault="008F44EA" w:rsidP="004B02A9">
      <w:pPr>
        <w:shd w:val="clear" w:color="auto" w:fill="FFFFFF"/>
        <w:tabs>
          <w:tab w:val="left" w:pos="19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создание лесных питомников и их эксплуатация представлен 1 лесной участок на площади – </w:t>
      </w:r>
      <w:r w:rsidR="007150B8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0,001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1758F547" w14:textId="1E4717CE" w:rsidR="00010050" w:rsidRPr="007B178F" w:rsidRDefault="007150B8" w:rsidP="004B02A9">
      <w:pPr>
        <w:shd w:val="clear" w:color="auto" w:fill="FFFFFF"/>
        <w:tabs>
          <w:tab w:val="left" w:pos="19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в</w:t>
      </w:r>
      <w:r w:rsidR="00010050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ыращивание лесных плодовых, ягодных, декоративных растений, лекарственных растений</w:t>
      </w:r>
      <w:r w:rsidR="008F44EA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представлено 81 лесных участков на площади – 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0,35</w:t>
      </w:r>
      <w:r w:rsidR="008F44EA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 тыс. га;</w:t>
      </w:r>
    </w:p>
    <w:p w14:paraId="4700C31B" w14:textId="5D4AD5B7" w:rsidR="00080A3F" w:rsidRDefault="007150B8" w:rsidP="007B178F">
      <w:pPr>
        <w:shd w:val="clear" w:color="auto" w:fill="FFFFFF"/>
        <w:tabs>
          <w:tab w:val="left" w:pos="19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с</w:t>
      </w:r>
      <w:r w:rsidR="008F44EA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 xml:space="preserve">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 </w:t>
      </w:r>
      <w:r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представлено 48 лесных участков на площади – 0,09 тыс. га</w:t>
      </w:r>
      <w:bookmarkEnd w:id="13"/>
      <w:r w:rsidR="007B178F" w:rsidRPr="007B178F"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  <w:t>.</w:t>
      </w:r>
    </w:p>
    <w:p w14:paraId="1AF5A36D" w14:textId="77777777" w:rsidR="00B75090" w:rsidRDefault="00B75090" w:rsidP="007B178F">
      <w:pPr>
        <w:shd w:val="clear" w:color="auto" w:fill="FFFFFF"/>
        <w:tabs>
          <w:tab w:val="left" w:pos="19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</w:rPr>
      </w:pPr>
    </w:p>
    <w:p w14:paraId="11A2AD2A" w14:textId="77777777" w:rsidR="00211131" w:rsidRDefault="00211131" w:rsidP="004B02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D08">
        <w:rPr>
          <w:rFonts w:ascii="Times New Roman" w:hAnsi="Times New Roman" w:cs="Times New Roman"/>
          <w:b/>
          <w:bCs/>
          <w:sz w:val="28"/>
          <w:szCs w:val="28"/>
        </w:rPr>
        <w:t>1.5.</w:t>
      </w:r>
      <w:r w:rsidR="00401D08" w:rsidRPr="00401D08">
        <w:rPr>
          <w:rFonts w:ascii="Times New Roman" w:hAnsi="Times New Roman" w:cs="Times New Roman"/>
          <w:sz w:val="28"/>
          <w:szCs w:val="28"/>
        </w:rPr>
        <w:t xml:space="preserve"> </w:t>
      </w:r>
      <w:r w:rsidR="00401D08" w:rsidRPr="00401D08">
        <w:rPr>
          <w:rFonts w:ascii="Times New Roman" w:hAnsi="Times New Roman" w:cs="Times New Roman"/>
          <w:b/>
          <w:bCs/>
          <w:sz w:val="28"/>
          <w:szCs w:val="28"/>
        </w:rPr>
        <w:t>Информация о состоянии противопожарного обустройства лесов (наличие объектов противопожарного обустройства лесов и оценка эффективности мероприятий по противопожарному обустройству лесов</w:t>
      </w:r>
    </w:p>
    <w:p w14:paraId="28D9E572" w14:textId="77777777" w:rsidR="00676941" w:rsidRPr="00211131" w:rsidRDefault="00676941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BE6D7A" w14:textId="188314D7" w:rsidR="00A97465" w:rsidRPr="00A97465" w:rsidRDefault="00A97465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65">
        <w:rPr>
          <w:rFonts w:ascii="Times New Roman" w:hAnsi="Times New Roman" w:cs="Times New Roman"/>
          <w:sz w:val="28"/>
          <w:szCs w:val="28"/>
        </w:rPr>
        <w:t>В соответствии с приказом Минприроды России от 23.06.2014 № 276</w:t>
      </w:r>
      <w:r w:rsidR="006900C9">
        <w:rPr>
          <w:rFonts w:ascii="Times New Roman" w:hAnsi="Times New Roman" w:cs="Times New Roman"/>
          <w:sz w:val="28"/>
          <w:szCs w:val="28"/>
        </w:rPr>
        <w:t xml:space="preserve"> </w:t>
      </w:r>
      <w:r w:rsidRPr="00A97465">
        <w:rPr>
          <w:rFonts w:ascii="Times New Roman" w:hAnsi="Times New Roman" w:cs="Times New Roman"/>
          <w:sz w:val="28"/>
          <w:szCs w:val="28"/>
        </w:rPr>
        <w:t xml:space="preserve">«Об утверждении Порядка осуществления мониторинга пожарной опасности в лесах и лесных пожаров», </w:t>
      </w:r>
      <w:r w:rsidR="00431214" w:rsidRPr="00431214">
        <w:rPr>
          <w:rFonts w:ascii="Times New Roman" w:hAnsi="Times New Roman" w:cs="Times New Roman"/>
          <w:sz w:val="28"/>
          <w:szCs w:val="28"/>
        </w:rPr>
        <w:t>Приказом Федерального агентства лесного хозяйства от 11.03.2024 № 14 «Об установлении лесопожарного зонирования земель лесного фонда»</w:t>
      </w:r>
      <w:r w:rsidR="006900C9">
        <w:rPr>
          <w:rFonts w:ascii="Times New Roman" w:hAnsi="Times New Roman" w:cs="Times New Roman"/>
          <w:sz w:val="28"/>
          <w:szCs w:val="28"/>
        </w:rPr>
        <w:t xml:space="preserve">, </w:t>
      </w:r>
      <w:r w:rsidR="00E36815" w:rsidRPr="00E36815">
        <w:rPr>
          <w:rFonts w:ascii="Times New Roman" w:hAnsi="Times New Roman" w:cs="Times New Roman"/>
          <w:sz w:val="28"/>
          <w:szCs w:val="28"/>
        </w:rPr>
        <w:t>земли</w:t>
      </w:r>
      <w:r w:rsidRPr="00E36815">
        <w:rPr>
          <w:rFonts w:ascii="Times New Roman" w:hAnsi="Times New Roman" w:cs="Times New Roman"/>
          <w:sz w:val="28"/>
          <w:szCs w:val="28"/>
        </w:rPr>
        <w:t xml:space="preserve"> </w:t>
      </w:r>
      <w:r w:rsidRPr="00A97465">
        <w:rPr>
          <w:rFonts w:ascii="Times New Roman" w:hAnsi="Times New Roman" w:cs="Times New Roman"/>
          <w:sz w:val="28"/>
          <w:szCs w:val="28"/>
        </w:rPr>
        <w:t xml:space="preserve">лесного фонда на территории Республики </w:t>
      </w:r>
      <w:r w:rsidR="006900C9">
        <w:rPr>
          <w:rFonts w:ascii="Times New Roman" w:hAnsi="Times New Roman" w:cs="Times New Roman"/>
          <w:sz w:val="28"/>
          <w:szCs w:val="28"/>
        </w:rPr>
        <w:t>Дагестан</w:t>
      </w:r>
      <w:r w:rsidRPr="00A97465">
        <w:rPr>
          <w:rFonts w:ascii="Times New Roman" w:hAnsi="Times New Roman" w:cs="Times New Roman"/>
          <w:sz w:val="28"/>
          <w:szCs w:val="28"/>
        </w:rPr>
        <w:t xml:space="preserve"> отнесены к зоне наземного обнаружения и тушения лесных пожаров.</w:t>
      </w:r>
    </w:p>
    <w:p w14:paraId="4E7AA761" w14:textId="6D42A0CC" w:rsidR="00A97465" w:rsidRPr="00A97465" w:rsidRDefault="00A97465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65">
        <w:rPr>
          <w:rFonts w:ascii="Times New Roman" w:hAnsi="Times New Roman" w:cs="Times New Roman"/>
          <w:sz w:val="28"/>
          <w:szCs w:val="28"/>
        </w:rPr>
        <w:lastRenderedPageBreak/>
        <w:t xml:space="preserve">Уровень пожарной опасности и фактическая </w:t>
      </w:r>
      <w:proofErr w:type="spellStart"/>
      <w:r w:rsidRPr="00A97465">
        <w:rPr>
          <w:rFonts w:ascii="Times New Roman" w:hAnsi="Times New Roman" w:cs="Times New Roman"/>
          <w:sz w:val="28"/>
          <w:szCs w:val="28"/>
        </w:rPr>
        <w:t>горимость</w:t>
      </w:r>
      <w:proofErr w:type="spellEnd"/>
      <w:r w:rsidRPr="00A97465">
        <w:rPr>
          <w:rFonts w:ascii="Times New Roman" w:hAnsi="Times New Roman" w:cs="Times New Roman"/>
          <w:sz w:val="28"/>
          <w:szCs w:val="28"/>
        </w:rPr>
        <w:t xml:space="preserve"> лесного фонда на территории Республики </w:t>
      </w:r>
      <w:r w:rsidR="006900C9">
        <w:rPr>
          <w:rFonts w:ascii="Times New Roman" w:hAnsi="Times New Roman" w:cs="Times New Roman"/>
          <w:sz w:val="28"/>
          <w:szCs w:val="28"/>
        </w:rPr>
        <w:t>Дагестан</w:t>
      </w:r>
      <w:r w:rsidR="00F7021E">
        <w:rPr>
          <w:rFonts w:ascii="Times New Roman" w:hAnsi="Times New Roman" w:cs="Times New Roman"/>
          <w:sz w:val="28"/>
          <w:szCs w:val="28"/>
        </w:rPr>
        <w:t>,</w:t>
      </w:r>
      <w:r w:rsidRPr="00A97465">
        <w:rPr>
          <w:rFonts w:ascii="Times New Roman" w:hAnsi="Times New Roman" w:cs="Times New Roman"/>
          <w:sz w:val="28"/>
          <w:szCs w:val="28"/>
        </w:rPr>
        <w:t xml:space="preserve"> в большей степени определяется наличием хвойных насаждений, густой сетью дорог, наличием сельхозугодий, близким расположением от лесных массивов населенных пунктов, баз отдыха. </w:t>
      </w:r>
    </w:p>
    <w:p w14:paraId="527407B5" w14:textId="6FF136D4" w:rsidR="00A97465" w:rsidRPr="00A97465" w:rsidRDefault="00A97465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65">
        <w:rPr>
          <w:rFonts w:ascii="Times New Roman" w:hAnsi="Times New Roman" w:cs="Times New Roman"/>
          <w:sz w:val="28"/>
          <w:szCs w:val="28"/>
        </w:rPr>
        <w:t xml:space="preserve">Пожарные максимумы в лесном фонде на территории Республики </w:t>
      </w:r>
      <w:r w:rsidR="00F7021E">
        <w:rPr>
          <w:rFonts w:ascii="Times New Roman" w:hAnsi="Times New Roman" w:cs="Times New Roman"/>
          <w:sz w:val="28"/>
          <w:szCs w:val="28"/>
        </w:rPr>
        <w:t>Дагестан</w:t>
      </w:r>
      <w:r w:rsidRPr="00A97465">
        <w:rPr>
          <w:rFonts w:ascii="Times New Roman" w:hAnsi="Times New Roman" w:cs="Times New Roman"/>
          <w:sz w:val="28"/>
          <w:szCs w:val="28"/>
        </w:rPr>
        <w:t xml:space="preserve"> наступают в периоды </w:t>
      </w:r>
      <w:r w:rsidR="006900C9">
        <w:rPr>
          <w:rFonts w:ascii="Times New Roman" w:hAnsi="Times New Roman" w:cs="Times New Roman"/>
          <w:sz w:val="28"/>
          <w:szCs w:val="28"/>
        </w:rPr>
        <w:t>июнь-</w:t>
      </w:r>
      <w:r w:rsidRPr="00A97465">
        <w:rPr>
          <w:rFonts w:ascii="Times New Roman" w:hAnsi="Times New Roman" w:cs="Times New Roman"/>
          <w:sz w:val="28"/>
          <w:szCs w:val="28"/>
        </w:rPr>
        <w:t xml:space="preserve">август, октябрь-ноябрь. Напряженность пожароопасного периода в </w:t>
      </w:r>
      <w:r w:rsidR="006900C9">
        <w:rPr>
          <w:rFonts w:ascii="Times New Roman" w:hAnsi="Times New Roman" w:cs="Times New Roman"/>
          <w:sz w:val="28"/>
          <w:szCs w:val="28"/>
        </w:rPr>
        <w:t>апрел</w:t>
      </w:r>
      <w:r w:rsidR="00F7021E">
        <w:rPr>
          <w:rFonts w:ascii="Times New Roman" w:hAnsi="Times New Roman" w:cs="Times New Roman"/>
          <w:sz w:val="28"/>
          <w:szCs w:val="28"/>
        </w:rPr>
        <w:t>е</w:t>
      </w:r>
      <w:r w:rsidR="006900C9">
        <w:rPr>
          <w:rFonts w:ascii="Times New Roman" w:hAnsi="Times New Roman" w:cs="Times New Roman"/>
          <w:sz w:val="28"/>
          <w:szCs w:val="28"/>
        </w:rPr>
        <w:t>-ма</w:t>
      </w:r>
      <w:r w:rsidR="00F7021E">
        <w:rPr>
          <w:rFonts w:ascii="Times New Roman" w:hAnsi="Times New Roman" w:cs="Times New Roman"/>
          <w:sz w:val="28"/>
          <w:szCs w:val="28"/>
        </w:rPr>
        <w:t>е</w:t>
      </w:r>
      <w:r w:rsidRPr="00A97465">
        <w:rPr>
          <w:rFonts w:ascii="Times New Roman" w:hAnsi="Times New Roman" w:cs="Times New Roman"/>
          <w:sz w:val="28"/>
          <w:szCs w:val="28"/>
        </w:rPr>
        <w:t xml:space="preserve"> уменьшается в связи с периодически выпадающими дождями, и появлением напочвенного покрова.</w:t>
      </w:r>
    </w:p>
    <w:p w14:paraId="485891EE" w14:textId="22353EDD" w:rsidR="00A97465" w:rsidRDefault="00A97465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465">
        <w:rPr>
          <w:rFonts w:ascii="Times New Roman" w:hAnsi="Times New Roman" w:cs="Times New Roman"/>
          <w:sz w:val="28"/>
          <w:szCs w:val="28"/>
        </w:rPr>
        <w:t>Средние статистические сроки пожароопасного сезона - март – октябрь.</w:t>
      </w:r>
    </w:p>
    <w:p w14:paraId="08E335E0" w14:textId="237B2F0D" w:rsidR="007111D1" w:rsidRPr="007111D1" w:rsidRDefault="007111D1" w:rsidP="004B0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11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Первостепенной задачей </w:t>
      </w:r>
      <w:r w:rsidR="006900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Комитета по лесному хозяйству Республики Дагестан</w:t>
      </w:r>
      <w:r w:rsidRPr="00711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является повышение эффективности противопожарной охраны лесов, обеспечение сохранности лесного фонда на территории </w:t>
      </w:r>
      <w:r w:rsidR="00F7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</w:t>
      </w:r>
      <w:r w:rsidRPr="00711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еспублики, сохранение природных ландшафтов, представляющих рекреационную, познавательную</w:t>
      </w:r>
      <w:r w:rsidR="006900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11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эстетическую ценность, снижение уровня загрязнения окружающей среды.</w:t>
      </w:r>
    </w:p>
    <w:p w14:paraId="0F9680C2" w14:textId="0B516B50" w:rsidR="007111D1" w:rsidRDefault="007111D1" w:rsidP="004B0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11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Несмотря на то, что торфяные почвы в составе земель лесного фонда</w:t>
      </w:r>
      <w:r w:rsidRPr="00711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на территории республики не представлены, а основная часть лесов </w:t>
      </w:r>
      <w:r w:rsidR="00F7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Дагестана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11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относится к низким III - V классам </w:t>
      </w:r>
      <w:r w:rsidR="00D23E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природной </w:t>
      </w:r>
      <w:r w:rsidRPr="00711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пожарной опасности, в случае продолжительной сухой погоды в летний и осенний периоды существует угроза возникновения лесных пожаров и их распространения на значительные площади. </w:t>
      </w:r>
    </w:p>
    <w:p w14:paraId="1BD656AA" w14:textId="77777777" w:rsidR="00417799" w:rsidRPr="007111D1" w:rsidRDefault="00DA787D" w:rsidP="004B0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Мониторинг</w:t>
      </w:r>
      <w:r w:rsidR="004177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пожарной</w:t>
      </w:r>
      <w:r w:rsidR="004177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опасности в лесах и лесных пожаров осуществляется посредством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наземного патрулирования лесов.</w:t>
      </w:r>
    </w:p>
    <w:p w14:paraId="08C7767A" w14:textId="77777777" w:rsidR="007111D1" w:rsidRPr="007111D1" w:rsidRDefault="007111D1" w:rsidP="004B0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11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Леса республики расположены вблизи автомобильных трасс, населенных пунктов и сельхозугодий (часто непосредственно примыкают к ним), имеют высокое рекреационное, эстетическое значение и достаточно часто посещаемы гражданами. Основными причинами возникновения лесных пожаров являются неосторожное обращение населения с огнем в лесу, выжигание пожнивных остатков сельскохозяйственных культур и сенокосов.</w:t>
      </w:r>
    </w:p>
    <w:p w14:paraId="6718DB11" w14:textId="729BC43E" w:rsidR="007111D1" w:rsidRPr="007111D1" w:rsidRDefault="00207541" w:rsidP="004B0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целях предотвращения </w:t>
      </w:r>
      <w:r w:rsidR="005E03C7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возможных негативных последствий,</w:t>
      </w:r>
      <w:r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связан</w:t>
      </w:r>
      <w:r w:rsidR="00D605D7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ных с лесными пожарами </w:t>
      </w:r>
      <w:r w:rsidR="00946F60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федеральными органами власти, </w:t>
      </w:r>
      <w:r w:rsidR="005E03C7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исполнительными </w:t>
      </w:r>
      <w:r w:rsidR="007111D1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органами власти Республики </w:t>
      </w:r>
      <w:r w:rsidR="006D0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Дагестан</w:t>
      </w:r>
      <w:r w:rsidR="007111D1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D605D7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органами местного </w:t>
      </w:r>
      <w:r w:rsidR="00946F60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самоуправления, </w:t>
      </w:r>
      <w:r w:rsidR="007111D1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организациями различных форм собственности всегда уделялось серьезное внимание подготовке к пожароопасному сезону, </w:t>
      </w:r>
      <w:r w:rsidR="007A227F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планированию и </w:t>
      </w:r>
      <w:r w:rsidR="007111D1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проведению комплекса противопожарных мероприятий, предупредительных и профилактических работ в границах земель лесного фонда</w:t>
      </w:r>
      <w:r w:rsidR="005E03C7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на прилегающих территориях</w:t>
      </w:r>
      <w:r w:rsidR="007111D1" w:rsidRPr="008F1F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3F991695" w14:textId="6FB97235" w:rsidR="00417EE9" w:rsidRDefault="00417EE9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F57DC" w14:textId="77777777" w:rsidR="006900C9" w:rsidRPr="00211131" w:rsidRDefault="006900C9" w:rsidP="004B02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04322F" w14:textId="77777777" w:rsidR="006C13D5" w:rsidRDefault="00211131" w:rsidP="004B02A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3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Проектируемые меры противопожарного обустройства лесов </w:t>
      </w:r>
    </w:p>
    <w:p w14:paraId="0F063009" w14:textId="77777777" w:rsidR="00211131" w:rsidRDefault="00211131" w:rsidP="004B02A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3D5">
        <w:rPr>
          <w:rFonts w:ascii="Times New Roman" w:hAnsi="Times New Roman" w:cs="Times New Roman"/>
          <w:b/>
          <w:bCs/>
          <w:sz w:val="28"/>
          <w:szCs w:val="28"/>
        </w:rPr>
        <w:t>с учетом затрат на их выполнение</w:t>
      </w:r>
    </w:p>
    <w:p w14:paraId="7B6D7F97" w14:textId="77777777" w:rsidR="00737D3D" w:rsidRPr="006C13D5" w:rsidRDefault="00737D3D" w:rsidP="004B02A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4B825" w14:textId="338709C0" w:rsidR="00CD3073" w:rsidRDefault="004C3EA1" w:rsidP="004B02A9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CD3073">
        <w:rPr>
          <w:rFonts w:ascii="Times New Roman" w:hAnsi="Times New Roman" w:cs="Times New Roman"/>
          <w:sz w:val="28"/>
          <w:szCs w:val="28"/>
        </w:rPr>
        <w:t>ыполнен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D3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D3073" w:rsidRPr="00CD3073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D3073" w:rsidRPr="00CD3073">
        <w:rPr>
          <w:rFonts w:ascii="Times New Roman" w:hAnsi="Times New Roman" w:cs="Times New Roman"/>
          <w:sz w:val="28"/>
          <w:szCs w:val="28"/>
        </w:rPr>
        <w:t xml:space="preserve"> по противопожарному обустройству лесов </w:t>
      </w:r>
      <w:r>
        <w:rPr>
          <w:rFonts w:ascii="Times New Roman" w:hAnsi="Times New Roman" w:cs="Times New Roman"/>
          <w:sz w:val="28"/>
          <w:szCs w:val="28"/>
        </w:rPr>
        <w:t>на проектируемый период 2024-2028 годов</w:t>
      </w:r>
      <w:r w:rsidR="00CD3073" w:rsidRPr="00CD3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C2EA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="002C2EAD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073" w:rsidRPr="00CD3073">
        <w:rPr>
          <w:rFonts w:ascii="Times New Roman" w:hAnsi="Times New Roman" w:cs="Times New Roman"/>
          <w:sz w:val="28"/>
          <w:szCs w:val="28"/>
        </w:rPr>
        <w:t xml:space="preserve">специализированным автономным учреждением Республики </w:t>
      </w:r>
      <w:r w:rsidR="006900C9">
        <w:rPr>
          <w:rFonts w:ascii="Times New Roman" w:hAnsi="Times New Roman" w:cs="Times New Roman"/>
          <w:sz w:val="28"/>
          <w:szCs w:val="28"/>
        </w:rPr>
        <w:t>Дагестан</w:t>
      </w:r>
      <w:r w:rsidR="00CD3073" w:rsidRPr="00CD3073">
        <w:rPr>
          <w:rFonts w:ascii="Times New Roman" w:hAnsi="Times New Roman" w:cs="Times New Roman"/>
          <w:sz w:val="28"/>
          <w:szCs w:val="28"/>
        </w:rPr>
        <w:t xml:space="preserve"> «</w:t>
      </w:r>
      <w:r w:rsidR="006900C9">
        <w:rPr>
          <w:rFonts w:ascii="Times New Roman" w:hAnsi="Times New Roman" w:cs="Times New Roman"/>
          <w:sz w:val="28"/>
          <w:szCs w:val="28"/>
        </w:rPr>
        <w:t>Дагестанский</w:t>
      </w:r>
      <w:r w:rsidR="00CD3073" w:rsidRPr="00CD3073">
        <w:rPr>
          <w:rFonts w:ascii="Times New Roman" w:hAnsi="Times New Roman" w:cs="Times New Roman"/>
          <w:sz w:val="28"/>
          <w:szCs w:val="28"/>
        </w:rPr>
        <w:t xml:space="preserve"> лесопожарн</w:t>
      </w:r>
      <w:r w:rsidR="006900C9">
        <w:rPr>
          <w:rFonts w:ascii="Times New Roman" w:hAnsi="Times New Roman" w:cs="Times New Roman"/>
          <w:sz w:val="28"/>
          <w:szCs w:val="28"/>
        </w:rPr>
        <w:t>ый</w:t>
      </w:r>
      <w:r w:rsidR="00CD3073" w:rsidRPr="00CD3073">
        <w:rPr>
          <w:rFonts w:ascii="Times New Roman" w:hAnsi="Times New Roman" w:cs="Times New Roman"/>
          <w:sz w:val="28"/>
          <w:szCs w:val="28"/>
        </w:rPr>
        <w:t xml:space="preserve"> </w:t>
      </w:r>
      <w:r w:rsidR="006900C9">
        <w:rPr>
          <w:rFonts w:ascii="Times New Roman" w:hAnsi="Times New Roman" w:cs="Times New Roman"/>
          <w:sz w:val="28"/>
          <w:szCs w:val="28"/>
        </w:rPr>
        <w:t>центр</w:t>
      </w:r>
      <w:r w:rsidR="00CD3073" w:rsidRPr="00CD3073">
        <w:rPr>
          <w:rFonts w:ascii="Times New Roman" w:hAnsi="Times New Roman" w:cs="Times New Roman"/>
          <w:sz w:val="28"/>
          <w:szCs w:val="28"/>
        </w:rPr>
        <w:t xml:space="preserve">» в соответствии с плановыми объемами,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C2EAD">
        <w:rPr>
          <w:rFonts w:ascii="Times New Roman" w:hAnsi="Times New Roman" w:cs="Times New Roman"/>
          <w:sz w:val="28"/>
          <w:szCs w:val="28"/>
        </w:rPr>
        <w:t xml:space="preserve">утверждаемым </w:t>
      </w:r>
      <w:r w:rsidR="00CD3073" w:rsidRPr="00CD3073">
        <w:rPr>
          <w:rFonts w:ascii="Times New Roman" w:hAnsi="Times New Roman" w:cs="Times New Roman"/>
          <w:sz w:val="28"/>
          <w:szCs w:val="28"/>
        </w:rPr>
        <w:t>государственным заданием</w:t>
      </w:r>
      <w:r w:rsidR="00A42FCE">
        <w:rPr>
          <w:rFonts w:ascii="Times New Roman" w:hAnsi="Times New Roman" w:cs="Times New Roman"/>
          <w:sz w:val="28"/>
          <w:szCs w:val="28"/>
        </w:rPr>
        <w:t xml:space="preserve"> </w:t>
      </w:r>
      <w:r w:rsidR="00CD3073" w:rsidRPr="00CD3073">
        <w:rPr>
          <w:rFonts w:ascii="Times New Roman" w:hAnsi="Times New Roman" w:cs="Times New Roman"/>
          <w:sz w:val="28"/>
          <w:szCs w:val="28"/>
        </w:rPr>
        <w:t xml:space="preserve">на выполнение работ по охране, защите и воспроизводству лесов на территории Республики </w:t>
      </w:r>
      <w:r w:rsidR="006900C9">
        <w:rPr>
          <w:rFonts w:ascii="Times New Roman" w:hAnsi="Times New Roman" w:cs="Times New Roman"/>
          <w:sz w:val="28"/>
          <w:szCs w:val="28"/>
        </w:rPr>
        <w:t>Дагестан</w:t>
      </w:r>
      <w:r w:rsidR="002C2EAD">
        <w:rPr>
          <w:rFonts w:ascii="Times New Roman" w:hAnsi="Times New Roman" w:cs="Times New Roman"/>
          <w:sz w:val="28"/>
          <w:szCs w:val="28"/>
        </w:rPr>
        <w:t>,</w:t>
      </w:r>
      <w:r w:rsidR="00CD3073" w:rsidRPr="00CD3073">
        <w:rPr>
          <w:rFonts w:ascii="Times New Roman" w:hAnsi="Times New Roman" w:cs="Times New Roman"/>
          <w:sz w:val="28"/>
          <w:szCs w:val="28"/>
        </w:rPr>
        <w:t xml:space="preserve"> и арендаторами лесных участков</w:t>
      </w:r>
      <w:r w:rsidR="00737D3D">
        <w:rPr>
          <w:rFonts w:ascii="Times New Roman" w:hAnsi="Times New Roman" w:cs="Times New Roman"/>
          <w:sz w:val="28"/>
          <w:szCs w:val="28"/>
        </w:rPr>
        <w:t xml:space="preserve"> </w:t>
      </w:r>
      <w:r w:rsidR="00CD3073" w:rsidRPr="00CD3073">
        <w:rPr>
          <w:rFonts w:ascii="Times New Roman" w:hAnsi="Times New Roman" w:cs="Times New Roman"/>
          <w:sz w:val="28"/>
          <w:szCs w:val="28"/>
        </w:rPr>
        <w:t>в соответствии с Проектами освоения лесов.</w:t>
      </w:r>
    </w:p>
    <w:p w14:paraId="3FD939AF" w14:textId="3BF91296" w:rsidR="00CD3073" w:rsidRPr="00CD3073" w:rsidRDefault="00CD3073" w:rsidP="004B02A9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073">
        <w:rPr>
          <w:rFonts w:ascii="Times New Roman" w:hAnsi="Times New Roman" w:cs="Times New Roman"/>
          <w:sz w:val="28"/>
          <w:szCs w:val="28"/>
        </w:rPr>
        <w:tab/>
        <w:t>Мониторинг пожарной опасности в лесах осуществляется в соответствии со Сводным планом тушения лесных пожаров</w:t>
      </w:r>
      <w:r w:rsidR="004B02A9">
        <w:rPr>
          <w:rFonts w:ascii="Times New Roman" w:hAnsi="Times New Roman" w:cs="Times New Roman"/>
          <w:sz w:val="28"/>
          <w:szCs w:val="28"/>
        </w:rPr>
        <w:t xml:space="preserve"> </w:t>
      </w:r>
      <w:r w:rsidRPr="00CD3073">
        <w:rPr>
          <w:rFonts w:ascii="Times New Roman" w:hAnsi="Times New Roman" w:cs="Times New Roman"/>
          <w:sz w:val="28"/>
          <w:szCs w:val="28"/>
        </w:rPr>
        <w:t xml:space="preserve">на территории Республики </w:t>
      </w:r>
      <w:r w:rsidR="007B178F">
        <w:rPr>
          <w:rFonts w:ascii="Times New Roman" w:hAnsi="Times New Roman" w:cs="Times New Roman"/>
          <w:sz w:val="28"/>
          <w:szCs w:val="28"/>
        </w:rPr>
        <w:t>Даг</w:t>
      </w:r>
      <w:r w:rsidR="00B75090">
        <w:rPr>
          <w:rFonts w:ascii="Times New Roman" w:hAnsi="Times New Roman" w:cs="Times New Roman"/>
          <w:sz w:val="28"/>
          <w:szCs w:val="28"/>
        </w:rPr>
        <w:t>е</w:t>
      </w:r>
      <w:r w:rsidR="007B178F">
        <w:rPr>
          <w:rFonts w:ascii="Times New Roman" w:hAnsi="Times New Roman" w:cs="Times New Roman"/>
          <w:sz w:val="28"/>
          <w:szCs w:val="28"/>
        </w:rPr>
        <w:t>стан</w:t>
      </w:r>
      <w:r w:rsidR="002C2EAD">
        <w:rPr>
          <w:rFonts w:ascii="Times New Roman" w:hAnsi="Times New Roman" w:cs="Times New Roman"/>
          <w:sz w:val="28"/>
          <w:szCs w:val="28"/>
        </w:rPr>
        <w:t xml:space="preserve">, </w:t>
      </w:r>
      <w:r w:rsidRPr="00CD3073">
        <w:rPr>
          <w:rFonts w:ascii="Times New Roman" w:hAnsi="Times New Roman" w:cs="Times New Roman"/>
          <w:sz w:val="28"/>
          <w:szCs w:val="28"/>
        </w:rPr>
        <w:t xml:space="preserve">кратностью, в зависимости от класса пожарной опасности по условиям погоды. </w:t>
      </w:r>
    </w:p>
    <w:p w14:paraId="0B86CB0A" w14:textId="33348F31" w:rsidR="00CD3073" w:rsidRPr="00CD3073" w:rsidRDefault="00CD3073" w:rsidP="004B02A9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073">
        <w:rPr>
          <w:rFonts w:ascii="Times New Roman" w:hAnsi="Times New Roman" w:cs="Times New Roman"/>
          <w:sz w:val="28"/>
          <w:szCs w:val="28"/>
        </w:rPr>
        <w:tab/>
      </w:r>
      <w:r w:rsidRPr="008F1F55">
        <w:rPr>
          <w:rFonts w:ascii="Times New Roman" w:hAnsi="Times New Roman" w:cs="Times New Roman"/>
          <w:sz w:val="28"/>
          <w:szCs w:val="28"/>
        </w:rPr>
        <w:t xml:space="preserve">Региональная диспетчерская служба лесного хозяйства Республики </w:t>
      </w:r>
      <w:r w:rsidR="006900C9">
        <w:rPr>
          <w:rFonts w:ascii="Times New Roman" w:hAnsi="Times New Roman" w:cs="Times New Roman"/>
          <w:sz w:val="28"/>
          <w:szCs w:val="28"/>
        </w:rPr>
        <w:t>Дагестан</w:t>
      </w:r>
      <w:r w:rsidRPr="008F1F55">
        <w:rPr>
          <w:rFonts w:ascii="Times New Roman" w:hAnsi="Times New Roman" w:cs="Times New Roman"/>
          <w:sz w:val="28"/>
          <w:szCs w:val="28"/>
        </w:rPr>
        <w:t xml:space="preserve">, </w:t>
      </w:r>
      <w:r w:rsidR="0011135F" w:rsidRPr="008F1F55">
        <w:rPr>
          <w:rFonts w:ascii="Times New Roman" w:hAnsi="Times New Roman" w:cs="Times New Roman"/>
          <w:sz w:val="28"/>
          <w:szCs w:val="28"/>
        </w:rPr>
        <w:t>функционирующ</w:t>
      </w:r>
      <w:r w:rsidR="006900C9">
        <w:rPr>
          <w:rFonts w:ascii="Times New Roman" w:hAnsi="Times New Roman" w:cs="Times New Roman"/>
          <w:sz w:val="28"/>
          <w:szCs w:val="28"/>
        </w:rPr>
        <w:t>ая</w:t>
      </w:r>
      <w:r w:rsidR="0011135F" w:rsidRPr="008F1F55">
        <w:rPr>
          <w:rFonts w:ascii="Times New Roman" w:hAnsi="Times New Roman" w:cs="Times New Roman"/>
          <w:sz w:val="28"/>
          <w:szCs w:val="28"/>
        </w:rPr>
        <w:t xml:space="preserve"> в круглосуточном режиме работы, осуществляет обработк</w:t>
      </w:r>
      <w:r w:rsidR="008F1F55" w:rsidRPr="008F1F55">
        <w:rPr>
          <w:rFonts w:ascii="Times New Roman" w:hAnsi="Times New Roman" w:cs="Times New Roman"/>
          <w:sz w:val="28"/>
          <w:szCs w:val="28"/>
        </w:rPr>
        <w:t>у</w:t>
      </w:r>
      <w:r w:rsidR="0011135F" w:rsidRPr="008F1F55">
        <w:rPr>
          <w:rFonts w:ascii="Times New Roman" w:hAnsi="Times New Roman" w:cs="Times New Roman"/>
          <w:sz w:val="28"/>
          <w:szCs w:val="28"/>
        </w:rPr>
        <w:t xml:space="preserve"> данных информационной системы дистанционного мониторинга лесов «ИСДМ –Рослесхоз»</w:t>
      </w:r>
      <w:r w:rsidR="007F7BB7" w:rsidRPr="008F1F55">
        <w:rPr>
          <w:rFonts w:ascii="Times New Roman" w:hAnsi="Times New Roman" w:cs="Times New Roman"/>
          <w:sz w:val="28"/>
          <w:szCs w:val="28"/>
        </w:rPr>
        <w:t xml:space="preserve"> и обеспечивает при</w:t>
      </w:r>
      <w:r w:rsidR="00354A4F" w:rsidRPr="008F1F55">
        <w:rPr>
          <w:rFonts w:ascii="Times New Roman" w:hAnsi="Times New Roman" w:cs="Times New Roman"/>
          <w:sz w:val="28"/>
          <w:szCs w:val="28"/>
        </w:rPr>
        <w:t>ё</w:t>
      </w:r>
      <w:r w:rsidR="007F7BB7" w:rsidRPr="008F1F55">
        <w:rPr>
          <w:rFonts w:ascii="Times New Roman" w:hAnsi="Times New Roman" w:cs="Times New Roman"/>
          <w:sz w:val="28"/>
          <w:szCs w:val="28"/>
        </w:rPr>
        <w:t xml:space="preserve">м оперативной информации от граждан о лесных пожарах и правонарушениях в лесах </w:t>
      </w:r>
      <w:r w:rsidR="00354A4F" w:rsidRPr="008F1F55">
        <w:rPr>
          <w:rFonts w:ascii="Times New Roman" w:hAnsi="Times New Roman" w:cs="Times New Roman"/>
          <w:sz w:val="28"/>
          <w:szCs w:val="28"/>
        </w:rPr>
        <w:t>по средством</w:t>
      </w:r>
      <w:r w:rsidR="007F7BB7" w:rsidRPr="008F1F55">
        <w:rPr>
          <w:rFonts w:ascii="Times New Roman" w:hAnsi="Times New Roman" w:cs="Times New Roman"/>
          <w:sz w:val="28"/>
          <w:szCs w:val="28"/>
        </w:rPr>
        <w:t xml:space="preserve"> Прям</w:t>
      </w:r>
      <w:r w:rsidR="00354A4F" w:rsidRPr="008F1F55">
        <w:rPr>
          <w:rFonts w:ascii="Times New Roman" w:hAnsi="Times New Roman" w:cs="Times New Roman"/>
          <w:sz w:val="28"/>
          <w:szCs w:val="28"/>
        </w:rPr>
        <w:t>ой</w:t>
      </w:r>
      <w:r w:rsidR="007F7BB7" w:rsidRPr="008F1F55">
        <w:rPr>
          <w:rFonts w:ascii="Times New Roman" w:hAnsi="Times New Roman" w:cs="Times New Roman"/>
          <w:sz w:val="28"/>
          <w:szCs w:val="28"/>
        </w:rPr>
        <w:t xml:space="preserve"> лини</w:t>
      </w:r>
      <w:r w:rsidR="00354A4F" w:rsidRPr="008F1F55">
        <w:rPr>
          <w:rFonts w:ascii="Times New Roman" w:hAnsi="Times New Roman" w:cs="Times New Roman"/>
          <w:sz w:val="28"/>
          <w:szCs w:val="28"/>
        </w:rPr>
        <w:t>и</w:t>
      </w:r>
      <w:r w:rsidR="007F7BB7" w:rsidRPr="008F1F55">
        <w:rPr>
          <w:rFonts w:ascii="Times New Roman" w:hAnsi="Times New Roman" w:cs="Times New Roman"/>
          <w:sz w:val="28"/>
          <w:szCs w:val="28"/>
        </w:rPr>
        <w:t xml:space="preserve"> Лесной охраны - 8-800-100-94-00.</w:t>
      </w:r>
      <w:r w:rsidR="002076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7F7A7" w14:textId="10BB9CED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t>В соответствии с приказом Федерального агентства лесного хозяйства от 27 апреля 2012 года № 174 «Об утверждении нормативов противопожарного обустройства лесов», с учётом особенностей республики и учитывая то, что все мероприятия по профилактике и предупреждению лесных пожаров проводится в зоне наземного применения сил и средств, на период 2024</w:t>
      </w:r>
      <w:r w:rsidR="00CC1E64">
        <w:rPr>
          <w:rFonts w:ascii="Times New Roman" w:eastAsia="Calibri" w:hAnsi="Times New Roman" w:cs="Times New Roman"/>
          <w:sz w:val="28"/>
          <w:szCs w:val="28"/>
        </w:rPr>
        <w:t>-</w:t>
      </w:r>
      <w:r w:rsidRPr="00454CAD">
        <w:rPr>
          <w:rFonts w:ascii="Times New Roman" w:eastAsia="Calibri" w:hAnsi="Times New Roman" w:cs="Times New Roman"/>
          <w:sz w:val="28"/>
          <w:szCs w:val="28"/>
        </w:rPr>
        <w:t>2028 годов проектируются н</w:t>
      </w:r>
      <w:r w:rsidRPr="00454CA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а территории подразделени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й </w:t>
      </w:r>
      <w:r w:rsidR="00FD3D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Комитета по лесному хозяйству</w:t>
      </w:r>
      <w:r w:rsidRPr="00454CA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Республики </w:t>
      </w:r>
      <w:r w:rsidR="00FD3D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Дагестан</w:t>
      </w:r>
      <w:r w:rsidRPr="00454CA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  <w:r w:rsidRPr="00454CAD">
        <w:rPr>
          <w:rFonts w:ascii="Times New Roman" w:eastAsia="Calibri" w:hAnsi="Times New Roman" w:cs="Times New Roman"/>
          <w:sz w:val="28"/>
          <w:szCs w:val="28"/>
        </w:rPr>
        <w:t>следующие основные мероприятия:</w:t>
      </w:r>
    </w:p>
    <w:p w14:paraId="1154A447" w14:textId="37D5B15F" w:rsidR="00454CAD" w:rsidRPr="00454CAD" w:rsidRDefault="00FD3D8B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54CAD" w:rsidRPr="00454CAD">
        <w:rPr>
          <w:rFonts w:ascii="Times New Roman" w:eastAsia="Calibri" w:hAnsi="Times New Roman" w:cs="Times New Roman"/>
          <w:sz w:val="28"/>
          <w:szCs w:val="28"/>
        </w:rPr>
        <w:t>оздание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CAD" w:rsidRPr="00454CAD">
        <w:rPr>
          <w:rFonts w:ascii="Times New Roman" w:eastAsia="Calibri" w:hAnsi="Times New Roman" w:cs="Times New Roman"/>
          <w:sz w:val="28"/>
          <w:szCs w:val="28"/>
        </w:rPr>
        <w:t>и эксплуатация лесных дорог, предназначенных для охраны лесов от пожаров;</w:t>
      </w:r>
    </w:p>
    <w:p w14:paraId="772EECC4" w14:textId="38DFF6A8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t>устройство противопожарных минерализованных полос;</w:t>
      </w:r>
    </w:p>
    <w:p w14:paraId="39C0BFBF" w14:textId="77777777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контролируемых противопожарных выжиганий хвороста, лесной подстилки, сухой травы и других лесных горючих материалов, включая информацию об их территориальном размещении, площадных объемах, а также о мероприятиях по обеспечению безопасности выжиганий;</w:t>
      </w:r>
    </w:p>
    <w:p w14:paraId="3288CC31" w14:textId="77777777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t>прочистка просек, прочистка противопожарных минерализованных полос и их обновление;</w:t>
      </w:r>
    </w:p>
    <w:p w14:paraId="5049C3CF" w14:textId="76586D16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t>благоустройство зон отдыха граждан, пребывающих в лесах в соответствии со статьей 11 Лесного кодекса Российской Федерации;</w:t>
      </w:r>
    </w:p>
    <w:p w14:paraId="38E9CD57" w14:textId="77777777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lastRenderedPageBreak/>
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14:paraId="0BBA80BA" w14:textId="77777777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t>установка и размещение стендов и других знаков и указателей, содержащих информацию о мерах пожарной безопасности в лесах.</w:t>
      </w:r>
    </w:p>
    <w:p w14:paraId="0CE908DC" w14:textId="2756ED04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t>Проектируемые меры противопожарного обустройства лесов</w:t>
      </w:r>
      <w:r w:rsidR="004B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4CAD">
        <w:rPr>
          <w:rFonts w:ascii="Times New Roman" w:eastAsia="Calibri" w:hAnsi="Times New Roman" w:cs="Times New Roman"/>
          <w:sz w:val="28"/>
          <w:szCs w:val="28"/>
        </w:rPr>
        <w:t xml:space="preserve">с учетом затрат на их выполнение на территории лесничеств Республики </w:t>
      </w:r>
      <w:r w:rsidR="007B178F"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454CAD">
        <w:rPr>
          <w:rFonts w:ascii="Times New Roman" w:eastAsia="Calibri" w:hAnsi="Times New Roman" w:cs="Times New Roman"/>
          <w:sz w:val="28"/>
          <w:szCs w:val="28"/>
        </w:rPr>
        <w:t xml:space="preserve"> приведены в таблице 2.1 - 2.14</w:t>
      </w:r>
      <w:r w:rsidRPr="00454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454CAD">
        <w:rPr>
          <w:rFonts w:ascii="Times New Roman" w:eastAsia="Calibri" w:hAnsi="Times New Roman" w:cs="Times New Roman"/>
          <w:sz w:val="28"/>
          <w:szCs w:val="28"/>
        </w:rPr>
        <w:t>xls</w:t>
      </w:r>
      <w:proofErr w:type="spellEnd"/>
      <w:r w:rsidRPr="00454C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05969E" w14:textId="75F759D1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tab/>
        <w:t xml:space="preserve">Объём и </w:t>
      </w:r>
      <w:proofErr w:type="spellStart"/>
      <w:r w:rsidRPr="00454CAD">
        <w:rPr>
          <w:rFonts w:ascii="Times New Roman" w:eastAsia="Calibri" w:hAnsi="Times New Roman" w:cs="Times New Roman"/>
          <w:sz w:val="28"/>
          <w:szCs w:val="28"/>
        </w:rPr>
        <w:t>пообъектное</w:t>
      </w:r>
      <w:proofErr w:type="spellEnd"/>
      <w:r w:rsidRPr="00454CAD">
        <w:rPr>
          <w:rFonts w:ascii="Times New Roman" w:eastAsia="Calibri" w:hAnsi="Times New Roman" w:cs="Times New Roman"/>
          <w:sz w:val="28"/>
          <w:szCs w:val="28"/>
        </w:rPr>
        <w:t xml:space="preserve"> распределение проектируемых мер в разрезе лесничеств на территории Республики </w:t>
      </w:r>
      <w:r w:rsidR="00805785"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454CAD">
        <w:rPr>
          <w:rFonts w:ascii="Times New Roman" w:eastAsia="Calibri" w:hAnsi="Times New Roman" w:cs="Times New Roman"/>
          <w:sz w:val="28"/>
          <w:szCs w:val="28"/>
        </w:rPr>
        <w:t xml:space="preserve"> с указанием квартала, выдела приведены в таблице 2.15</w:t>
      </w:r>
      <w:r w:rsidRPr="00454CA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bookmarkStart w:id="14" w:name="_Hlk158290065"/>
      <w:proofErr w:type="spellStart"/>
      <w:r w:rsidRPr="00454CAD">
        <w:rPr>
          <w:rFonts w:ascii="Times New Roman" w:eastAsia="Calibri" w:hAnsi="Times New Roman" w:cs="Times New Roman"/>
          <w:sz w:val="28"/>
          <w:szCs w:val="28"/>
        </w:rPr>
        <w:t>xls</w:t>
      </w:r>
      <w:bookmarkEnd w:id="14"/>
      <w:proofErr w:type="spellEnd"/>
      <w:r w:rsidRPr="00454C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701C2A" w14:textId="590DADA9" w:rsidR="00454CAD" w:rsidRPr="00454CAD" w:rsidRDefault="00454CAD" w:rsidP="004B02A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CAD">
        <w:rPr>
          <w:rFonts w:ascii="Times New Roman" w:eastAsia="Calibri" w:hAnsi="Times New Roman" w:cs="Times New Roman"/>
          <w:sz w:val="28"/>
          <w:szCs w:val="28"/>
        </w:rPr>
        <w:t xml:space="preserve">Календарный план выполнения мер противопожарного обустройства на территории лесничеств Республики </w:t>
      </w:r>
      <w:r w:rsidR="00805785"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454CAD">
        <w:rPr>
          <w:rFonts w:ascii="Times New Roman" w:eastAsia="Calibri" w:hAnsi="Times New Roman" w:cs="Times New Roman"/>
          <w:sz w:val="28"/>
          <w:szCs w:val="28"/>
        </w:rPr>
        <w:t xml:space="preserve"> приведен в таблице 2.16 </w:t>
      </w:r>
      <w:proofErr w:type="spellStart"/>
      <w:r w:rsidRPr="00454CAD">
        <w:rPr>
          <w:rFonts w:ascii="Times New Roman" w:eastAsia="Calibri" w:hAnsi="Times New Roman" w:cs="Times New Roman"/>
          <w:sz w:val="28"/>
          <w:szCs w:val="28"/>
        </w:rPr>
        <w:t>xls</w:t>
      </w:r>
      <w:proofErr w:type="spellEnd"/>
      <w:r w:rsidRPr="00454C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F55F42" w14:textId="77777777" w:rsidR="00454CAD" w:rsidRDefault="00454CAD" w:rsidP="004B02A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7354454F" w14:textId="77777777" w:rsidR="00993FF3" w:rsidRDefault="00993FF3" w:rsidP="004B02A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2F3DBD8" w14:textId="77777777" w:rsidR="008C6C97" w:rsidRPr="00454CAD" w:rsidRDefault="008C6C97" w:rsidP="004B02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310B540" w14:textId="6169832F" w:rsidR="00B30E8D" w:rsidRDefault="00FD3D8B" w:rsidP="004B02A9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B30E8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0E8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E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У.</w:t>
      </w:r>
      <w:r w:rsidR="00191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Улакаев</w:t>
      </w:r>
      <w:proofErr w:type="spellEnd"/>
    </w:p>
    <w:sectPr w:rsidR="00B30E8D" w:rsidSect="004B02A9">
      <w:headerReference w:type="default" r:id="rId67"/>
      <w:pgSz w:w="11906" w:h="16838"/>
      <w:pgMar w:top="1276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DAC3" w14:textId="77777777" w:rsidR="003825EB" w:rsidRDefault="003825EB" w:rsidP="005A5CD5">
      <w:pPr>
        <w:spacing w:after="0" w:line="240" w:lineRule="auto"/>
      </w:pPr>
      <w:r>
        <w:separator/>
      </w:r>
    </w:p>
  </w:endnote>
  <w:endnote w:type="continuationSeparator" w:id="0">
    <w:p w14:paraId="7DACA23F" w14:textId="77777777" w:rsidR="003825EB" w:rsidRDefault="003825EB" w:rsidP="005A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3426" w14:textId="77777777" w:rsidR="003825EB" w:rsidRDefault="003825EB" w:rsidP="005A5CD5">
      <w:pPr>
        <w:spacing w:after="0" w:line="240" w:lineRule="auto"/>
      </w:pPr>
      <w:r>
        <w:separator/>
      </w:r>
    </w:p>
  </w:footnote>
  <w:footnote w:type="continuationSeparator" w:id="0">
    <w:p w14:paraId="5D8D6EB4" w14:textId="77777777" w:rsidR="003825EB" w:rsidRDefault="003825EB" w:rsidP="005A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758748"/>
      <w:docPartObj>
        <w:docPartGallery w:val="Page Numbers (Top of Page)"/>
        <w:docPartUnique/>
      </w:docPartObj>
    </w:sdtPr>
    <w:sdtEndPr/>
    <w:sdtContent>
      <w:p w14:paraId="2C8B3462" w14:textId="77777777" w:rsidR="005A5CD5" w:rsidRDefault="00267011">
        <w:pPr>
          <w:pStyle w:val="a5"/>
          <w:jc w:val="center"/>
        </w:pPr>
        <w:r>
          <w:fldChar w:fldCharType="begin"/>
        </w:r>
        <w:r w:rsidR="005A5CD5">
          <w:instrText>PAGE   \* MERGEFORMAT</w:instrText>
        </w:r>
        <w:r>
          <w:fldChar w:fldCharType="separate"/>
        </w:r>
        <w:r w:rsidR="007D4312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772E93"/>
    <w:multiLevelType w:val="multilevel"/>
    <w:tmpl w:val="63BA5A36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814E62"/>
    <w:multiLevelType w:val="hybridMultilevel"/>
    <w:tmpl w:val="FED0325E"/>
    <w:lvl w:ilvl="0" w:tplc="0004D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1F20E1"/>
    <w:multiLevelType w:val="multilevel"/>
    <w:tmpl w:val="21C4B2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095AF2"/>
    <w:multiLevelType w:val="multilevel"/>
    <w:tmpl w:val="8CECC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7426A0"/>
    <w:multiLevelType w:val="multilevel"/>
    <w:tmpl w:val="E5C678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623B01"/>
    <w:multiLevelType w:val="multilevel"/>
    <w:tmpl w:val="25A201B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6E16768"/>
    <w:multiLevelType w:val="hybridMultilevel"/>
    <w:tmpl w:val="AED477A4"/>
    <w:lvl w:ilvl="0" w:tplc="27B0FA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8E2194"/>
    <w:multiLevelType w:val="multilevel"/>
    <w:tmpl w:val="30CA205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520"/>
        </w:tabs>
        <w:ind w:left="5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"/>
        </w:tabs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0"/>
        </w:tabs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  <w:rPr>
        <w:rFonts w:hint="default"/>
      </w:rPr>
    </w:lvl>
  </w:abstractNum>
  <w:abstractNum w:abstractNumId="9" w15:restartNumberingAfterBreak="0">
    <w:nsid w:val="22124FC9"/>
    <w:multiLevelType w:val="hybridMultilevel"/>
    <w:tmpl w:val="FA8A3B68"/>
    <w:lvl w:ilvl="0" w:tplc="20B8855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CA74E8"/>
    <w:multiLevelType w:val="hybridMultilevel"/>
    <w:tmpl w:val="420AF114"/>
    <w:lvl w:ilvl="0" w:tplc="141863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F6C0189"/>
    <w:multiLevelType w:val="hybridMultilevel"/>
    <w:tmpl w:val="A704C6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3F7970"/>
    <w:multiLevelType w:val="multilevel"/>
    <w:tmpl w:val="00A61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310CF6"/>
    <w:multiLevelType w:val="multilevel"/>
    <w:tmpl w:val="FBF81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C57EF4"/>
    <w:multiLevelType w:val="multilevel"/>
    <w:tmpl w:val="529A51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D62686"/>
    <w:multiLevelType w:val="hybridMultilevel"/>
    <w:tmpl w:val="23D06F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C43615"/>
    <w:multiLevelType w:val="hybridMultilevel"/>
    <w:tmpl w:val="EF427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F77CB"/>
    <w:multiLevelType w:val="multilevel"/>
    <w:tmpl w:val="F9C80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7C7FE5"/>
    <w:multiLevelType w:val="hybridMultilevel"/>
    <w:tmpl w:val="6D70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43BD5"/>
    <w:multiLevelType w:val="multilevel"/>
    <w:tmpl w:val="152E0A2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E985D5D"/>
    <w:multiLevelType w:val="multilevel"/>
    <w:tmpl w:val="AFCA4D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"/>
        </w:tabs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0"/>
        </w:tabs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  <w:rPr>
        <w:rFonts w:hint="default"/>
      </w:rPr>
    </w:lvl>
  </w:abstractNum>
  <w:abstractNum w:abstractNumId="21" w15:restartNumberingAfterBreak="0">
    <w:nsid w:val="4FF10C03"/>
    <w:multiLevelType w:val="multilevel"/>
    <w:tmpl w:val="F93ACB6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F3079E"/>
    <w:multiLevelType w:val="hybridMultilevel"/>
    <w:tmpl w:val="EFB0BF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2C76E8"/>
    <w:multiLevelType w:val="hybridMultilevel"/>
    <w:tmpl w:val="037A9AE2"/>
    <w:lvl w:ilvl="0" w:tplc="16DEC7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7966B4A"/>
    <w:multiLevelType w:val="multilevel"/>
    <w:tmpl w:val="4CFCBF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00"/>
        </w:tabs>
        <w:ind w:left="40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"/>
        </w:tabs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0"/>
        </w:tabs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  <w:rPr>
        <w:rFonts w:hint="default"/>
      </w:rPr>
    </w:lvl>
  </w:abstractNum>
  <w:abstractNum w:abstractNumId="25" w15:restartNumberingAfterBreak="0">
    <w:nsid w:val="58BE49AC"/>
    <w:multiLevelType w:val="hybridMultilevel"/>
    <w:tmpl w:val="FFE6B07E"/>
    <w:lvl w:ilvl="0" w:tplc="95DEE74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7674A"/>
    <w:multiLevelType w:val="hybridMultilevel"/>
    <w:tmpl w:val="A588DB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FE05C1"/>
    <w:multiLevelType w:val="multilevel"/>
    <w:tmpl w:val="E62E38D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1"/>
      <w:numFmt w:val="decimal"/>
      <w:lvlText w:val="%1.%2."/>
      <w:lvlJc w:val="left"/>
      <w:pPr>
        <w:ind w:left="52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8" w15:restartNumberingAfterBreak="0">
    <w:nsid w:val="7750172F"/>
    <w:multiLevelType w:val="hybridMultilevel"/>
    <w:tmpl w:val="31840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0060B1"/>
    <w:multiLevelType w:val="hybridMultilevel"/>
    <w:tmpl w:val="E3C6B010"/>
    <w:lvl w:ilvl="0" w:tplc="30CC8E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135647"/>
    <w:multiLevelType w:val="multilevel"/>
    <w:tmpl w:val="0C185016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14"/>
  </w:num>
  <w:num w:numId="8">
    <w:abstractNumId w:val="20"/>
  </w:num>
  <w:num w:numId="9">
    <w:abstractNumId w:val="3"/>
  </w:num>
  <w:num w:numId="10">
    <w:abstractNumId w:val="24"/>
  </w:num>
  <w:num w:numId="11">
    <w:abstractNumId w:val="8"/>
  </w:num>
  <w:num w:numId="12">
    <w:abstractNumId w:val="30"/>
  </w:num>
  <w:num w:numId="13">
    <w:abstractNumId w:val="21"/>
  </w:num>
  <w:num w:numId="14">
    <w:abstractNumId w:val="22"/>
  </w:num>
  <w:num w:numId="15">
    <w:abstractNumId w:val="28"/>
  </w:num>
  <w:num w:numId="16">
    <w:abstractNumId w:val="15"/>
  </w:num>
  <w:num w:numId="17">
    <w:abstractNumId w:val="27"/>
  </w:num>
  <w:num w:numId="18">
    <w:abstractNumId w:val="29"/>
  </w:num>
  <w:num w:numId="19">
    <w:abstractNumId w:val="0"/>
  </w:num>
  <w:num w:numId="20">
    <w:abstractNumId w:val="17"/>
  </w:num>
  <w:num w:numId="21">
    <w:abstractNumId w:val="12"/>
  </w:num>
  <w:num w:numId="22">
    <w:abstractNumId w:val="19"/>
  </w:num>
  <w:num w:numId="23">
    <w:abstractNumId w:val="5"/>
  </w:num>
  <w:num w:numId="24">
    <w:abstractNumId w:val="11"/>
  </w:num>
  <w:num w:numId="25">
    <w:abstractNumId w:val="10"/>
  </w:num>
  <w:num w:numId="26">
    <w:abstractNumId w:val="9"/>
  </w:num>
  <w:num w:numId="27">
    <w:abstractNumId w:val="2"/>
  </w:num>
  <w:num w:numId="28">
    <w:abstractNumId w:val="23"/>
  </w:num>
  <w:num w:numId="29">
    <w:abstractNumId w:val="26"/>
  </w:num>
  <w:num w:numId="30">
    <w:abstractNumId w:val="2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60"/>
    <w:rsid w:val="00010050"/>
    <w:rsid w:val="00015A96"/>
    <w:rsid w:val="000567E5"/>
    <w:rsid w:val="00070F77"/>
    <w:rsid w:val="0007483A"/>
    <w:rsid w:val="0007769D"/>
    <w:rsid w:val="00080A3F"/>
    <w:rsid w:val="000838C6"/>
    <w:rsid w:val="00084989"/>
    <w:rsid w:val="000B7760"/>
    <w:rsid w:val="000D42AA"/>
    <w:rsid w:val="000F4AF7"/>
    <w:rsid w:val="00106D4F"/>
    <w:rsid w:val="0011135F"/>
    <w:rsid w:val="001250C1"/>
    <w:rsid w:val="00130DE0"/>
    <w:rsid w:val="0013418F"/>
    <w:rsid w:val="00164736"/>
    <w:rsid w:val="0017311F"/>
    <w:rsid w:val="00175CF7"/>
    <w:rsid w:val="00177BBA"/>
    <w:rsid w:val="00191A2C"/>
    <w:rsid w:val="00192EB9"/>
    <w:rsid w:val="001B44CF"/>
    <w:rsid w:val="001B5B99"/>
    <w:rsid w:val="001D3123"/>
    <w:rsid w:val="001D3B86"/>
    <w:rsid w:val="001D6887"/>
    <w:rsid w:val="00202CE4"/>
    <w:rsid w:val="0020571F"/>
    <w:rsid w:val="002062C9"/>
    <w:rsid w:val="00207541"/>
    <w:rsid w:val="002076AF"/>
    <w:rsid w:val="00211131"/>
    <w:rsid w:val="00242209"/>
    <w:rsid w:val="00256A89"/>
    <w:rsid w:val="00261535"/>
    <w:rsid w:val="00267011"/>
    <w:rsid w:val="00277230"/>
    <w:rsid w:val="00296D8D"/>
    <w:rsid w:val="002A0722"/>
    <w:rsid w:val="002A1D45"/>
    <w:rsid w:val="002C2EAD"/>
    <w:rsid w:val="002C5B47"/>
    <w:rsid w:val="002F2D0D"/>
    <w:rsid w:val="002F3915"/>
    <w:rsid w:val="002F45A6"/>
    <w:rsid w:val="00323E9F"/>
    <w:rsid w:val="00347217"/>
    <w:rsid w:val="00354A4F"/>
    <w:rsid w:val="00360625"/>
    <w:rsid w:val="00362209"/>
    <w:rsid w:val="00380C2C"/>
    <w:rsid w:val="003825EB"/>
    <w:rsid w:val="00385F22"/>
    <w:rsid w:val="00387070"/>
    <w:rsid w:val="003B382F"/>
    <w:rsid w:val="003C1097"/>
    <w:rsid w:val="003D6D7D"/>
    <w:rsid w:val="003E230B"/>
    <w:rsid w:val="00400095"/>
    <w:rsid w:val="00401D08"/>
    <w:rsid w:val="00417799"/>
    <w:rsid w:val="00417EE9"/>
    <w:rsid w:val="004278B9"/>
    <w:rsid w:val="00431214"/>
    <w:rsid w:val="004455EC"/>
    <w:rsid w:val="00454CAD"/>
    <w:rsid w:val="00475ABB"/>
    <w:rsid w:val="00495761"/>
    <w:rsid w:val="004A1D63"/>
    <w:rsid w:val="004A46E0"/>
    <w:rsid w:val="004B02A9"/>
    <w:rsid w:val="004B2290"/>
    <w:rsid w:val="004C3EA1"/>
    <w:rsid w:val="004E0C70"/>
    <w:rsid w:val="004F3224"/>
    <w:rsid w:val="00501F60"/>
    <w:rsid w:val="00512CAF"/>
    <w:rsid w:val="005219C3"/>
    <w:rsid w:val="00523A25"/>
    <w:rsid w:val="0053264C"/>
    <w:rsid w:val="00535D2D"/>
    <w:rsid w:val="00536D37"/>
    <w:rsid w:val="0054017D"/>
    <w:rsid w:val="00554C16"/>
    <w:rsid w:val="00566AA9"/>
    <w:rsid w:val="0057480F"/>
    <w:rsid w:val="00576E19"/>
    <w:rsid w:val="0058523F"/>
    <w:rsid w:val="00593CBB"/>
    <w:rsid w:val="00593ED5"/>
    <w:rsid w:val="005A5CD5"/>
    <w:rsid w:val="005A78F7"/>
    <w:rsid w:val="005C2082"/>
    <w:rsid w:val="005C5855"/>
    <w:rsid w:val="005D039E"/>
    <w:rsid w:val="005D7057"/>
    <w:rsid w:val="005E03C7"/>
    <w:rsid w:val="005E040E"/>
    <w:rsid w:val="005E049B"/>
    <w:rsid w:val="005F77A0"/>
    <w:rsid w:val="0060219D"/>
    <w:rsid w:val="00606451"/>
    <w:rsid w:val="00606C10"/>
    <w:rsid w:val="00615D40"/>
    <w:rsid w:val="00636EA2"/>
    <w:rsid w:val="0067573D"/>
    <w:rsid w:val="00675F83"/>
    <w:rsid w:val="00676941"/>
    <w:rsid w:val="006800B2"/>
    <w:rsid w:val="00687455"/>
    <w:rsid w:val="006900C9"/>
    <w:rsid w:val="006B5592"/>
    <w:rsid w:val="006C13D5"/>
    <w:rsid w:val="006C296A"/>
    <w:rsid w:val="006C2C31"/>
    <w:rsid w:val="006D05B1"/>
    <w:rsid w:val="006D6478"/>
    <w:rsid w:val="006D6C6E"/>
    <w:rsid w:val="006F4039"/>
    <w:rsid w:val="007111D1"/>
    <w:rsid w:val="007150B8"/>
    <w:rsid w:val="007204F8"/>
    <w:rsid w:val="00737D3D"/>
    <w:rsid w:val="00740461"/>
    <w:rsid w:val="00750AC0"/>
    <w:rsid w:val="00751121"/>
    <w:rsid w:val="00764E78"/>
    <w:rsid w:val="00774C5A"/>
    <w:rsid w:val="00780BDD"/>
    <w:rsid w:val="007849F5"/>
    <w:rsid w:val="0078798F"/>
    <w:rsid w:val="00792C25"/>
    <w:rsid w:val="0079564C"/>
    <w:rsid w:val="007961AD"/>
    <w:rsid w:val="007A227F"/>
    <w:rsid w:val="007B0431"/>
    <w:rsid w:val="007B178F"/>
    <w:rsid w:val="007B5590"/>
    <w:rsid w:val="007C036F"/>
    <w:rsid w:val="007C75FD"/>
    <w:rsid w:val="007D2CA5"/>
    <w:rsid w:val="007D4312"/>
    <w:rsid w:val="007F3479"/>
    <w:rsid w:val="007F7BB7"/>
    <w:rsid w:val="00805785"/>
    <w:rsid w:val="008073A7"/>
    <w:rsid w:val="00813A60"/>
    <w:rsid w:val="00831A60"/>
    <w:rsid w:val="008357B9"/>
    <w:rsid w:val="00837918"/>
    <w:rsid w:val="00845B43"/>
    <w:rsid w:val="00852519"/>
    <w:rsid w:val="00852CDB"/>
    <w:rsid w:val="00854F7B"/>
    <w:rsid w:val="008644A9"/>
    <w:rsid w:val="00890030"/>
    <w:rsid w:val="00890DC9"/>
    <w:rsid w:val="0089388B"/>
    <w:rsid w:val="008A2276"/>
    <w:rsid w:val="008A6A76"/>
    <w:rsid w:val="008B723B"/>
    <w:rsid w:val="008C3EDD"/>
    <w:rsid w:val="008C6463"/>
    <w:rsid w:val="008C6C97"/>
    <w:rsid w:val="008F1F55"/>
    <w:rsid w:val="008F1F77"/>
    <w:rsid w:val="008F333B"/>
    <w:rsid w:val="008F44EA"/>
    <w:rsid w:val="009001EA"/>
    <w:rsid w:val="009051E9"/>
    <w:rsid w:val="0092681B"/>
    <w:rsid w:val="00932804"/>
    <w:rsid w:val="0093367B"/>
    <w:rsid w:val="0094127B"/>
    <w:rsid w:val="00946F60"/>
    <w:rsid w:val="00954761"/>
    <w:rsid w:val="00984BF9"/>
    <w:rsid w:val="00987ABB"/>
    <w:rsid w:val="00993FF3"/>
    <w:rsid w:val="009C6333"/>
    <w:rsid w:val="009C6E6C"/>
    <w:rsid w:val="009D4ABF"/>
    <w:rsid w:val="009D79D2"/>
    <w:rsid w:val="009E373A"/>
    <w:rsid w:val="009E4EC7"/>
    <w:rsid w:val="009F0608"/>
    <w:rsid w:val="009F5612"/>
    <w:rsid w:val="00A05D42"/>
    <w:rsid w:val="00A12AAC"/>
    <w:rsid w:val="00A33844"/>
    <w:rsid w:val="00A3479D"/>
    <w:rsid w:val="00A352DD"/>
    <w:rsid w:val="00A42FCE"/>
    <w:rsid w:val="00A53306"/>
    <w:rsid w:val="00A66E6E"/>
    <w:rsid w:val="00A74348"/>
    <w:rsid w:val="00A846F9"/>
    <w:rsid w:val="00A85074"/>
    <w:rsid w:val="00A93609"/>
    <w:rsid w:val="00A97465"/>
    <w:rsid w:val="00A97815"/>
    <w:rsid w:val="00AB6946"/>
    <w:rsid w:val="00AE400C"/>
    <w:rsid w:val="00AE40D5"/>
    <w:rsid w:val="00AF52F7"/>
    <w:rsid w:val="00B052E1"/>
    <w:rsid w:val="00B1512E"/>
    <w:rsid w:val="00B17450"/>
    <w:rsid w:val="00B27247"/>
    <w:rsid w:val="00B309F4"/>
    <w:rsid w:val="00B30E8D"/>
    <w:rsid w:val="00B40A45"/>
    <w:rsid w:val="00B41320"/>
    <w:rsid w:val="00B57DBE"/>
    <w:rsid w:val="00B72EC4"/>
    <w:rsid w:val="00B75090"/>
    <w:rsid w:val="00B8087F"/>
    <w:rsid w:val="00B81659"/>
    <w:rsid w:val="00B8177A"/>
    <w:rsid w:val="00B81CB7"/>
    <w:rsid w:val="00B8387C"/>
    <w:rsid w:val="00BA31BC"/>
    <w:rsid w:val="00BA3C1F"/>
    <w:rsid w:val="00BA6828"/>
    <w:rsid w:val="00BC3A46"/>
    <w:rsid w:val="00BD0AD1"/>
    <w:rsid w:val="00BE5761"/>
    <w:rsid w:val="00BF6EDE"/>
    <w:rsid w:val="00C01448"/>
    <w:rsid w:val="00C4202B"/>
    <w:rsid w:val="00C472D7"/>
    <w:rsid w:val="00C515D1"/>
    <w:rsid w:val="00C54A8D"/>
    <w:rsid w:val="00C6060E"/>
    <w:rsid w:val="00C656D2"/>
    <w:rsid w:val="00C71FBC"/>
    <w:rsid w:val="00CB21AE"/>
    <w:rsid w:val="00CC1E64"/>
    <w:rsid w:val="00CC31B6"/>
    <w:rsid w:val="00CD3073"/>
    <w:rsid w:val="00CD7E1A"/>
    <w:rsid w:val="00CE501B"/>
    <w:rsid w:val="00D14A31"/>
    <w:rsid w:val="00D15A78"/>
    <w:rsid w:val="00D23E79"/>
    <w:rsid w:val="00D605D7"/>
    <w:rsid w:val="00D71F52"/>
    <w:rsid w:val="00D824E4"/>
    <w:rsid w:val="00D95B15"/>
    <w:rsid w:val="00DA787D"/>
    <w:rsid w:val="00E024D7"/>
    <w:rsid w:val="00E06ED8"/>
    <w:rsid w:val="00E11CD3"/>
    <w:rsid w:val="00E12E57"/>
    <w:rsid w:val="00E15174"/>
    <w:rsid w:val="00E24A62"/>
    <w:rsid w:val="00E271E8"/>
    <w:rsid w:val="00E31B37"/>
    <w:rsid w:val="00E36815"/>
    <w:rsid w:val="00E53039"/>
    <w:rsid w:val="00E540E8"/>
    <w:rsid w:val="00E63E71"/>
    <w:rsid w:val="00E8383D"/>
    <w:rsid w:val="00EA082C"/>
    <w:rsid w:val="00EA0DC7"/>
    <w:rsid w:val="00EB5C42"/>
    <w:rsid w:val="00EC1034"/>
    <w:rsid w:val="00ED3E20"/>
    <w:rsid w:val="00ED5F70"/>
    <w:rsid w:val="00EE3943"/>
    <w:rsid w:val="00EE6834"/>
    <w:rsid w:val="00EE7F98"/>
    <w:rsid w:val="00F040F0"/>
    <w:rsid w:val="00F0653C"/>
    <w:rsid w:val="00F1697E"/>
    <w:rsid w:val="00F2588E"/>
    <w:rsid w:val="00F36CDB"/>
    <w:rsid w:val="00F5447A"/>
    <w:rsid w:val="00F55450"/>
    <w:rsid w:val="00F7021E"/>
    <w:rsid w:val="00F730BA"/>
    <w:rsid w:val="00F731ED"/>
    <w:rsid w:val="00F9260E"/>
    <w:rsid w:val="00FA64B3"/>
    <w:rsid w:val="00FC275C"/>
    <w:rsid w:val="00FC63C9"/>
    <w:rsid w:val="00FD31B7"/>
    <w:rsid w:val="00FD31FA"/>
    <w:rsid w:val="00FD3D8B"/>
    <w:rsid w:val="00FD5955"/>
    <w:rsid w:val="00FE1314"/>
    <w:rsid w:val="00FF0ADF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FB4DB"/>
  <w15:docId w15:val="{372127B0-E196-498E-AE4F-C940F25D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011"/>
  </w:style>
  <w:style w:type="paragraph" w:styleId="1">
    <w:name w:val="heading 1"/>
    <w:basedOn w:val="a"/>
    <w:next w:val="a"/>
    <w:link w:val="10"/>
    <w:qFormat/>
    <w:rsid w:val="007B0431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7B0431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color w:val="000000"/>
      <w:kern w:val="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B0431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kern w:val="0"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7B0431"/>
    <w:pPr>
      <w:spacing w:before="240" w:after="60" w:line="240" w:lineRule="auto"/>
      <w:outlineLvl w:val="8"/>
    </w:pPr>
    <w:rPr>
      <w:rFonts w:ascii="Arial" w:eastAsia="Times New Roman" w:hAnsi="Arial" w:cs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659"/>
    <w:pPr>
      <w:ind w:left="720"/>
      <w:contextualSpacing/>
    </w:pPr>
  </w:style>
  <w:style w:type="table" w:styleId="a4">
    <w:name w:val="Table Grid"/>
    <w:basedOn w:val="a1"/>
    <w:rsid w:val="00CB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CD5"/>
  </w:style>
  <w:style w:type="paragraph" w:styleId="a7">
    <w:name w:val="footer"/>
    <w:basedOn w:val="a"/>
    <w:link w:val="a8"/>
    <w:uiPriority w:val="99"/>
    <w:unhideWhenUsed/>
    <w:rsid w:val="005A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CD5"/>
  </w:style>
  <w:style w:type="character" w:styleId="a9">
    <w:name w:val="Emphasis"/>
    <w:basedOn w:val="a0"/>
    <w:uiPriority w:val="20"/>
    <w:qFormat/>
    <w:rsid w:val="00C656D2"/>
    <w:rPr>
      <w:i/>
      <w:iCs/>
    </w:rPr>
  </w:style>
  <w:style w:type="character" w:customStyle="1" w:styleId="aa">
    <w:name w:val="Основной текст_"/>
    <w:link w:val="11"/>
    <w:locked/>
    <w:rsid w:val="008F1F77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8F1F77"/>
    <w:pPr>
      <w:widowControl w:val="0"/>
      <w:shd w:val="clear" w:color="auto" w:fill="FFFFFF"/>
      <w:spacing w:before="840" w:after="0" w:line="374" w:lineRule="exact"/>
      <w:jc w:val="both"/>
    </w:pPr>
    <w:rPr>
      <w:sz w:val="25"/>
      <w:szCs w:val="25"/>
    </w:rPr>
  </w:style>
  <w:style w:type="paragraph" w:customStyle="1" w:styleId="ab">
    <w:name w:val="ОСН"/>
    <w:basedOn w:val="ac"/>
    <w:qFormat/>
    <w:rsid w:val="008F1F77"/>
    <w:pP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8"/>
    </w:rPr>
  </w:style>
  <w:style w:type="paragraph" w:styleId="ac">
    <w:name w:val="Body Text"/>
    <w:basedOn w:val="a"/>
    <w:link w:val="ad"/>
    <w:unhideWhenUsed/>
    <w:rsid w:val="008F1F77"/>
    <w:pPr>
      <w:spacing w:after="120"/>
    </w:pPr>
  </w:style>
  <w:style w:type="character" w:customStyle="1" w:styleId="ad">
    <w:name w:val="Основной текст Знак"/>
    <w:basedOn w:val="a0"/>
    <w:link w:val="ac"/>
    <w:rsid w:val="008F1F77"/>
  </w:style>
  <w:style w:type="character" w:customStyle="1" w:styleId="12">
    <w:name w:val="Слабое выделение1"/>
    <w:rsid w:val="00A12AAC"/>
    <w:rPr>
      <w:rFonts w:cs="Times New Roman"/>
      <w:i/>
      <w:iCs/>
      <w:color w:val="404040"/>
    </w:rPr>
  </w:style>
  <w:style w:type="character" w:customStyle="1" w:styleId="ae">
    <w:name w:val="Гипертекстовая ссылка"/>
    <w:rsid w:val="00954761"/>
    <w:rPr>
      <w:rFonts w:cs="Times New Roman"/>
      <w:b w:val="0"/>
      <w:color w:val="106BBE"/>
    </w:rPr>
  </w:style>
  <w:style w:type="paragraph" w:styleId="af">
    <w:name w:val="No Spacing"/>
    <w:link w:val="af0"/>
    <w:uiPriority w:val="1"/>
    <w:qFormat/>
    <w:rsid w:val="009D79D2"/>
    <w:pPr>
      <w:spacing w:after="0" w:line="240" w:lineRule="auto"/>
    </w:pPr>
  </w:style>
  <w:style w:type="paragraph" w:styleId="af1">
    <w:name w:val="Balloon Text"/>
    <w:basedOn w:val="a"/>
    <w:link w:val="af2"/>
    <w:unhideWhenUsed/>
    <w:rsid w:val="007D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D4312"/>
    <w:rPr>
      <w:rFonts w:ascii="Tahoma" w:hAnsi="Tahoma" w:cs="Tahoma"/>
      <w:sz w:val="16"/>
      <w:szCs w:val="16"/>
    </w:rPr>
  </w:style>
  <w:style w:type="character" w:customStyle="1" w:styleId="21">
    <w:name w:val="Слабое выделение2"/>
    <w:rsid w:val="00080A3F"/>
    <w:rPr>
      <w:rFonts w:cs="Times New Roman"/>
      <w:i/>
      <w:iCs/>
      <w:color w:val="404040"/>
    </w:rPr>
  </w:style>
  <w:style w:type="paragraph" w:customStyle="1" w:styleId="af3">
    <w:basedOn w:val="a"/>
    <w:next w:val="a"/>
    <w:link w:val="13"/>
    <w:qFormat/>
    <w:rsid w:val="007B0431"/>
    <w:pPr>
      <w:widowControl w:val="0"/>
      <w:spacing w:before="240" w:after="60" w:line="240" w:lineRule="auto"/>
      <w:jc w:val="center"/>
      <w:outlineLvl w:val="0"/>
    </w:pPr>
    <w:rPr>
      <w:rFonts w:ascii="Calibri Light" w:hAnsi="Calibri Light"/>
      <w:b/>
      <w:bCs/>
      <w:color w:val="000000"/>
      <w:kern w:val="28"/>
      <w:sz w:val="32"/>
      <w:szCs w:val="32"/>
    </w:rPr>
  </w:style>
  <w:style w:type="character" w:styleId="af4">
    <w:name w:val="Hyperlink"/>
    <w:uiPriority w:val="99"/>
    <w:rsid w:val="00080A3F"/>
    <w:rPr>
      <w:b w:val="0"/>
      <w:bCs w:val="0"/>
      <w:strike w:val="0"/>
      <w:dstrike w:val="0"/>
      <w:color w:val="5E7D05"/>
      <w:u w:val="none"/>
      <w:effect w:val="none"/>
    </w:rPr>
  </w:style>
  <w:style w:type="paragraph" w:styleId="af5">
    <w:name w:val="Normal (Web)"/>
    <w:basedOn w:val="a"/>
    <w:uiPriority w:val="99"/>
    <w:semiHidden/>
    <w:unhideWhenUsed/>
    <w:rsid w:val="00080A3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B0431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7B0431"/>
    <w:rPr>
      <w:rFonts w:ascii="Calibri Light" w:eastAsia="Times New Roman" w:hAnsi="Calibri Light" w:cs="Times New Roman"/>
      <w:b/>
      <w:bCs/>
      <w:i/>
      <w:iCs/>
      <w:color w:val="000000"/>
      <w:kern w:val="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7B0431"/>
    <w:rPr>
      <w:rFonts w:ascii="Calibri Light" w:eastAsia="Times New Roman" w:hAnsi="Calibri Light" w:cs="Times New Roman"/>
      <w:b/>
      <w:bCs/>
      <w:color w:val="000000"/>
      <w:kern w:val="0"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rsid w:val="007B0431"/>
    <w:rPr>
      <w:rFonts w:ascii="Arial" w:eastAsia="Times New Roman" w:hAnsi="Arial" w:cs="Times New Roman"/>
      <w:kern w:val="0"/>
      <w:lang w:val="x-none" w:eastAsia="x-none"/>
    </w:rPr>
  </w:style>
  <w:style w:type="character" w:customStyle="1" w:styleId="af6">
    <w:name w:val="Сноска_"/>
    <w:link w:val="af7"/>
    <w:locked/>
    <w:rsid w:val="007B0431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locked/>
    <w:rsid w:val="007B0431"/>
    <w:rPr>
      <w:b/>
      <w:bCs/>
      <w:sz w:val="25"/>
      <w:szCs w:val="25"/>
      <w:shd w:val="clear" w:color="auto" w:fill="FFFFFF"/>
    </w:rPr>
  </w:style>
  <w:style w:type="character" w:customStyle="1" w:styleId="31">
    <w:name w:val="Заголовок №3_"/>
    <w:link w:val="32"/>
    <w:locked/>
    <w:rsid w:val="007B0431"/>
    <w:rPr>
      <w:b/>
      <w:bCs/>
      <w:sz w:val="25"/>
      <w:szCs w:val="25"/>
      <w:shd w:val="clear" w:color="auto" w:fill="FFFFFF"/>
    </w:rPr>
  </w:style>
  <w:style w:type="paragraph" w:customStyle="1" w:styleId="af7">
    <w:name w:val="Сноска"/>
    <w:basedOn w:val="a"/>
    <w:link w:val="af6"/>
    <w:rsid w:val="007B0431"/>
    <w:pPr>
      <w:widowControl w:val="0"/>
      <w:shd w:val="clear" w:color="auto" w:fill="FFFFFF"/>
      <w:spacing w:after="0" w:line="461" w:lineRule="exact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7B0431"/>
    <w:pPr>
      <w:widowControl w:val="0"/>
      <w:shd w:val="clear" w:color="auto" w:fill="FFFFFF"/>
      <w:spacing w:before="1140" w:after="840" w:line="374" w:lineRule="exact"/>
      <w:ind w:hanging="520"/>
      <w:jc w:val="center"/>
    </w:pPr>
    <w:rPr>
      <w:b/>
      <w:bCs/>
      <w:sz w:val="25"/>
      <w:szCs w:val="25"/>
    </w:rPr>
  </w:style>
  <w:style w:type="paragraph" w:customStyle="1" w:styleId="32">
    <w:name w:val="Заголовок №3"/>
    <w:basedOn w:val="a"/>
    <w:link w:val="31"/>
    <w:rsid w:val="007B0431"/>
    <w:pPr>
      <w:widowControl w:val="0"/>
      <w:shd w:val="clear" w:color="auto" w:fill="FFFFFF"/>
      <w:spacing w:before="300" w:after="300" w:line="331" w:lineRule="exact"/>
      <w:ind w:hanging="860"/>
      <w:outlineLvl w:val="2"/>
    </w:pPr>
    <w:rPr>
      <w:b/>
      <w:bCs/>
      <w:sz w:val="25"/>
      <w:szCs w:val="25"/>
    </w:rPr>
  </w:style>
  <w:style w:type="character" w:styleId="af8">
    <w:name w:val="page number"/>
    <w:basedOn w:val="a0"/>
    <w:rsid w:val="007B0431"/>
  </w:style>
  <w:style w:type="character" w:customStyle="1" w:styleId="91">
    <w:name w:val="Основной текст + 9"/>
    <w:aliases w:val="5 pt4"/>
    <w:rsid w:val="007B0431"/>
    <w:rPr>
      <w:color w:val="000000"/>
      <w:spacing w:val="0"/>
      <w:w w:val="100"/>
      <w:position w:val="0"/>
      <w:sz w:val="19"/>
      <w:szCs w:val="19"/>
      <w:lang w:val="ru-RU" w:eastAsia="x-none" w:bidi="ar-SA"/>
    </w:rPr>
  </w:style>
  <w:style w:type="character" w:customStyle="1" w:styleId="31pt">
    <w:name w:val="Основной текст (3) + Интервал 1 pt"/>
    <w:rsid w:val="007B0431"/>
    <w:rPr>
      <w:rFonts w:ascii="Times New Roman" w:hAnsi="Times New Roman" w:cs="Times New Roman"/>
      <w:color w:val="000000"/>
      <w:spacing w:val="30"/>
      <w:w w:val="100"/>
      <w:position w:val="0"/>
      <w:sz w:val="19"/>
      <w:szCs w:val="19"/>
      <w:u w:val="none"/>
      <w:lang w:val="ru-RU" w:eastAsia="x-none"/>
    </w:rPr>
  </w:style>
  <w:style w:type="character" w:customStyle="1" w:styleId="910">
    <w:name w:val="Основной текст + 91"/>
    <w:aliases w:val="5 pt3,Курсив3"/>
    <w:rsid w:val="007B0431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x-none" w:bidi="ar-SA"/>
    </w:rPr>
  </w:style>
  <w:style w:type="paragraph" w:customStyle="1" w:styleId="af9">
    <w:name w:val="ЗАГ"/>
    <w:basedOn w:val="3"/>
    <w:next w:val="ab"/>
    <w:qFormat/>
    <w:rsid w:val="007B0431"/>
    <w:pPr>
      <w:widowControl/>
      <w:spacing w:before="120" w:after="120" w:line="360" w:lineRule="auto"/>
      <w:jc w:val="center"/>
    </w:pPr>
    <w:rPr>
      <w:rFonts w:ascii="Times New Roman" w:hAnsi="Times New Roman"/>
      <w:color w:val="auto"/>
      <w:sz w:val="24"/>
    </w:rPr>
  </w:style>
  <w:style w:type="character" w:customStyle="1" w:styleId="afa">
    <w:name w:val="Активная гипертекстовая ссылка"/>
    <w:uiPriority w:val="99"/>
    <w:rsid w:val="007B0431"/>
    <w:rPr>
      <w:rFonts w:cs="Times New Roman"/>
      <w:b w:val="0"/>
      <w:color w:val="106BBE"/>
      <w:u w:val="single"/>
    </w:rPr>
  </w:style>
  <w:style w:type="paragraph" w:styleId="33">
    <w:name w:val="Body Text Indent 3"/>
    <w:basedOn w:val="a"/>
    <w:link w:val="34"/>
    <w:rsid w:val="007B0431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color w:val="000000"/>
      <w:kern w:val="0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7B0431"/>
    <w:rPr>
      <w:rFonts w:ascii="Courier New" w:eastAsia="Times New Roman" w:hAnsi="Courier New" w:cs="Times New Roman"/>
      <w:color w:val="000000"/>
      <w:kern w:val="0"/>
      <w:sz w:val="16"/>
      <w:szCs w:val="16"/>
      <w:lang w:val="x-none" w:eastAsia="x-none"/>
    </w:rPr>
  </w:style>
  <w:style w:type="paragraph" w:customStyle="1" w:styleId="formattexttopleveltext">
    <w:name w:val="formattext topleveltext"/>
    <w:basedOn w:val="a"/>
    <w:rsid w:val="007B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7B0431"/>
    <w:rPr>
      <w:b/>
      <w:color w:val="26282F"/>
    </w:rPr>
  </w:style>
  <w:style w:type="paragraph" w:styleId="afc">
    <w:name w:val="Plain Text"/>
    <w:basedOn w:val="a"/>
    <w:link w:val="afd"/>
    <w:rsid w:val="007B043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7B0431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paragraph" w:styleId="afe">
    <w:name w:val="TOC Heading"/>
    <w:basedOn w:val="1"/>
    <w:next w:val="a"/>
    <w:uiPriority w:val="39"/>
    <w:unhideWhenUsed/>
    <w:qFormat/>
    <w:rsid w:val="007B0431"/>
    <w:pPr>
      <w:keepLines/>
      <w:widowControl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7B0431"/>
    <w:pPr>
      <w:widowControl w:val="0"/>
      <w:tabs>
        <w:tab w:val="left" w:pos="660"/>
        <w:tab w:val="right" w:leader="dot" w:pos="9498"/>
      </w:tabs>
      <w:spacing w:after="0" w:line="240" w:lineRule="auto"/>
    </w:pPr>
    <w:rPr>
      <w:rFonts w:ascii="Times New Roman" w:eastAsia="Times New Roman" w:hAnsi="Times New Roman" w:cs="Times New Roman"/>
      <w:noProof/>
      <w:color w:val="000000"/>
      <w:kern w:val="0"/>
      <w:sz w:val="24"/>
      <w:szCs w:val="24"/>
      <w:lang w:val="en-US" w:eastAsia="ru-RU"/>
    </w:rPr>
  </w:style>
  <w:style w:type="paragraph" w:styleId="35">
    <w:name w:val="toc 3"/>
    <w:basedOn w:val="a"/>
    <w:next w:val="a"/>
    <w:autoRedefine/>
    <w:uiPriority w:val="39"/>
    <w:rsid w:val="007B0431"/>
    <w:pPr>
      <w:widowControl w:val="0"/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color w:val="000000"/>
      <w:kern w:val="0"/>
      <w:sz w:val="24"/>
      <w:szCs w:val="24"/>
      <w:lang w:val="en-US" w:eastAsia="ru-RU"/>
    </w:rPr>
  </w:style>
  <w:style w:type="character" w:styleId="aff">
    <w:name w:val="FollowedHyperlink"/>
    <w:uiPriority w:val="99"/>
    <w:unhideWhenUsed/>
    <w:rsid w:val="007B0431"/>
    <w:rPr>
      <w:color w:val="954F72"/>
      <w:u w:val="single"/>
    </w:rPr>
  </w:style>
  <w:style w:type="paragraph" w:customStyle="1" w:styleId="xl65">
    <w:name w:val="xl65"/>
    <w:basedOn w:val="a"/>
    <w:rsid w:val="007B04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7B043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7B043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7B043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7B043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7B04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7B04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7B04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7B04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7B04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7B04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7B04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7B04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7B04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7B04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7B04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7B04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7B04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7B04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7B04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7B04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7B04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7B04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7B04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7B04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7B04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7B04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7B043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7B043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7B043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7B04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7B043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7B043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7B04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7B04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7B0431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7B043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7B0431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7B043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7B043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7B0431"/>
    <w:rPr>
      <w:rFonts w:ascii="Courier New" w:eastAsia="Calibri" w:hAnsi="Courier New" w:cs="Courier New"/>
      <w:kern w:val="0"/>
      <w:sz w:val="20"/>
      <w:szCs w:val="20"/>
      <w:lang w:eastAsia="ru-RU"/>
    </w:rPr>
  </w:style>
  <w:style w:type="paragraph" w:customStyle="1" w:styleId="15">
    <w:name w:val="Без интервала1"/>
    <w:link w:val="16"/>
    <w:uiPriority w:val="99"/>
    <w:qFormat/>
    <w:rsid w:val="007B0431"/>
    <w:pPr>
      <w:spacing w:after="0" w:line="240" w:lineRule="auto"/>
    </w:pPr>
    <w:rPr>
      <w:rFonts w:ascii="Calibri" w:eastAsia="Calibri" w:hAnsi="Calibri" w:cs="Times New Roman"/>
      <w:kern w:val="0"/>
      <w:lang w:eastAsia="ru-RU"/>
    </w:rPr>
  </w:style>
  <w:style w:type="character" w:customStyle="1" w:styleId="16">
    <w:name w:val="Без интервала Знак1"/>
    <w:link w:val="15"/>
    <w:uiPriority w:val="99"/>
    <w:locked/>
    <w:rsid w:val="007B0431"/>
    <w:rPr>
      <w:rFonts w:ascii="Calibri" w:eastAsia="Calibri" w:hAnsi="Calibri" w:cs="Times New Roman"/>
      <w:kern w:val="0"/>
      <w:lang w:eastAsia="ru-RU"/>
    </w:rPr>
  </w:style>
  <w:style w:type="paragraph" w:customStyle="1" w:styleId="aff0">
    <w:name w:val="Название Объектов"/>
    <w:aliases w:val="Знак13, Знак13,Назв-Таблицы,Название Таблицы, Знак,Знак131"/>
    <w:basedOn w:val="a"/>
    <w:next w:val="aff1"/>
    <w:link w:val="aff2"/>
    <w:uiPriority w:val="99"/>
    <w:qFormat/>
    <w:rsid w:val="007B0431"/>
    <w:pPr>
      <w:spacing w:after="0" w:line="240" w:lineRule="auto"/>
      <w:jc w:val="center"/>
    </w:pPr>
    <w:rPr>
      <w:rFonts w:ascii="Calibri" w:eastAsia="Calibri" w:hAnsi="Calibri" w:cs="Times New Roman"/>
      <w:kern w:val="0"/>
      <w:sz w:val="24"/>
      <w:szCs w:val="24"/>
      <w:lang w:val="x-none" w:eastAsia="x-none"/>
    </w:rPr>
  </w:style>
  <w:style w:type="character" w:customStyle="1" w:styleId="aff2">
    <w:name w:val="Название Знак"/>
    <w:aliases w:val="Название Объектов Знак,Знак13 Знак, Знак13 Знак,Назв-Таблицы Знак,Название Таблицы Знак, Знак Знак,Знак131 Знак, Знак13 Знак1,Знак13 Знак1,Назв-Таблицы Знак1,Название Таблицы Знак1,Знак13 Знак3,Название Объектов Знак Знак Знак1, Знак Знак1"/>
    <w:link w:val="aff0"/>
    <w:uiPriority w:val="99"/>
    <w:locked/>
    <w:rsid w:val="007B0431"/>
    <w:rPr>
      <w:rFonts w:ascii="Calibri" w:eastAsia="Calibri" w:hAnsi="Calibri" w:cs="Times New Roman"/>
      <w:kern w:val="0"/>
      <w:sz w:val="24"/>
      <w:szCs w:val="24"/>
      <w:lang w:val="x-none" w:eastAsia="x-none"/>
    </w:rPr>
  </w:style>
  <w:style w:type="character" w:customStyle="1" w:styleId="13">
    <w:name w:val="Название Знак1"/>
    <w:link w:val="af3"/>
    <w:rsid w:val="007B0431"/>
    <w:rPr>
      <w:rFonts w:ascii="Calibri Light" w:hAnsi="Calibri Light"/>
      <w:b/>
      <w:bCs/>
      <w:color w:val="000000"/>
      <w:kern w:val="28"/>
      <w:sz w:val="32"/>
      <w:szCs w:val="32"/>
    </w:rPr>
  </w:style>
  <w:style w:type="paragraph" w:customStyle="1" w:styleId="100">
    <w:name w:val="Без интервала10"/>
    <w:qFormat/>
    <w:rsid w:val="007B0431"/>
    <w:pPr>
      <w:spacing w:after="0" w:line="240" w:lineRule="auto"/>
    </w:pPr>
    <w:rPr>
      <w:rFonts w:ascii="Calibri" w:eastAsia="Times New Roman" w:hAnsi="Calibri" w:cs="Calibri"/>
      <w:kern w:val="0"/>
      <w:lang w:eastAsia="ru-RU"/>
    </w:rPr>
  </w:style>
  <w:style w:type="paragraph" w:customStyle="1" w:styleId="ConsPlusNormal">
    <w:name w:val="ConsPlusNormal"/>
    <w:link w:val="ConsPlusNormal0"/>
    <w:rsid w:val="007B0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Default">
    <w:name w:val="Default"/>
    <w:rsid w:val="007B0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B0431"/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pple-converted-space">
    <w:name w:val="apple-converted-space"/>
    <w:rsid w:val="007B0431"/>
  </w:style>
  <w:style w:type="paragraph" w:customStyle="1" w:styleId="6">
    <w:name w:val="Основной текст6"/>
    <w:basedOn w:val="a"/>
    <w:rsid w:val="007B0431"/>
    <w:pPr>
      <w:widowControl w:val="0"/>
      <w:shd w:val="clear" w:color="auto" w:fill="FFFFFF"/>
      <w:spacing w:before="60" w:after="60" w:line="274" w:lineRule="exact"/>
      <w:ind w:hanging="31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22">
    <w:name w:val="Основной текст2"/>
    <w:rsid w:val="007B0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bidi="ar-SA"/>
    </w:rPr>
  </w:style>
  <w:style w:type="paragraph" w:customStyle="1" w:styleId="ConsCell">
    <w:name w:val="ConsCell"/>
    <w:qFormat/>
    <w:rsid w:val="007B0431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7B0431"/>
  </w:style>
  <w:style w:type="paragraph" w:styleId="23">
    <w:name w:val="toc 2"/>
    <w:basedOn w:val="a"/>
    <w:next w:val="a"/>
    <w:autoRedefine/>
    <w:uiPriority w:val="39"/>
    <w:rsid w:val="007B0431"/>
    <w:pPr>
      <w:widowControl w:val="0"/>
      <w:spacing w:after="0" w:line="240" w:lineRule="auto"/>
      <w:ind w:left="240"/>
    </w:pPr>
    <w:rPr>
      <w:rFonts w:ascii="Courier New" w:eastAsia="Times New Roman" w:hAnsi="Courier New" w:cs="Courier New"/>
      <w:color w:val="000000"/>
      <w:kern w:val="0"/>
      <w:sz w:val="24"/>
      <w:szCs w:val="24"/>
      <w:lang w:eastAsia="ru-RU"/>
    </w:rPr>
  </w:style>
  <w:style w:type="paragraph" w:customStyle="1" w:styleId="aff3">
    <w:name w:val="Без интервала Знак Знак Знак Знак Знак Знак Знак"/>
    <w:link w:val="aff4"/>
    <w:qFormat/>
    <w:rsid w:val="007B0431"/>
    <w:pPr>
      <w:spacing w:after="0" w:line="240" w:lineRule="auto"/>
      <w:jc w:val="both"/>
    </w:pPr>
    <w:rPr>
      <w:rFonts w:ascii="Calibri" w:eastAsia="Calibri" w:hAnsi="Calibri" w:cs="Times New Roman"/>
      <w:kern w:val="0"/>
    </w:rPr>
  </w:style>
  <w:style w:type="character" w:customStyle="1" w:styleId="aff4">
    <w:name w:val="Без интервала Знак Знак Знак Знак Знак Знак Знак Знак"/>
    <w:link w:val="aff3"/>
    <w:rsid w:val="007B0431"/>
    <w:rPr>
      <w:rFonts w:ascii="Calibri" w:eastAsia="Calibri" w:hAnsi="Calibri" w:cs="Times New Roman"/>
      <w:kern w:val="0"/>
    </w:rPr>
  </w:style>
  <w:style w:type="character" w:customStyle="1" w:styleId="11Exact">
    <w:name w:val="Основной текст (11) Exact"/>
    <w:rsid w:val="007B0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0pt">
    <w:name w:val="Основной текст + Курсив;Интервал 0 pt"/>
    <w:rsid w:val="007B0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bidi="ar-SA"/>
    </w:rPr>
  </w:style>
  <w:style w:type="paragraph" w:customStyle="1" w:styleId="17">
    <w:name w:val="Название объекта1"/>
    <w:basedOn w:val="a"/>
    <w:next w:val="a"/>
    <w:uiPriority w:val="35"/>
    <w:unhideWhenUsed/>
    <w:qFormat/>
    <w:rsid w:val="007B0431"/>
    <w:pPr>
      <w:spacing w:after="200" w:line="240" w:lineRule="auto"/>
    </w:pPr>
    <w:rPr>
      <w:rFonts w:ascii="Calibri" w:eastAsia="Calibri" w:hAnsi="Calibri" w:cs="Times New Roman"/>
      <w:i/>
      <w:iCs/>
      <w:color w:val="44546A"/>
      <w:kern w:val="0"/>
      <w:sz w:val="18"/>
      <w:szCs w:val="18"/>
    </w:rPr>
  </w:style>
  <w:style w:type="character" w:customStyle="1" w:styleId="extended-textshort">
    <w:name w:val="extended-text__short"/>
    <w:rsid w:val="007B0431"/>
  </w:style>
  <w:style w:type="paragraph" w:styleId="aff1">
    <w:name w:val="Title"/>
    <w:basedOn w:val="a"/>
    <w:next w:val="a"/>
    <w:link w:val="aff5"/>
    <w:uiPriority w:val="10"/>
    <w:qFormat/>
    <w:rsid w:val="007B04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1"/>
    <w:uiPriority w:val="10"/>
    <w:rsid w:val="007B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4%D0%BE%D0%BA%D1%83%D0%B7%D0%BF%D0%B0%D1%80%D0%B8%D0%BD%D1%81%D0%BA%D0%B8%D0%B9_%D1%80%D0%B0%D0%B9%D0%BE%D0%BD" TargetMode="External"/><Relationship Id="rId21" Type="http://schemas.openxmlformats.org/officeDocument/2006/relationships/hyperlink" Target="https://ru.wikipedia.org/wiki/%D0%93%D0%B5%D1%80%D0%B3%D0%B5%D0%B1%D0%B8%D0%BB%D1%8C%D1%81%D0%BA%D0%B8%D0%B9_%D1%80%D0%B0%D0%B9%D0%BE%D0%BD" TargetMode="External"/><Relationship Id="rId42" Type="http://schemas.openxmlformats.org/officeDocument/2006/relationships/hyperlink" Target="https://ru.wikipedia.org/wiki/%D0%A1%D0%B5%D1%80%D0%B3%D0%BE%D0%BA%D0%B0%D0%BB%D0%B8%D0%BD%D1%81%D0%BA%D0%B8%D0%B9_%D1%80%D0%B0%D0%B9%D0%BE%D0%BD" TargetMode="External"/><Relationship Id="rId47" Type="http://schemas.openxmlformats.org/officeDocument/2006/relationships/hyperlink" Target="https://ru.wikipedia.org/wiki/%D0%A3%D0%BD%D1%86%D1%83%D0%BA%D1%83%D0%BB%D1%8C%D1%81%D0%BA%D0%B8%D0%B9_%D1%80%D0%B0%D0%B9%D0%BE%D0%BD" TargetMode="External"/><Relationship Id="rId63" Type="http://schemas.openxmlformats.org/officeDocument/2006/relationships/hyperlink" Target="https://ru.wikipedia.org/wiki/%D0%93%D0%BE%D1%80%D0%BE%D0%B4%D1%81%D0%BA%D0%BE%D0%B9_%D0%BE%D0%BA%D1%80%D1%83%D0%B3_%D0%B3%D0%BE%D1%80%D0%BE%D0%B4_%D0%9A%D0%B8%D0%B7%D0%BB%D1%8F%D1%80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0%D1%85%D0%B2%D0%B0%D1%85%D1%81%D0%BA%D0%B8%D0%B9_%D1%80%D0%B0%D0%B9%D0%BE%D0%BD" TargetMode="External"/><Relationship Id="rId29" Type="http://schemas.openxmlformats.org/officeDocument/2006/relationships/hyperlink" Target="https://ru.wikipedia.org/wiki/%D0%9A%D0%B0%D1%80%D0%B0%D0%B1%D1%83%D0%B4%D0%B0%D1%85%D0%BA%D0%B5%D0%BD%D1%82%D1%81%D0%BA%D0%B8%D0%B9_%D1%80%D0%B0%D0%B9%D0%BE%D0%BD" TargetMode="External"/><Relationship Id="rId11" Type="http://schemas.openxmlformats.org/officeDocument/2006/relationships/hyperlink" Target="https://ru.wikipedia.org/wiki/%D0%A0%D0%B0%D0%B9%D0%BE%D0%BD%D1%8B_%D1%81%D1%83%D0%B1%D1%8A%D0%B5%D0%BA%D1%82%D0%BE%D0%B2_%D0%A0%D0%BE%D1%81%D1%81%D0%B8%D0%B9%D1%81%D0%BA%D0%BE%D0%B9_%D0%A4%D0%B5%D0%B4%D0%B5%D1%80%D0%B0%D1%86%D0%B8%D0%B8" TargetMode="External"/><Relationship Id="rId24" Type="http://schemas.openxmlformats.org/officeDocument/2006/relationships/hyperlink" Target="https://ru.wikipedia.org/wiki/%D0%94%D0%B0%D1%85%D0%B0%D0%B4%D0%B0%D0%B5%D0%B2%D1%81%D0%BA%D0%B8%D0%B9_%D1%80%D0%B0%D0%B9%D0%BE%D0%BD" TargetMode="External"/><Relationship Id="rId32" Type="http://schemas.openxmlformats.org/officeDocument/2006/relationships/hyperlink" Target="https://ru.wikipedia.org/wiki/%D0%9A%D0%B8%D0%B7%D0%BB%D1%8F%D1%80%D1%81%D0%BA%D0%B8%D0%B9_%D1%80%D0%B0%D0%B9%D0%BE%D0%BD" TargetMode="External"/><Relationship Id="rId37" Type="http://schemas.openxmlformats.org/officeDocument/2006/relationships/hyperlink" Target="https://ru.wikipedia.org/wiki/%D0%9B%D0%B5%D0%B2%D0%B0%D1%88%D0%B8%D0%BD%D1%81%D0%BA%D0%B8%D0%B9_%D1%80%D0%B0%D0%B9%D0%BE%D0%BD" TargetMode="External"/><Relationship Id="rId40" Type="http://schemas.openxmlformats.org/officeDocument/2006/relationships/hyperlink" Target="https://ru.wikipedia.org/wiki/%D0%9D%D0%BE%D0%B3%D0%B0%D0%B9%D1%81%D0%BA%D0%B8%D0%B9_%D1%80%D0%B0%D0%B9%D0%BE%D0%BD_(%D0%94%D0%B0%D0%B3%D0%B5%D1%81%D1%82%D0%B0%D0%BD)" TargetMode="External"/><Relationship Id="rId45" Type="http://schemas.openxmlformats.org/officeDocument/2006/relationships/hyperlink" Target="https://ru.wikipedia.org/wiki/%D0%A2%D0%B0%D1%80%D1%83%D0%BC%D0%BE%D0%B2%D1%81%D0%BA%D0%B8%D0%B9_%D1%80%D0%B0%D0%B9%D0%BE%D0%BD" TargetMode="External"/><Relationship Id="rId53" Type="http://schemas.openxmlformats.org/officeDocument/2006/relationships/hyperlink" Target="https://ru.wikipedia.org/wiki/%D0%91%D0%B5%D0%B6%D1%82%D0%B8%D0%BD%D1%81%D0%BA%D0%B8%D0%B9_%D1%83%D1%87%D0%B0%D1%81%D1%82%D0%BE%D0%BA" TargetMode="External"/><Relationship Id="rId58" Type="http://schemas.openxmlformats.org/officeDocument/2006/relationships/hyperlink" Target="https://ru.wikipedia.org/wiki/%D0%93%D0%BE%D1%80%D0%BE%D0%B4%D1%81%D0%BA%D0%BE%D0%B9_%D0%BE%D0%BA%D1%80%D1%83%D0%B3_%D0%B3%D0%BE%D1%80%D0%BE%D0%B4_%D0%94%D0%B0%D0%B3%D0%B5%D1%81%D1%82%D0%B0%D0%BD%D1%81%D0%BA%D0%B8%D0%B5_%D0%9E%D0%B3%D0%BD%D0%B8" TargetMode="External"/><Relationship Id="rId66" Type="http://schemas.openxmlformats.org/officeDocument/2006/relationships/hyperlink" Target="http://wp.wiki-wiki.ru/wp/index.php/%D0%A1%D0%B5%D0%B2%D0%B5%D1%80%D0%BD%D1%8B%D0%B9_%D0%9A%D0%B0%D0%B2%D0%BA%D0%B0%D0%B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3%D0%BE%D1%80%D0%BE%D0%B4%D1%81%D0%BA%D0%BE%D0%B9_%D0%BE%D0%BA%D1%80%D1%83%D0%B3_%D0%B3%D0%BE%D1%80%D0%BE%D0%B4_%D0%9A%D0%B0%D1%81%D0%BF%D0%B8%D0%B9%D1%81%D0%BA" TargetMode="External"/><Relationship Id="rId19" Type="http://schemas.openxmlformats.org/officeDocument/2006/relationships/hyperlink" Target="https://ru.wikipedia.org/wiki/%D0%91%D0%BE%D1%82%D0%BB%D0%B8%D1%85%D1%81%D0%BA%D0%B8%D0%B9_%D1%80%D0%B0%D0%B9%D0%BE%D0%BD" TargetMode="External"/><Relationship Id="rId14" Type="http://schemas.openxmlformats.org/officeDocument/2006/relationships/hyperlink" Target="https://ru.wikipedia.org/wiki/%D0%90%D0%B3%D1%83%D0%BB%D1%8C%D1%81%D0%BA%D0%B8%D0%B9_%D1%80%D0%B0%D0%B9%D0%BE%D0%BD" TargetMode="External"/><Relationship Id="rId22" Type="http://schemas.openxmlformats.org/officeDocument/2006/relationships/hyperlink" Target="https://ru.wikipedia.org/wiki/%D0%93%D1%83%D0%BC%D0%B1%D0%B5%D1%82%D0%BE%D0%B2%D1%81%D0%BA%D0%B8%D0%B9_%D1%80%D0%B0%D0%B9%D0%BE%D0%BD" TargetMode="External"/><Relationship Id="rId27" Type="http://schemas.openxmlformats.org/officeDocument/2006/relationships/hyperlink" Target="https://ru.wikipedia.org/wiki/%D0%9A%D0%B0%D0%B7%D0%B1%D0%B5%D0%BA%D0%BE%D0%B2%D1%81%D0%BA%D0%B8%D0%B9_%D1%80%D0%B0%D0%B9%D0%BE%D0%BD" TargetMode="External"/><Relationship Id="rId30" Type="http://schemas.openxmlformats.org/officeDocument/2006/relationships/hyperlink" Target="https://ru.wikipedia.org/wiki/%D0%9A%D0%B0%D1%8F%D0%BA%D0%B5%D0%BD%D1%82%D1%81%D0%BA%D0%B8%D0%B9_%D1%80%D0%B0%D0%B9%D0%BE%D0%BD" TargetMode="External"/><Relationship Id="rId35" Type="http://schemas.openxmlformats.org/officeDocument/2006/relationships/hyperlink" Target="https://ru.wikipedia.org/wiki/%D0%9A%D1%83%D1%80%D0%B0%D1%85%D1%81%D0%BA%D0%B8%D0%B9_%D1%80%D0%B0%D0%B9%D0%BE%D0%BD" TargetMode="External"/><Relationship Id="rId43" Type="http://schemas.openxmlformats.org/officeDocument/2006/relationships/hyperlink" Target="https://ru.wikipedia.org/wiki/%D0%A1%D1%83%D0%BB%D0%B5%D0%B9%D0%BC%D0%B0%D0%BD-%D0%A1%D1%82%D0%B0%D0%BB%D1%8C%D1%81%D0%BA%D0%B8%D0%B9_%D1%80%D0%B0%D0%B9%D0%BE%D0%BD" TargetMode="External"/><Relationship Id="rId48" Type="http://schemas.openxmlformats.org/officeDocument/2006/relationships/hyperlink" Target="https://ru.wikipedia.org/wiki/%D0%A5%D0%B0%D1%81%D0%B0%D0%B2%D1%8E%D1%80%D1%82%D0%BE%D0%B2%D1%81%D0%BA%D0%B8%D0%B9_%D1%80%D0%B0%D0%B9%D0%BE%D0%BD" TargetMode="External"/><Relationship Id="rId56" Type="http://schemas.openxmlformats.org/officeDocument/2006/relationships/hyperlink" Target="https://ru.wikipedia.org/wiki/%D0%93%D0%BE%D1%80%D0%BE%D0%B4%D1%81%D0%BA%D0%BE%D0%B9_%D0%BE%D0%BA%D1%80%D1%83%D0%B3_%D0%B3%D0%BE%D1%80%D0%BE%D0%B4_%D0%9C%D0%B0%D1%85%D0%B0%D1%87%D0%BA%D0%B0%D0%BB%D0%B0" TargetMode="External"/><Relationship Id="rId64" Type="http://schemas.openxmlformats.org/officeDocument/2006/relationships/hyperlink" Target="https://ru.wikipedia.org/wiki/%D0%93%D0%BE%D1%80%D0%BE%D0%B4%D1%81%D0%BA%D0%BE%D0%B9_%D0%BE%D0%BA%D1%80%D1%83%D0%B3_%D0%B3%D0%BE%D1%80%D0%BE%D0%B4_%D0%A5%D0%B0%D1%81%D0%B0%D0%B2%D1%8E%D1%80%D1%8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ru.wikipedia.org/wiki/%D0%9A%D0%BE%D0%BD%D1%81%D1%82%D0%B8%D1%82%D1%83%D1%86%D0%B8%D1%8F_%D0%A0%D0%B5%D1%81%D0%BF%D1%83%D0%B1%D0%BB%D0%B8%D0%BA%D0%B8_%D0%94%D0%B0%D0%B3%D0%B5%D1%81%D1%82%D0%B0%D0%BD" TargetMode="External"/><Relationship Id="rId51" Type="http://schemas.openxmlformats.org/officeDocument/2006/relationships/hyperlink" Target="https://ru.wikipedia.org/wiki/%D0%A6%D1%83%D0%BC%D0%B0%D0%B4%D0%B8%D0%BD%D1%81%D0%BA%D0%B8%D0%B9_%D1%80%D0%B0%D0%B9%D0%BE%D0%BD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1%D0%B5%D0%B6%D1%82%D0%B8%D0%BD%D1%81%D0%BA%D0%B8%D0%B9_%D1%83%D1%87%D0%B0%D1%81%D1%82%D0%BE%D0%BA" TargetMode="External"/><Relationship Id="rId17" Type="http://schemas.openxmlformats.org/officeDocument/2006/relationships/hyperlink" Target="https://ru.wikipedia.org/wiki/%D0%90%D1%85%D1%82%D1%8B%D0%BD%D1%81%D0%BA%D0%B8%D0%B9_%D1%80%D0%B0%D0%B9%D0%BE%D0%BD" TargetMode="External"/><Relationship Id="rId25" Type="http://schemas.openxmlformats.org/officeDocument/2006/relationships/hyperlink" Target="https://ru.wikipedia.org/wiki/%D0%94%D0%B5%D1%80%D0%B1%D0%B5%D0%BD%D1%82%D1%81%D0%BA%D0%B8%D0%B9_%D1%80%D0%B0%D0%B9%D0%BE%D0%BD" TargetMode="External"/><Relationship Id="rId33" Type="http://schemas.openxmlformats.org/officeDocument/2006/relationships/hyperlink" Target="https://ru.wikipedia.org/wiki/%D0%9A%D1%83%D0%BB%D0%B8%D0%BD%D1%81%D0%BA%D0%B8%D0%B9_%D1%80%D0%B0%D0%B9%D0%BE%D0%BD" TargetMode="External"/><Relationship Id="rId38" Type="http://schemas.openxmlformats.org/officeDocument/2006/relationships/hyperlink" Target="https://ru.wikipedia.org/wiki/%D0%9C%D0%B0%D0%B3%D0%B0%D1%80%D0%B0%D0%BC%D0%BA%D0%B5%D0%BD%D1%82%D1%81%D0%BA%D0%B8%D0%B9_%D1%80%D0%B0%D0%B9%D0%BE%D0%BD" TargetMode="External"/><Relationship Id="rId46" Type="http://schemas.openxmlformats.org/officeDocument/2006/relationships/hyperlink" Target="https://ru.wikipedia.org/wiki/%D0%A2%D0%BB%D1%8F%D1%80%D0%B0%D1%82%D0%B8%D0%BD%D1%81%D0%BA%D0%B8%D0%B9_%D1%80%D0%B0%D0%B9%D0%BE%D0%BD" TargetMode="External"/><Relationship Id="rId59" Type="http://schemas.openxmlformats.org/officeDocument/2006/relationships/hyperlink" Target="https://ru.wikipedia.org/wiki/%D0%93%D0%BE%D1%80%D0%BE%D0%B4%D1%81%D0%BA%D0%BE%D0%B9_%D0%BE%D0%BA%D1%80%D1%83%D0%B3_%D0%B3%D0%BE%D1%80%D0%BE%D0%B4_%D0%94%D0%B5%D1%80%D0%B1%D0%B5%D0%BD%D1%82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ru.wikipedia.org/wiki/%D0%91%D1%83%D0%B9%D0%BD%D0%B0%D0%BA%D1%81%D0%BA%D0%B8%D0%B9_%D1%80%D0%B0%D0%B9%D0%BE%D0%BD" TargetMode="External"/><Relationship Id="rId41" Type="http://schemas.openxmlformats.org/officeDocument/2006/relationships/hyperlink" Target="https://ru.wikipedia.org/wiki/%D0%A0%D1%83%D1%82%D1%83%D0%BB%D1%8C%D1%81%D0%BA%D0%B8%D0%B9_%D1%80%D0%B0%D0%B9%D0%BE%D0%BD" TargetMode="External"/><Relationship Id="rId54" Type="http://schemas.openxmlformats.org/officeDocument/2006/relationships/hyperlink" Target="https://ru.wikipedia.org/wiki/%D0%A7%D0%B0%D1%80%D0%BE%D0%B4%D0%B8%D0%BD%D1%81%D0%BA%D0%B8%D0%B9_%D1%80%D0%B0%D0%B9%D0%BE%D0%BD" TargetMode="External"/><Relationship Id="rId62" Type="http://schemas.openxmlformats.org/officeDocument/2006/relationships/hyperlink" Target="https://ru.wikipedia.org/wiki/%D0%93%D0%BE%D1%80%D0%BE%D0%B4%D1%81%D0%BA%D0%BE%D0%B9_%D0%BE%D0%BA%D1%80%D1%83%D0%B3_%D0%B3%D0%BE%D1%80%D0%BE%D0%B4_%D0%9A%D0%B8%D0%B7%D0%B8%D0%BB%D1%8E%D1%80%D1%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0%D0%BA%D1%83%D1%88%D0%B8%D0%BD%D1%81%D0%BA%D0%B8%D0%B9_%D1%80%D0%B0%D0%B9%D0%BE%D0%BD" TargetMode="External"/><Relationship Id="rId23" Type="http://schemas.openxmlformats.org/officeDocument/2006/relationships/hyperlink" Target="https://ru.wikipedia.org/wiki/%D0%93%D1%83%D0%BD%D0%B8%D0%B1%D1%81%D0%BA%D0%B8%D0%B9_%D1%80%D0%B0%D0%B9%D0%BE%D0%BD" TargetMode="External"/><Relationship Id="rId28" Type="http://schemas.openxmlformats.org/officeDocument/2006/relationships/hyperlink" Target="https://ru.wikipedia.org/wiki/%D0%9A%D0%B0%D0%B9%D1%82%D0%B0%D0%B3%D1%81%D0%BA%D0%B8%D0%B9_%D1%80%D0%B0%D0%B9%D0%BE%D0%BD" TargetMode="External"/><Relationship Id="rId36" Type="http://schemas.openxmlformats.org/officeDocument/2006/relationships/hyperlink" Target="https://ru.wikipedia.org/wiki/%D0%9B%D0%B0%D0%BA%D1%81%D0%BA%D0%B8%D0%B9_%D1%80%D0%B0%D0%B9%D0%BE%D0%BD" TargetMode="External"/><Relationship Id="rId49" Type="http://schemas.openxmlformats.org/officeDocument/2006/relationships/hyperlink" Target="https://ru.wikipedia.org/wiki/%D0%A5%D0%B8%D0%B2%D1%81%D0%BA%D0%B8%D0%B9_%D1%80%D0%B0%D0%B9%D0%BE%D0%BD" TargetMode="External"/><Relationship Id="rId57" Type="http://schemas.openxmlformats.org/officeDocument/2006/relationships/hyperlink" Target="https://ru.wikipedia.org/wiki/%D0%93%D0%BE%D1%80%D0%BE%D0%B4%D1%81%D0%BA%D0%BE%D0%B9_%D0%BE%D0%BA%D1%80%D1%83%D0%B3_%D0%B3%D0%BE%D1%80%D0%BE%D0%B4_%D0%91%D1%83%D0%B9%D0%BD%D0%B0%D0%BA%D1%81%D0%BA" TargetMode="External"/><Relationship Id="rId10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1%8B%D0%B5_%D0%B5%D0%B4%D0%B8%D0%BD%D0%B8%D1%86%D1%8B" TargetMode="External"/><Relationship Id="rId31" Type="http://schemas.openxmlformats.org/officeDocument/2006/relationships/hyperlink" Target="https://ru.wikipedia.org/wiki/%D0%9A%D0%B8%D0%B7%D0%B8%D0%BB%D1%8E%D1%80%D1%82%D0%BE%D0%B2%D1%81%D0%BA%D0%B8%D0%B9_%D1%80%D0%B0%D0%B9%D0%BE%D0%BD" TargetMode="External"/><Relationship Id="rId44" Type="http://schemas.openxmlformats.org/officeDocument/2006/relationships/hyperlink" Target="https://ru.wikipedia.org/wiki/%D0%A2%D0%B0%D0%B1%D0%B0%D1%81%D0%B0%D1%80%D0%B0%D0%BD%D1%81%D0%BA%D0%B8%D0%B9_%D1%80%D0%B0%D0%B9%D0%BE%D0%BD" TargetMode="External"/><Relationship Id="rId52" Type="http://schemas.openxmlformats.org/officeDocument/2006/relationships/hyperlink" Target="https://ru.wikipedia.org/wiki/%D0%A6%D1%83%D0%BD%D1%82%D0%B8%D0%BD%D1%81%D0%BA%D0%B8%D0%B9_%D1%80%D0%B0%D0%B9%D0%BE%D0%BD" TargetMode="External"/><Relationship Id="rId60" Type="http://schemas.openxmlformats.org/officeDocument/2006/relationships/hyperlink" Target="https://ru.wikipedia.org/wiki/%D0%93%D0%BE%D1%80%D0%BE%D0%B4%D1%81%D0%BA%D0%BE%D0%B9_%D0%BE%D0%BA%D1%80%D1%83%D0%B3_%D0%B3%D0%BE%D1%80%D0%BE%D0%B4_%D0%98%D0%B7%D0%B1%D0%B5%D1%80%D0%B1%D0%B0%D1%88" TargetMode="External"/><Relationship Id="rId65" Type="http://schemas.openxmlformats.org/officeDocument/2006/relationships/hyperlink" Target="https://ru.wikipedia.org/wiki/%D0%93%D0%BE%D1%80%D0%BE%D0%B4%D1%81%D0%BA%D0%BE%D0%B9_%D0%BE%D0%BA%D1%80%D1%83%D0%B3_%D0%B3%D0%BE%D1%80%D0%BE%D0%B4_%D0%AE%D0%B6%D0%BD%D0%BE-%D0%A1%D1%83%D1%85%D0%BE%D0%BA%D1%83%D0%BC%D1%81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0%D0%B3%D0%B5%D1%81%D1%82%D0%B0%D0%BD" TargetMode="External"/><Relationship Id="rId13" Type="http://schemas.openxmlformats.org/officeDocument/2006/relationships/hyperlink" Target="https://ru.wikipedia.org/wiki/%D0%93%D0%BE%D1%80%D0%BE%D0%B4_%D1%80%D0%B5%D1%81%D0%BF%D1%83%D0%B1%D0%BB%D0%B8%D0%BA%D0%B0%D0%BD%D1%81%D0%BA%D0%BE%D0%B3%D0%BE_%D0%B7%D0%BD%D0%B0%D1%87%D0%B5%D0%BD%D0%B8%D1%8F" TargetMode="External"/><Relationship Id="rId18" Type="http://schemas.openxmlformats.org/officeDocument/2006/relationships/hyperlink" Target="https://ru.wikipedia.org/wiki/%D0%91%D0%B0%D0%B1%D0%B0%D1%8E%D1%80%D1%82%D0%BE%D0%B2%D1%81%D0%BA%D0%B8%D0%B9_%D1%80%D0%B0%D0%B9%D0%BE%D0%BD" TargetMode="External"/><Relationship Id="rId39" Type="http://schemas.openxmlformats.org/officeDocument/2006/relationships/hyperlink" Target="https://ru.wikipedia.org/wiki/%D0%9D%D0%BE%D0%B2%D0%BE%D0%BB%D0%B0%D0%BA%D1%81%D0%BA%D0%B8%D0%B9_%D1%80%D0%B0%D0%B9%D0%BE%D0%BD" TargetMode="External"/><Relationship Id="rId34" Type="http://schemas.openxmlformats.org/officeDocument/2006/relationships/hyperlink" Target="https://ru.wikipedia.org/wiki/%D0%9A%D1%83%D0%BC%D1%82%D0%BE%D1%80%D0%BA%D0%B0%D0%BB%D0%B8%D0%BD%D1%81%D0%BA%D0%B8%D0%B9_%D1%80%D0%B0%D0%B9%D0%BE%D0%BD" TargetMode="External"/><Relationship Id="rId50" Type="http://schemas.openxmlformats.org/officeDocument/2006/relationships/hyperlink" Target="https://ru.wikipedia.org/wiki/%D0%A5%D1%83%D0%BD%D0%B7%D0%B0%D1%85%D1%81%D0%BA%D0%B8%D0%B9_%D1%80%D0%B0%D0%B9%D0%BE%D0%BD" TargetMode="External"/><Relationship Id="rId55" Type="http://schemas.openxmlformats.org/officeDocument/2006/relationships/hyperlink" Target="https://ru.wikipedia.org/wiki/%D0%A8%D0%B0%D0%BC%D0%B8%D0%BB%D1%8C%D1%81%D0%BA%D0%B8%D0%B9_%D1%80%D0%B0%D0%B9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969C-7416-4F14-842F-320B1FF0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6372</Words>
  <Characters>36325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Мурад</cp:lastModifiedBy>
  <cp:revision>2</cp:revision>
  <cp:lastPrinted>2024-05-08T13:48:00Z</cp:lastPrinted>
  <dcterms:created xsi:type="dcterms:W3CDTF">2024-05-17T12:46:00Z</dcterms:created>
  <dcterms:modified xsi:type="dcterms:W3CDTF">2024-05-17T12:46:00Z</dcterms:modified>
</cp:coreProperties>
</file>