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ПРИРОДНЫХ РЕСУРСОВ И ЭКОЛОГИИ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ФЕДЕРАЛЬНОЕ АГЕНТСТВО ЛЕСНОГО ХОЗЯЙСТВА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ПРИКАЗ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от 28 апреля 2015 г. N 138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ПОРЯДКЕ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АДМИНИСТРИРОВАНИЯ ОРГАНАМИ ИСПОЛНИТЕЛЬНОЙ ВЛАСТИ СУБЪЕКТОВ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РОССИЙСКОЙ ФЕДЕРАЦИИ,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ОСУЩЕСТВЛЯЮЩИМИ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ПЕРЕДАННЫЕ ПОЛНОМОЧИЯ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РОССИЙСКОЙ ФЕДЕРАЦИИ В ОБЛАСТИ ЛЕСНЫХ ОТНОШЕНИЙ, ДОХОДОВ,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ЗАЧИСЛЯЕМЫХ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подпунктом "з" пункта 1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 от 29.12.2007 N </w:t>
      </w:r>
      <w:hyperlink r:id="rId5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995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приказываю: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Утвердить Порядок администрирования органами исполнительной власти субъектов Российской Федерации, осуществляющими переданные полномочия Российской Федерации в области лесных отношений, доходов, зачисляемых в бюджеты бюджетной системы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исполнением настоящего приказа возложить на заместителя руководителя В.А. Шишова.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Заместитель Министра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природных ресурсов и экологии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 -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руководитель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Федерального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агентства лесного хозяйства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И.В.ВАЛЕНТИК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приказу Рослесхоза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28.04.2015 N 138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АДМИНИСТРИРОВАНИЯ ОРГАНАМИ ИСПОЛНИТЕЛЬНОЙ ВЛАСТИ СУБЪЕКТОВ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РОССИЙСКОЙ ФЕДЕРАЦИИ,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ОСУЩЕСТВЛЯЮЩИМИ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ПЕРЕДАННЫЕ ПОЛНОМОЧИЯ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РОССИЙСКОЙ ФЕДЕРАЦИИ В ОБЛАСТИ ЛЕСНЫХ ОТНОШЕНИЙ, ДОХОДОВ,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ЗАЧИСЛЯЕМЫХ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I. Общие положения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1.1.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Порядок администрирования органами исполнительной власти субъектов Российской Федерации, осуществляющими переданные полномочия Российской Федерации в области лесных отношений, доходов, зачисляемых в бюджеты бюджетной системы Российской Федерации (далее - Порядок), разработан в целях определения единого порядка администрирования доходов бюджетов бюджетной системы Российской Федерации органами исполнительной власти субъектов Российской Федерации, осуществляющими переданные полномочия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Российской Федерации в области лесных отношений (далее - администраторы доходов), перечень которых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установлен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правовыми актами главного администратора доходов от использования лесов.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1.2.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Порядок устанавливает единые требования по начислению, учету и контролю за полнотой и своевременностью поступления доходов, зачисляемых в бюджетную систему Российской Федерации, по источникам доходов бюджетов бюджетной системы Российской Федерации, установленных правовыми актами главного администратора доходов от использования лесов, а также осуществлению мер принудительного взыскания с плательщиков задолженностей по платежам, пеней, штрафов и формированию отчетности.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II. Обязанности администратора доходов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2.1. Открывает лицевые счета и заключает Соглашение об информационном взаимодействии с соответствующим органом Федерального казначейства в части учета неналоговых поступлений.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2.2. Контролирует своевременность внесения задатков при проведен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ии ау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кционов и обеспечивает дальнейшее их перечисление в установленные сроки по назначению.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2.3.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Учитывает и контролирует правильность исчисления, начисления, полноту и своевременность осуществления платежей в бюджеты бюджетной системы Российской Федерации по всем видам платы за использование лесов, пеней и штрафов, взыскивает задолженность по платежам в бюджеты бюджетной системы Российской Федерации, пеней и штрафам, принимает решения о возврате излишне уплаченных (взысканных) платежей в бюджеты бюджетной системы Российской Федерации, пеней и штрафов, а также процентов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несвоевременное осуществление такого возврата и процентов, начисленных на излишне взысканные суммы, и представляет в орган Федерального казначейства соответствующую заявку для осуществления возврата в порядке, установленном Министерством финансов Российской Федерации, принимает решения об уточнении платежей в бюджеты бюджетной системы Российской Федерации и представляет соответствующее уведомление в орган Федерального казначейства.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2.4. Получает из органа Федерального казначейства документы операционного дня и ведет персонифицированный учет, а именно: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обрабатывает выписки поступлений и выбытий, при необходимости составляет на их основе уведомления об уточнении вида и принадлежности поступлений и направляют их в орган Федерального казначейства;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принимает решения о возврате излишне уплаченных (ошибочно перечисленных) платежей из бюджета на основании заявления плательщика и представляет соответствующие заявки в орган Федерального казначейства;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ведет учет поступлений неналоговых платежей на счетах бюджетного учета.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2.5. Ведет карточки лицевого счета </w:t>
      </w:r>
      <w:proofErr w:type="spell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лесопользователя</w:t>
      </w:r>
      <w:proofErr w:type="spell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учету платежей.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2.6. Ведет реестр по учету поступлений и возвратов по платежам, по которым администратором поступлений в бюджет не ведутся карточки лицевых счетов.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2.7. Проводит сверку начисленных и поступивших сумм платежей.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2.8. Осуществляет подготовку и учет уведомлений и (или) претензий о нарушении сроков внесения платежей и неполном расчете с бюджетом, предложения о расторжении договоров аренды лесных участков и купли-продажи лесных насаждений, решения об отказе от исполнения договоров аренды лесных участков, если такое право предусмотрено условиями договоров.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2.9. Ведет реестр </w:t>
      </w:r>
      <w:proofErr w:type="spell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лесопользователей</w:t>
      </w:r>
      <w:proofErr w:type="spell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должников по платежам.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2.10. Подготавливает документы в судебные органы о взыскании задолженности и (или) расторжении договора аренды лесного участка и выполняет иные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обязанности, направленные на погашение задолженности в рамках действующего законодательства.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2.11. Формирует и представляет в Рослесхоз отчетность о поступлении доходов в бюджетную систему России в установленные сроки.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2.12. Осуществляет анализ экономической эффективности использования лесов.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III. Расчет и начисление платежей в бюджеты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бюджетной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системы Российской Федерации по отдельным видам платежей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 Начисление арендной платы за использование лесов по договору аренды лесного участка (далее - договор аренды).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3.1.1. Основаниями для начисления арендной платы являются договор аренды лесного участка и дополнительные соглашения к договору аренды лесного участка, вступившие в силу в соответствии с законодательством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3.1.2. Начисление суммы арендной платы осуществляется по соответствующим кодам бюджетной классификации в соответствии с положениями статей 51, </w:t>
      </w:r>
      <w:hyperlink r:id="rId6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57 Бюджетного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3.1.3. После проведения операций по начислению арендной платы обеспечивается постоянный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фактическим внесением платежей в бюджеты бюджетной системы Российской Федерации по установленным договором аренды срокам и размерам.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3.1.4. Расчеты и перерасчеты арендной платы производятся исходя из годовой суммы арендной платы, сроков и сумм платежей по этим срокам, установленных договором.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Начисление арендной платы производится в соответствии с установленными договором аренды лесного участка сроками либо в последний день периода причитающейся оплаты.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3.1.5. При изменении устанавливаемых Правительством Российской Федерации ставок платы за единицу объема лесных ресурсов или единицу площади лесного участка, индексации ставок платы, а также изменении или введении коэффициентов в расчете размер арендной платы согласно условиям договора аренды подлежит пересчету пропорционально соответствующим изменениям.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этом случае перерасчет арендной платы производится в части платы за использование лесов по договору аренды лесного участка, начиная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даты вступления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силу соответствующих изменений.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3.1.6. Администратор доходов направляет уведомления об изменении арендной платы и расчеты арендной платы (при необходимости также и дополнительные соглашения) в адрес арендатора. Документы направляются заказным почтовым отправлением или вручаются представителю арендатора. Допустимо направление указанных документов арендатору по электронной почте для подписания. При этом если арендатором не будут представлены подписанные документы в месячный срок, администратор доходов в течение трех рабочих дней направляет их повторно заказным почтовым отправлением.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3.1.7. В случае если в соответствии с законодательством Российской Федерации и по условиям договора аренды лесного участка для изменения арендной платы необходимо заключение и регистрация дополнительного соглашения, то изменения в учете вносятся после регистрации дополнительного соглашения к договору.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3.2. Начисление платы по договору купли-продажи лесных насаждений.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3.2.1. Основанием для начисления платы является договор купли-продажи лесных насаждений.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3.2.2. Начисление платы по договору купли-продажи лесных насаждений осуществляется по соответствующим кодам бюджетной классификации в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соответствии с положениями статей 51, </w:t>
      </w:r>
      <w:hyperlink r:id="rId7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57 Бюджетного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3.2.3. После произведения операций по начислению платы по договору купли-продажи обеспечивается постоянный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контроль за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фактическим внесением платежей в бюджеты бюджетной системы Российской Федерации по установленным договором купли-продажи лесных насаждений срокам и размерам.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3.3. Начисление платы по договору купли-продажи лесных насаждений для собственных нужд.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3.3.1. Основанием для начисления платы является заключение договора купли-продажи лесных насаждений для собственных нужд.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3.3.2. Начисление платы по договору купли-продажи лесных насаждений для собственных нужд осуществляется в соответствии со статьей </w:t>
      </w:r>
      <w:hyperlink r:id="rId8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57 Бюджетного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3.3.3.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произведенных начислений платы за использование лесов обеспечивается постоянный контроль за фактическим внесением платежей в бюджеты бюджетной системы Российской Федерации по установленным договором купли-продажи лесных насаждений для собственных нужд срокам и размерам.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3.4. Начисление платы за предоставление выписок из государственного лесного реестра.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3.4.1. Основанием для начисления является решение администратора доходов (уведомление о размере платы) о предоставлении выписки из государственного лесного реестра.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3.4.2. Плата за предоставление выписок из государственного лесного реестра рассчитывается в соответствии с постановлением Правительства Российской Федерации от 3 марта 2007 года N </w:t>
      </w:r>
      <w:hyperlink r:id="rId9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138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 размере платы за предоставление выписок из государственного лесного реестра и порядке ее взимания".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3.4.3.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Начисление платы за предоставление выписок из государственного лесного реестра осуществляется в соответствии с Административным регламентом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реестра, утвержденным приказом МПР России от 31 октября 2007 года N </w:t>
      </w:r>
      <w:hyperlink r:id="rId10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282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"Об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услуги по предоставлению выписки из государственного лесного реестра".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3.5. Начисление штрафных санкций за нарушение лесного законодательства, неустоек за нарушение условий договоров аренды лесных участков и договоров купли-продажи лесных насаждений.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3.5.1.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Основаниями для начислений являются добровольно оплаченные суммы неустоек (штрафов), ущербов, а также вынесенные администратором доходов и вступившие в законную силу постановления о привлечении к ответственности за административное правонарушение в области лесного законодательства и договорных условий использования лесов, вступившие в силу судебные решения по взысканию штрафных санкций за нарушение лесного законодательства, неустоек за нарушение условий договоров аренды лесных участков и договоров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купли-продажи лесных насаждений.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3.5.2. Начисленные штрафные санкции в целях возмещения вреда, причиненного лесам вследствие нарушения лесного законодательства, неустоек (в том числе пеней) за нарушение условий договоров аренды лесных участков и договоров купли-продажи лесных насаждений направляются в бюджеты бюджетной системы Российской Федерации в соответствии с положениями статьи </w:t>
      </w:r>
      <w:hyperlink r:id="rId11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46 Бюджетного </w:t>
        </w:r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lastRenderedPageBreak/>
          <w:t>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Федерации. Суммы, взысканные в результате применения мер гражданско-правовой ответственности в соответствии с положениями статей 51, </w:t>
      </w:r>
      <w:hyperlink r:id="rId12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57 Бюджетного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 направляются в бюджеты бюджетной системы Российской Федерации по соответствующему коду бюджетной классификации: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части неустойки (штрафов, пеней), начисленной на сумму минимального размера платы, - в федеральный бюджет;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части неустойки (штрафов, пеней), начисленной на размер платы, превышающий минимальный, - в доход бюджета субъекта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3.6. Порядок зачисления задатка за участие в аукционе по продаже права на заключение договора аренды лесного участка, находящегося в государственной или муниципальной собственности, либо права на заключение договора купли-продажи лесных насаждений в случае отказа победителя аукциона от подписания протокола аукциона или от заключения договора.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3.6.1. В случае отказа победителя аукциона или единственного участника аукциона от подписания протокола аукциона или от заключения договора внесенный им задаток не возвращается, а перечисляется в доход федерального бюджета.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IV. Оформление карточек лицевых счетов плательщиков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4.1. Карточка лицевого счета плательщика оформляется в течение 3-х рабочих дней с момента поступления документа-основания по форме приложения 1 к настоящему Порядку. Карточка ведется обособленно до выполнения всех обязательств по договору.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4.2. Карточки ведутся в электронном виде.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карточке лицевого счета плательщика в хронологическом порядке фиксируются начисленные, фактически уплаченные в бюджеты бюджетной системы Российской Федерации суммы платежей, а также дополнительно начисленные (уменьшенные) по результатам проверок суммы платежей, возврат излишне уплаченных (взысканных) платежей, неустойки за нарушение условий договоров аренды лесных участков и договоров купли-продажи лесных насаждений.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4.3. По отдельным видам доходов бюджетов бюджетной системы Российской Федерации, предусматривающим разовый платеж, карточки лицевых счетов плательщиков могут не оформляться. В этом случае операции по начислению, учету, возврату излишне уплаченных (взысканных) платежей отражаются в реестре по начислению, учету, возврату платежей в бюджеты бюджетной системы Российской Федерации, по которым не ведутся карточки лицевых счетов плательщиков, оформленном по форме приложения 2.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4.4. Карточки лицевых счетов плательщиков могут не оформляться в следующих случаях: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договорам купли-продажи лесных насаждений;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договорам купли-продажи лесных насаждений для собственных нужд;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предоставлении выписок из государственного лесного реестра;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начислении сумм в целях возмещения вреда, причиненного лесам вследствие нарушения лесного законодательства;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начислении сумм по административным правонарушениям;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начислении сумм по прочим неналоговым доходам.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V. Регистрация фактически поступивших платежей в бюджеты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бюджетной системы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5.1. В течение 3-х рабочих дней с момента получения документов из органа Федерального казначейства производится регистрация фактически поступивших в бюджеты бюджетной системы Российской Федерации доходов в карточках лицевых счетов плательщиков или в реестрах по начислению, учету, возврату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платежей, по которым не ведутся карточки лицевых счетов плательщиков. Одновременно с регистрацией фактически поступивших в бюджеты бюджетной системы Российской Федерации доходов составляется перечень плательщиков, имеющих задолженность по платежам, и (или) излишне уплаченные суммы платежей в бюджеты бюджетной системы Российской Федерации, а также перечень невыясненных поступлений, несоответствие вида и принадлежности платежей в бюджеты бюджетной системы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5.2. Сумма излишне уплаченных платежей засчитывается в счет предстоящих платежей, установленных договором аренды или договором купли-продажи лесных насаждений, по которому произошла переплата в рамках одного кода бюджетной классификации, если иное не предусмотрено заявлением плательщика.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5.3. В случае поступления платы от плательщика, имеющего задолженность по предыдущим периодам и не указавшего в платежном поручении период оплаты, администратором самостоятельно принимается решение о зачислении данного платежа в счет погашения недоимки.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5.4. В случае поступления платы от плательщика, имеющего несколько договоров и имеющего задолженность по одному или нескольким договорам и не указавшего в платежном поручении номер договора, администратором самостоятельно принимается решение о зачислении данного платежа в счет погашения недоимки по имеющимся договорам.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5.5. В случае поступления излишне уплаченной суммы платежей от плательщика, имеющего несколько договоров, указавшего в платежном поручении номер договора, по письменному заявлению плательщика излишне уплаченная сумма зачисляется в счет погашения задолженности по другим договорам.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5.6.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Наличие судебного решения об изменении размера, сроков и условий оплаты по договорам аренды лесного участка и купли-продажи лесных насаждений, а также размеров и сроков внесения платы в целях возмещения вреда, причиненного лесам вследствие нарушения лесного законодательства, неустоек (в том числе пеней) за нарушение условий договоров аренды лесных участков и договоров купли-продажи лесных насаждений, является основанием для внесения изменений в учетную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документацию в соответствии с принятым судебным решением в срок не позднее 10 рабочих дней после вступления судебного решения в законную силу.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VI.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Контроль за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своевременностью и полнотой перечисления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платежей в бюджеты бюджетной системы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взыскание задолженности по платежам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6.1. Фактом несвоевременного внесения в бюджеты бюджетной системы Российской Федерации платежей считается нарушение срока уплаты, установленного в документах-основаниях.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6.2. При определении суммы недоимки и расчете пени администратор доходов учитывает дату оплаты, установленную договором.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6.3. Денежные средства считаются поступившими в доходы соответствующего бюджета бюджетной системы Российской Федерации в соответствии со статьей </w:t>
      </w:r>
      <w:hyperlink r:id="rId13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40 Бюджетного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6.4. Фактом неполного внесения в бюджеты бюджетной системы Российской Федерации платежей считается внесенная в бюджет сумма, меньшая относительно указанной в документах-основаниях.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6.5. Фактом несоответствия вида и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принадлежности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внесенных в бюджеты бюджетной системы Российской Федерации платежей считается несоответствие сведений, указанных в расчетном документе на оплату, сведениям, указанным в документах-основаниях, в части кодов бюджетной классификации, наименования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и реквизитов администратора доходов бюджетов бюджетной системы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 При выявлении фактов несвоевременного и (или) неполного внесения в бюджеты бюджетной системы Российской Федерации платежей осуществляются следующие действия: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6.6.1. Готовится претензия о неполном расчете с бюджетом и расторжении договора аренды в 2 экземплярах по форме приложения 3.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6.6.2. Осуществляется запись в книге регистрации претензии о неполном расчете с бюджетом и расторжении договора аренды, оформленной в соответствии с приложением 4.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6.6.3. Направляется один экземпляр претензии о неполном расчете с бюджетом и расторжении договора аренды по факсу или отсканированную копию по электронной почте, либо при невозможности такой отправки - заказным письмом с уведомлением в адрес плательщика, с указанием срока оплаты - не позднее 10 календарных дней после получения.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6.6.4. Проставляется отметка на втором экземпляре претензии неплательщика с указанием даты отправки, должности ответственного сотрудника, подписи, фамилии и инициалов, а также номере факса, адреса электронной почты с указанием ФИО и должности принявшего факс, с сохранением отчета об отправке электронных писем.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6.7. Общий срок исполнения действий администратора доходов, связанных с направлением претензий неплательщикам, не должен превышать 15 рабочих дней с момента установления факта несвоевременной или неполной уплаты платежей в бюджеты бюджетной системы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6.8.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истечении срока, установленного для внесения в бюджеты бюджетной системы Российской Федерации платы за использование лесов, за каждый календарный день просрочки, начиная со дня, следующего за установленным, по день фактической уплаты включительно, начисляются пени.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случае если договор подлежит государственной регистрации, пени начисляются не ранее чем со дня, следующего за датой государственной регистрации. Размер пени определяется в соответствии с условиями договора.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6.9. Ежемесячно в срок не позднее 10-ти рабочих дней после окончания отчетного месяца формируется уточненный реестр </w:t>
      </w:r>
      <w:proofErr w:type="spell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лесопользователей</w:t>
      </w:r>
      <w:proofErr w:type="spell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-недоимщиков по форме приложения 5, который является основанием для включения сведений о недоимках в отраслевую отчетность о платежах.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6.10. При многократном (более 2-х раз) нарушении арендаторами лесных участков установленных сроков уплаты принимается решение о подготовке и направлении требования к плательщикам о досрочном внесении арендной платы за 2 предстоящих срока платежа в соответствии со статьей </w:t>
      </w:r>
      <w:hyperlink r:id="rId14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614 Гражданского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 Федерации, по форме приложения 6.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Данное требование необходимо вручать под расписку или отправлять заказным письмом с уведомлением о вручении.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6.11.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неоплаты арендаторами лесных участков имеющейся задолженности и невыполнения условий о досрочной уплате платежей в указанный срок, администратор доходов в срок не более 10 рабочих дней с даты истечения установленного срока для погашения образовавшейся недоимки или досрочной уплаты готовит исковые заявления в суд по принудительному взысканию платы за использование лесов в бюджеты бюджетной системы Российской Федерации.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6.12. В соответствии со статьей </w:t>
      </w:r>
      <w:hyperlink r:id="rId15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619 Гражданского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Российской Федерации, при наличии недоимки по арендным платежам, администратор доходов готовит уведомление о расторжении договора аренды лесного участка. Срок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рассмотрения указанного уведомления арендатором устанавливается 30 календарных дней с момента получения уведомления о расторжении договора, если иное не предусмотрено законом или договором.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6.13. Уведомление о расторжении договора аренды вручается под расписку или отправляется заказным письмом с уведомлением о вручении.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течение 10 рабочих дней с момента получения отрицательного ответа от арендатора или истечении 30 календарных дней с момента получения арендатором предложения о расторжении договора аренды лесного участка администратор доходов оформляет и направляет исковое заявление в суд о досрочном расторжении договора аренды лесных участков и взыскании задолженности по арендной плате и пени.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6.14. При осуществлении процедур принудительного взыскания с плательщиков в состав документов, представляемых суду (мировому судье) и (или) судебному приставу-исполнителю, администратор доходов предоставляет необходимую информацию для заполнения расчетных документов на перечисление платежей в бюджетную систему Российской Федерации.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6.15. В ходе судебного производства по вопросу взыскания задолженности и (или) расторжения договора аренды лесного участка администратор доходов подает заявление об обеспечении иска в соответствии с действующим законодательством.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6.16. При решении суда об отказе во взыскании задолженности или о расторжении договора аренды лесного участка, при наличии оснований к взысканию или расторжению договора, администратор доходов обжалует решение суда в установленные действующим законодательством сроки.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6.17. После вступления в силу судебного решения о взыскании задолженности по плате за использование лесов и при получении исполнительного листа администратор доходов проверяет наличие добровольного погашения должником задолженности по исполнительному листу. В случае неуплаты должником задолженности по исполнительному листу или частичного погашения администратор доходов в течение 5 рабочих дней направляет в подразделение судебных приставов по месту нахождения должника либо в подразделение судебных приставов по субъекту Российской Федерации заявление о принятии исполнительного листа и возбуждении исполнительного производства в отношении должника.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6.18. Администратор доходов направляет исполнительные документы для принудительного исполнения в отделы судебных приставов с приложением копий следующих документов: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частичном исполнении исполнительного документа;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наличии счетов должника, о принадлежащих должнику объектах недвижимого имущества и транспортных средствах, об ином имуществе должника, иные дополнительные сведения (при наличии данной информац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ии у 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дминистратора доходов).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6.19. В целях обеспечения исполнения судебного акта администратор доходов имеет право прилагать к исполнительному документу заявление о принятии обеспечительных мер в соответствии с действующим законодательством.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6.20. Администратор доходов по окончании двухнедельного срока с момента получения постановления пристава-исполнителя о возбуждении исполнительного производства: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6.20.1. Обращается в отдел судебных приставов с ходатайством об ознакомлении с материалами данного исполнительного производства. Ходатайство оформляется в письменной форме. При этом при необходимости снимаются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копии материалов исполнительного производства, делаются выписки из материалов.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6.20.2. Направляет в отдел судебных приставов ходатайство об участии в совершении исполнительных действий.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6.21. При установлении фактов нахождения имущества у должника, изменения местонахождения должника незамедлительно уведомляет об этом пристава-исполнителя в письменной форме.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6.22. При погашении должником в ходе исполнительного производства полностью (частично) суммы задолженности, подлежащей взысканию, непосредственно перечисленной должником на расчетный счет администратора доходов, судебному приставу-исполнителю, на исполнении которого находится исполнительный документ, в течение 3-х рабочих дней направляется уведомление с приложением копий соответствующих платежных документов.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6.23. В случае поступления от структурных подразделений Федеральной службы судебных приставов запросов по исполнительным документам, ответ направляется в течение 5 рабочих дней (либо в срок, установленный судебным приставом-исполнителем) с момента получения посредством факсимильной или электронной связи с обязательным последующим направлением оригиналов документов почтой.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6.24.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обнаружении действий (бездействия) судебного пристава-исполнителя, нарушающих действующее законодательство по взысканию задолженности по исполнительному документу в течение 10 рабочих дней с момента установления данного факта администратор доходов направляет жалобу на действия (бездействие) судебного пристава-исполнителя в порядке подчиненности непосредственному руководителю данного подразделения судебных приставов (старшему судебному приставу отдела) либо руководителю Управления федеральной службы судебных приставов (главному судебному приставу).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6.25.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требования, содержащиеся в исполнительном документе, в двухмесячный срок со дня возбуждения исполнительного производства не исполнены или впоследствии действий (бездействия) пристава-исполнителя исполнены не полностью, администратор доходов обжалует действия (бездействие) судебного пристава в прокуратуру соответствующего муниципального образования, ведет контроль соответствующей переписки, при необходимости направляет жалобу в управление прокуратуры по соответствующему субъекту Российской Федерации.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6.26. Администратор доходов ежемесячно в срок до 20 числа, следующего за отчетным периодом, представляет в Федеральное агентство лесного хозяйства анализ принимаемых мер по возмещению задолженностей (недоимок) по платежам за использование лесов в федеральный бюджет по форме, согласно приложению N 7.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VII. Уточнение вида и принадлежности платежей в бюджеты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бюджетной системы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7.1. Основаниями для уточнения платежа являются запрос из органа Федерального казначейства на выяснение принадлежности платежей, отнесенных к невыясненным поступлениям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и (или) заявления плательщика об уточнении реквизитов платежного поручения (квитанции).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7.2. Администратором доходов осуществляется уточнение вида и принадлежности платежей, поступивших в бюджеты бюджетной системы Российской Федерации после анализа поступившего из органа Федерального казначейства запроса,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платежного поручения и (или) заявления плательщика с целью выяснения принадлежности платежей, поступивших в бюджеты бюджетной системы Российской Федерации, и идентификации данных платежей.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7.3.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результатам произведенных действий или в случае наличия реквизитов, однозначно указывающих на соответствие платежа администрируемому источнику доходов бюджета, в орган Федерального казначейства направляется уведомление об уточнении вида и принадлежности платежа, в котором уточняются реквизиты платежа, поступившего в бюджеты бюджетной системы Российской Федерации, либо содержится отказ от указанных в запросе органа Федерального казначейства поступлений в бюджеты бюджетной системы Российской Федерации.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7.4. Общий срок проведения уточнения невыясненных поступлений не должен превышать 30 календарных дней с момента получения от органа Федерального казначейства запроса на выяснение принадлежности платежей, отнесенных к невыясненным поступлениям.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7.5. В отдельных случаях (вступление в силу правовых актов, изменяющих реквизиты на оплату и т.п.) срок может быть увеличен до срока окончания изменяющих условия обстоятельств.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7.6. При наличии разногласий с плательщиками о суммах платежей, внесенных в бюджеты бюджетной системы Российской Федерации, виде и принадлежности данных платежей администратор доходов принимает решение о проведении совместной сверки расчетов.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этом случае готовится 2 экземпляра Акта сверки взаиморасчетов с бюджетом, оформленного по форме приложения 8, подписывает его у уполномоченного должностного лица и направляет плательщику заказным письмом.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Акте указывается срок проведения сверки взаиморасчетов.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VIII. Возврат излишне (ошибочно)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уплаченных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(взысканных)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платежей в бюджеты бюджетной системы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8.1. При выявлении излишне (ошибочно) уплаченных (взысканных) платежей осуществляются процедуры по возврату плательщикам излишне уплаченных сумм в бюджет. Основанием для осуществления указанных процедур по возврату излишне уплаченных сумм в бюджеты бюджетной системы Российской Федерации является письменное заявление плательщика в адрес администратора доходов по форме приложения 9.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8.2. Регистрация заявления плательщика о возврате излишне (ошибочно) уплаченного платежа осуществляется должностным лицом, ответственным за делопроизводство, в день поступления заявления.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регистрации заявления о возврате излишне (ошибочно) уплаченного платежа ему присваивается входящий номер, который сообщается заявителю.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8.3. Администратор доходов в срок не более 10-ти рабочих дней проверяет (анализирует) карточки лицевого счета плательщика по договорам и подписанный акт сверки взаиморасчетов, готовит проект решения руководителя администратора доходов о возврате, согласовывает его с руководителями соответствующих подразделений, а также заявку на возврат, и направляет ее в адрес органа Федерального казначейства.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8.4. В случае несоответствия информации, приведенной заявителем в заявлении на возврат из бюджетов бюджетной системы Российской Федерации платежа, администратор доходов направляет плательщику уведомление об отказе в возврате данного платежа.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8.5. Общий срок оформления и представления в орган Федерального казначейства документов на возврат поступлений или направления плательщику отказа в возврате из бюджетов бюджетной системы Российской Федерации </w:t>
      </w: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платежа должен составлять не более 30 календарных дней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даты регистрации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заявления плательщика.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IX. Представление сведений о прогнозе поступлений доходов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 бюджеты бюджетной системы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9.1. Администраторы доходов представляют в Федеральное агентство лесного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хозяйства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следующие отчетные формы (в электронном виде):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9.1.1. Прогноз поступления доходов в бюджеты бюджетной системы Российской Федерации на текущий год и на последующие три года, согласно приложению N 10 к настоящему Порядку в срок до 1-го апреля и до 1-го августа текущего года.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9.1.2. Расчет поступлений в федеральный бюджет платы за использование лесов, согласно приложению N 11 к настоящему Порядку в срок до 1-го апреля и до 1-го августа текущего года.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9.1.3. Расчет поступления платы за использование лесов в бюджеты субъектов Российской Федерации, согласно приложению N 12 к настоящему Порядку в срок до 1-го апреля и до 1-го августа текущего года.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9.2.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внесении изменений в закон о бюджете субъекта Российской Федерации в части поступления доходов от использования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лесов, администратор доходов в течение 10 рабочих дней направляет в Рослесхоз уточненный прогноз поступления платежей.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X. Порядок и сроки сверки данных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бюджетного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учета по поступлениям администрируемых доходов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федерального бюджета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10.1.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Сверка данных бюджетного учета по поступлениям администрируемых доходов федерального бюджета с данными органа Федерального казначейства о поступлениях проводится администратором доходов ежемесячно на первое число месяца, следующего за отчетным, а также в сроки, необходимые для исполнения соответствующих бюджетных полномочий администратора доходов федерального бюджета.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10.2. В случае выявления расхождений между отчетными данными органа Федерального казначейства и данными администратора доходов устанавливаются причины указанного расхождения и принимаются меры по их устранению в течение текущего отчетного периода.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XI. Заключительные положения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11.1.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изменения нормативных правовых актов, указанных в настоящем Порядке, администраторы доходов руководствуются в своей деятельности этими актами вплоть до внесения изменений в настоящей Порядок.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КАРТОЧКА ЛИЦЕВОГО СЧЕТА ПЛАТЕЛЬЩИКА N 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учету платы за использование лесов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Раздел 1. Сведения о плательщике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4"/>
        <w:gridCol w:w="26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divId w:val="1276868840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Наименование плательщика организации, фамилия, имя и отчество физического лица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Юридический адрес плательщика организации или адрес места проживания физического лица с указанием индекса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Фактический адрес плательщика -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</w:t>
            </w:r>
            <w:hyperlink r:id="rId16" w:history="1">
              <w:r w:rsidRPr="00034084">
                <w:rPr>
                  <w:rFonts w:ascii="inherit" w:eastAsia="Times New Roman" w:hAnsi="inherit" w:cs="Arial"/>
                  <w:color w:val="1B6DFD"/>
                  <w:sz w:val="24"/>
                  <w:szCs w:val="24"/>
                  <w:bdr w:val="none" w:sz="0" w:space="0" w:color="auto" w:frame="1"/>
                  <w:lang w:eastAsia="ru-RU"/>
                </w:rPr>
                <w:t>КТМ</w:t>
              </w:r>
            </w:hyperlink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Паспортные данные для физического лица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mail</w:t>
            </w:r>
            <w:proofErr w:type="spell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, фамилия, имя, отчество ответственного исполнителя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Вид использования лесов по договору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Дата начала начисления платежей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Дата государственной регистрации договора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Дата окончания договора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Раздел 2. СОСТОЯНИЕ РАСЧЕТОВ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2.1. НАИМЕНОВАНИЕ ВИДА ДОХОДА, КОД БЮДЖЕТНОЙ КЛАССИФИКАЦИИ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626"/>
        <w:gridCol w:w="1626"/>
        <w:gridCol w:w="1166"/>
        <w:gridCol w:w="1166"/>
        <w:gridCol w:w="821"/>
        <w:gridCol w:w="839"/>
        <w:gridCol w:w="821"/>
        <w:gridCol w:w="1504"/>
        <w:gridCol w:w="1369"/>
        <w:gridCol w:w="1185"/>
        <w:gridCol w:w="1387"/>
      </w:tblGrid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Порядковый номер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Начислено платежей в бюджет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Фактически перечислено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Период, за который произведена оплата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Недоимка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(+), 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Переплата (-)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Срок уплаты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Фактический срок уплаты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2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РЕЕСТР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начислению, учету, возврату (зачету) платежей,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по </w:t>
      </w:r>
      <w:proofErr w:type="gramStart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которым</w:t>
      </w:r>
      <w:proofErr w:type="gramEnd"/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не ведутся карточки лицевых счетов плательщиков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 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(наименование платежа)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Код бюджетной классификации ____________________________</w:t>
      </w:r>
    </w:p>
    <w:tbl>
      <w:tblPr>
        <w:tblW w:w="9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431"/>
        <w:gridCol w:w="1723"/>
        <w:gridCol w:w="1631"/>
        <w:gridCol w:w="1213"/>
        <w:gridCol w:w="1209"/>
        <w:gridCol w:w="1355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записи операции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начисления платежей, поступления платежей в бюджет, возврата из бюджета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Наименование, дата и номер документа о начислении платежей, о поступлении платежей в бюджет, возврате платежей из бюджета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плательщика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Начислено платежей (рублей)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Поступило в бюджет (рублей)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Возвращено из бюджета (рублей)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3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органа исполнительной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власти субъекта РФ)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лесничества,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лесопарка)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плательщика,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номер договора)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ПРЕТЕНЗИЯ N 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неполном расчете с бюджетом и расторжении договора аренды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"__" ____________ 201_ г.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органа исполнительной власти субъекта РФ)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лесничества, лесопарка)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ставит Вас в известность о том, что по состоянию на "__" ________ 201_ года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Вашему лицевому счету числится задолженность по следующим платежам: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154"/>
        <w:gridCol w:w="4105"/>
        <w:gridCol w:w="2480"/>
        <w:gridCol w:w="1455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N п. п.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Вид платежа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Установленный срок платежа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 недоимки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Обязываем Вас погасить данную задолженность в срок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"__" 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201_ года.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неуплаты в указанный срок предлагаем расторгнуть договор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аренды лесного участка от __________ N _____ в добровольном порядке.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отказа от добровольного расторжения договора аренды лесного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участка либо неполучения ответа в срок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___, вынуждены будем обратиться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суд с исковым заявлением о взыскании сумм задолженности и неустойки, 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также принудительном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расторжении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вышеуказанного договора.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 ______________ 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---------------------------------------------------------------------------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Уведомление N ____________ от "__" ______________ 201_ г.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(отослано заказным письмом)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---------------------------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(Должностное лицо организации, Ф.И.О., подпись)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"__" _____________ 201_ г.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 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4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 (наименование органа исполнительной власти субъекта РФ)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 (наименование лесничества, лесопарка)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КНИГА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регистрации уведомлений о нарушении сроков внесения платы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 использование лесов и неполном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расчете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бюджетом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626"/>
        <w:gridCol w:w="641"/>
        <w:gridCol w:w="194"/>
        <w:gridCol w:w="544"/>
        <w:gridCol w:w="694"/>
        <w:gridCol w:w="1469"/>
        <w:gridCol w:w="544"/>
        <w:gridCol w:w="1218"/>
        <w:gridCol w:w="2671"/>
      </w:tblGrid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организации (Ф.И.О. физического лица)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ИНН, КПП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Отправлено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Отметка о получении/неполучении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Номер реестра или почтовой квитанции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5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 (наименование органа исполнительной власти субъекта РФ)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 (наименование лесничества, лесопарка)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РЕЕСТР N 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лесопользователей</w:t>
      </w:r>
      <w:proofErr w:type="spell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-недоимщиков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платежа)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состоянию на " " ____________ 201_ г.</w:t>
      </w:r>
    </w:p>
    <w:tbl>
      <w:tblPr>
        <w:tblW w:w="13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581"/>
        <w:gridCol w:w="1626"/>
        <w:gridCol w:w="994"/>
        <w:gridCol w:w="1009"/>
        <w:gridCol w:w="1199"/>
        <w:gridCol w:w="1405"/>
        <w:gridCol w:w="1658"/>
        <w:gridCol w:w="1084"/>
        <w:gridCol w:w="1145"/>
        <w:gridCol w:w="1540"/>
        <w:gridCol w:w="990"/>
        <w:gridCol w:w="1345"/>
      </w:tblGrid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плательщика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N и дата договора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начала действия договора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окончания действия договора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Лесничество (</w:t>
            </w:r>
            <w:hyperlink r:id="rId17" w:history="1">
              <w:r w:rsidRPr="00034084">
                <w:rPr>
                  <w:rFonts w:ascii="inherit" w:eastAsia="Times New Roman" w:hAnsi="inherit" w:cs="Arial"/>
                  <w:b/>
                  <w:bCs/>
                  <w:color w:val="1B6DFD"/>
                  <w:sz w:val="24"/>
                  <w:szCs w:val="24"/>
                  <w:bdr w:val="none" w:sz="0" w:space="0" w:color="auto" w:frame="1"/>
                  <w:lang w:eastAsia="ru-RU"/>
                </w:rPr>
                <w:t> КТМ</w:t>
              </w:r>
            </w:hyperlink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 О)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Вид использования лесов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Периоды неуплаты платежей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 недоимки, рублей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Принятые меры по взысканию недоимки (указать конкретные документы)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 субъекта РФ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_______________ (__________________________)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"__" ____________ 201_ г.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6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Штамп организации 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плательщика)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___________ N 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ТРЕБОВАНИЕ N 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досрочном внесении в бюджет арендной платы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договору аренды лесного участка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_____________ 20__ года N 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частью 5 статьи </w:t>
      </w:r>
      <w:hyperlink r:id="rId18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614 Гражданского кодекса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Российской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Федерации (Собрание законодательства Российской Федерации, 1996, N 5, ст.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410) в связи с допущенными существенными нарушениями сроков внесения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бюджетную систему Российской Федерации арендной платы по Договору аренды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лесного участка N ____, а именно _______ 201_, _____ 201_ предлагаем Вам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досрочно внести арендную плату за два предстоящих срока уплаты в сроки,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установленные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настоящим Требованием.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469"/>
        <w:gridCol w:w="3730"/>
        <w:gridCol w:w="1301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Наименование платежа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Код бюджетной 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классификации доходов бюджетов бюджетной системы Российской Федерации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 (рублей, копеек)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Плата за использование лесов, расположенных на землях лесного фонда, в части минимального размера арендной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053 1 12 04012 01 6000 120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 по срокам уплаты: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000 1 12 04014 02 0000 120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 по срокам уплаты: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Вышеуказанные суммы необходимо перечислить по следующим реквизитам: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В части минимального размера арендной платы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КБК 053 1 12 04012 01 6000 120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получателя)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ИНН _________________ КПП _________________ </w:t>
      </w:r>
      <w:hyperlink r:id="rId19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КТМ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 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Расчетный счет 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Банк получателя: 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БИК 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части превышающей минимальный размер арендной платы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КБК 000 1 12 04014 02 0000 120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получателя)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ИНН _________________ КПП _________________ </w:t>
      </w:r>
      <w:hyperlink r:id="rId20" w:history="1">
        <w:r w:rsidRPr="00034084">
          <w:rPr>
            <w:rFonts w:ascii="inherit" w:eastAsia="Times New Roman" w:hAnsi="inherit" w:cs="Arial"/>
            <w:color w:val="1B6DFD"/>
            <w:sz w:val="24"/>
            <w:szCs w:val="24"/>
            <w:bdr w:val="none" w:sz="0" w:space="0" w:color="auto" w:frame="1"/>
            <w:lang w:eastAsia="ru-RU"/>
          </w:rPr>
          <w:t>КТМ</w:t>
        </w:r>
      </w:hyperlink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 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Расчетный счет 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Банк получателя: 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БИК 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_______________________________ 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Требование от "__" ________________ 20__ г. N 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Отослано заказным письмом от "__" _____________ 20__ г. N 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(Должность ответственного лица,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Ф.И.О., подпись)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7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Анализ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принимаемых мер по возмещению задолженностей (недоимок)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платежам за использование лесов в федеральный бюджет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состоянию на 1 ___________ года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органа исполнительной власти субъекта Российской Федерации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лесничества)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нарастающим итогом с начала</w:t>
      </w:r>
    </w:p>
    <w:tbl>
      <w:tblPr>
        <w:tblW w:w="9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6485"/>
        <w:gridCol w:w="888"/>
        <w:gridCol w:w="893"/>
        <w:gridCol w:w="674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принимаемых мер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Един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</w:t>
            </w:r>
            <w:proofErr w:type="gram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змер</w:t>
            </w:r>
            <w:proofErr w:type="spell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Итого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Сумма недоимки по платежам - всего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10011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действующим договорам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в том числе из строки 10011 по </w:t>
            </w: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находящимся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в стадии расторжения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10111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расторгнутым договорам на отчетную дату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тыс.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10020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пени и неустойки за нарушение условий договоров аренды лесных участков и купли-продажи лесных насаждений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штрафы, ущербы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Направлено уведомлений о нарушении сроков внесения платежей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Направлено претензионных писем об оплате задолженности по арендной плате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Направлено предложений о расторжении договоров аренды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Направлено заявлений в банк должника о принудительном списании задолженности (инкассо)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исполнение инкассовых поручений с поступлением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Проведено заседаний комиссии по работе с недоимщиками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Привлечение к административной ответственности: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количество постановлений об административном правонарушении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сумма штрафа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Находится дел на рассмотрении в Арбитражном суде (возбуждено до 1 января отчетного года) - всего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17024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Возбуждение арбитражных дел в отчетном году: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расторжению договоров аренды лесного участка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взысканию задолженности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взысканию задолженности и расторжению договоров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18037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18040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8.2.1.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по взысканию задолженности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18041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Принятые Арбитражным судом решения: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расторгнуть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взыскать задолженность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взыскать задолженность и расторгнуть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расторгнуть договор, но прекратить в отношении взыскания задолженности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прекратить в связи с добровольной оплатой задолженности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9.1.6.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утвердить мировое соглашение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9.1.7.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оставить без рассмотрения ввиду введения в отношении должника процедуры банкротства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9.1.8.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удовлетворить частично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9.1.9.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отказать полностью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9.1.10.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прочие решения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19138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тыс.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19139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9.2.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взыскать задолженность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9.2.2.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удовлетворить частично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9.2.3.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прекратить в связи с добровольной оплатой задолженности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9.2.4.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отказать полностью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19228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Федеральная служба судебных приставов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ведется исполнительное производство (возбуждено до 1 января отчетного года)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возбуждено исполнительное производство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окончено исполнительное производство (из-за невозможности взыскать задолженность)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отказано в возбуждении исполнительного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прочие решения ФССП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10.1.6.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Всего взыскано платежей ФССП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20032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ведется исполнительное производство (возбуждено до 1 </w:t>
            </w: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января отчетного года)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10.2.2.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возбуждено исполнительное производство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окончено исполнительное производство (из-за невозможности взыскать задолженность)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отказано в возбуждении исполнительного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прочие решения ФССП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10.2.6.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Всего взыскано платежей ФССП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20132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пени, неустойки, административные штрафы, ущербы: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10.3.1.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ведется исполнительное производство (возбуждено до 1 января отчетного года)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возбуждено исполнительное производство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окончено исполнительное производство (из-за невозможности взыскать задолженность)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отказано в возбуждении исполнительного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10.3.5.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Всего взыскано платежей ФССП в отчетном году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20230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заключено соглашение с ФССП (да - "1", нет - "0")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21010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Обжалование действий судебного пристава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22010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подано жалоб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22011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жалоба в порядке подчиненности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11.1.2.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судебные органы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результат рассмотрения жалоб: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22020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удовлетворено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22021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в порядке подчиненности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судебными органами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22031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в порядке подчиненности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11.2.2.2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- судебными органами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22032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Обращение в Прокуратуру с целью оказания помощи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23020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23021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прокуратурой вынесено представление об устранении нарушений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23022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Процедуры банкротства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подано заявлений об инициировании конкурсного производства 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13.2.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подано заявлений о включении задолженности в реестр требований кредиторов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13.3.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включены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в 3 очередь реестра требований кредиторов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13.4.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включены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"за реестр требований кредиторов"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13.5.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вынесено определение Арбитражного суда о завершении конкурсного производства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13.6.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34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24021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Реализация норм ФЗ от 02.10.2007 N </w:t>
            </w:r>
            <w:hyperlink r:id="rId21" w:history="1">
              <w:r w:rsidRPr="00034084">
                <w:rPr>
                  <w:rFonts w:ascii="inherit" w:eastAsia="Times New Roman" w:hAnsi="inherit" w:cs="Arial"/>
                  <w:color w:val="1B6DFD"/>
                  <w:sz w:val="24"/>
                  <w:szCs w:val="24"/>
                  <w:bdr w:val="none" w:sz="0" w:space="0" w:color="auto" w:frame="1"/>
                  <w:lang w:eastAsia="ru-RU"/>
                </w:rPr>
                <w:t>229-ФЗ</w:t>
              </w:r>
            </w:hyperlink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 "Об исполнительном производстве":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17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ст. 12 п. 5 - направление судебным приставам акта органов, осуществляющих контрольные функции о взыскании задолженности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25010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17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ст. 75 - принятие мер принудительного исполнения посредством обращения взыскания на принадлежащие должнику имущественные права в виде права на </w:t>
            </w: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долгосрочную аренду лесного участка.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14.3.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25030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Сумма задолженности, признанная безнадежной к взысканию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из них исключены из ЕГРЮЛ или ЕГРИП, всего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15.1.1.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26021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68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аренды лесных участков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15.1.2.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68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 договорам купли-продажи лесных насаждений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26022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15.1.3.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68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пени, неустойки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15.1.4.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ind w:firstLine="680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административные штрафы, ущербы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26024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_____________ 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Исполнитель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8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Акт сверки взаиморасчетов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между ________________________________________ 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 период "__" _______20__ - "__" ______20__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 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организации) (наименование организации)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ИНН: _________________________ ИНН: 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Адрес: _______________________ Адрес: 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/с: _________________________ р/с: 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в: _______________________ в: 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(банковские реквизиты) (банковские реквизиты)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к/с: _________________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882"/>
        <w:gridCol w:w="1240"/>
        <w:gridCol w:w="1346"/>
        <w:gridCol w:w="1259"/>
        <w:gridCol w:w="1604"/>
        <w:gridCol w:w="937"/>
        <w:gridCol w:w="1194"/>
      </w:tblGrid>
      <w:tr w:rsidR="00034084" w:rsidRPr="00034084" w:rsidTr="00034084"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(наименование органа исполнительной власти)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N документа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проводки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Кредит</w:t>
            </w: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Входящее сальдо по контрагенту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Наименование документа-основания</w:t>
            </w:r>
          </w:p>
        </w:tc>
      </w:tr>
      <w:tr w:rsidR="00034084" w:rsidRPr="00034084" w:rsidTr="00034084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Входящее сальдо </w:t>
            </w: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______________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Обороты </w:t>
            </w: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__________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Исходящее сальдо </w:t>
            </w: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__________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Итого по контрагенту</w:t>
            </w: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Исходящее сальдо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"__" ____________ 20__ задолженность в пользу _______________ составляет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 руб. __ коп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., 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том числе по КБК 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:__________________________, по КБК ______________________:____________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 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организации) (наименование организации)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Руководитель _________________ </w:t>
      </w:r>
      <w:proofErr w:type="spellStart"/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</w:t>
      </w:r>
      <w:proofErr w:type="spellEnd"/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Исполнитель _________________ Главный бухгалтер 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Тел./Факс: ______________ Исполнитель 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9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Администратора)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 возврате из бюджета излишне (ошибочно)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уплаченной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платы за использование лесов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┌─┬─┬─┬─┬─┬─┬─┬─┬─┬─┐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 ИНН │ │ │ │ │ │ │ │ │ │ │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(полное наименование организации) └─┴─┴─┴─┴─┴─┴─┴─┴─┴─┘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(фамилия, имя, отчество физического лица)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(юридический адрес организации, место жительства физического лица,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паспортные данные физического лица)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просит осуществить возврат из бюджета излишне (ошибочно) уплаченной платы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 использование лесов в сумме 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том числе по кодам доходов бюджетной классификации: 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 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(указать документ-основание - договор аренды лесного участка, договор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купли-продажи лесных насаждений и т.д. и его реквизиты, N, дату)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Приложение: оригиналы расчетных документов на оплату на ____ листах.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Подпись Ф.И.О. Дата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поступления заявления __.__.___________________________/_____________/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(отметка территориального органа Рослесхоза по субъекту Российской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Федерации)</w:t>
      </w:r>
      <w:proofErr w:type="gramEnd"/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10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ПРОГНОЗ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ПОСТУПЛЕНИЯ ДОХОДОВ В БЮДЖЕТЫ БЮДЖЕТНОЙ СИСТЕМЫ РОССИЙСКОЙ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ФЕДЕРАЦИИ НА ТЕКУЩИЙ ____ ГОД И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ПОСЛЕДУЮЩИЕ ____ ГОДА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 состоянию </w:t>
      </w:r>
      <w:proofErr w:type="gramStart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</w:t>
      </w:r>
      <w:proofErr w:type="gramEnd"/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_________________________________________________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(наименование администратора доходов)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(тыс. рублей)</w:t>
      </w:r>
    </w:p>
    <w:tbl>
      <w:tblPr>
        <w:tblW w:w="9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626"/>
        <w:gridCol w:w="1540"/>
        <w:gridCol w:w="990"/>
        <w:gridCol w:w="1540"/>
        <w:gridCol w:w="990"/>
        <w:gridCol w:w="1540"/>
        <w:gridCol w:w="990"/>
        <w:gridCol w:w="1540"/>
        <w:gridCol w:w="990"/>
      </w:tblGrid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Наименование вида доходов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Оценка на текущий ____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Прогноз ____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Прогноз ____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Прогноз ____ год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 субъекта РФ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 субъекта РФ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 субъекта РФ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Бюджет субъекта РФ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_____________ 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Исполнитель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11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ПОСТУПЛЕНИЙ В ФЕДЕРАЛЬНЫЙ БЮДЖЕТ ПЛАТЫ ЗА ИСПОЛЬЗОВАНИЕ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ЛЕСОВ НА ____ ГОДЫ</w:t>
      </w:r>
    </w:p>
    <w:tbl>
      <w:tblPr>
        <w:tblW w:w="14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2804"/>
        <w:gridCol w:w="977"/>
        <w:gridCol w:w="1048"/>
        <w:gridCol w:w="393"/>
        <w:gridCol w:w="393"/>
        <w:gridCol w:w="393"/>
        <w:gridCol w:w="532"/>
        <w:gridCol w:w="1048"/>
        <w:gridCol w:w="393"/>
        <w:gridCol w:w="393"/>
        <w:gridCol w:w="393"/>
        <w:gridCol w:w="1048"/>
        <w:gridCol w:w="393"/>
        <w:gridCol w:w="393"/>
        <w:gridCol w:w="393"/>
      </w:tblGrid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Средняя минимальная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ставка платы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Показатели (объем,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площадь)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Сумма (тыс.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рублей)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Плата </w:t>
            </w:r>
            <w:proofErr w:type="gramStart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за использование лесов в части минимального размера арендной платы по договору купли-продажи лесных насаждений при заготовке древесины по договору</w:t>
            </w:r>
            <w:proofErr w:type="gramEnd"/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 купли-продажи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053 1 12 04011 01 6000 120 "Плата за использование лесов, расположенных на землях лесного фонда, в части минимального размера платы по договору купли-продажи лесных насаждений"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Плата за использование лесов в части минимального размера арендной платы при заготовке древесины по договору аренды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053 1 12 04012 01 6000 120 "Плата за использование лесов, расположенных на землях лесного фонда, в части минимального размера арендной платы"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Плата за использование лесов в части минимального размера арендной платы по прочим видам использования, в том числе: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строительство, реконструкция, эксплуатация линий связи, дорог, трубопроводов и других линейных объектов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 и специализированных портов (ст. 44)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иные виды использования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заготовка пищевых лесных ресурсов и сбор лекарственных растений, ведение сельского хозяйства, </w:t>
            </w: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ведение охотничьего хозяйства, осуществление охоты и пр.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Сумма платы за использование лесов - всего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_____________ 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Исполнитель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12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Порядку администрирования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органами исполнительной власти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субъектов Российской Федерации,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осуществляющими переданные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полномочия 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области лесных отношений,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доходов, зачисляемых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бюджеты бюджетной системы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Российской Федерации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РАСЧЕТ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ПОСТУПЛЕНИЯ ПЛАТЫ ЗА ИСПОЛЬЗОВАНИЕ ЛЕСОВ В БЮДЖЕТЫ СУБЪЕКТОВ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____ ГОДЫ</w:t>
      </w:r>
    </w:p>
    <w:tbl>
      <w:tblPr>
        <w:tblW w:w="16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758"/>
        <w:gridCol w:w="1172"/>
        <w:gridCol w:w="953"/>
        <w:gridCol w:w="1532"/>
        <w:gridCol w:w="953"/>
        <w:gridCol w:w="1532"/>
        <w:gridCol w:w="953"/>
        <w:gridCol w:w="1532"/>
        <w:gridCol w:w="953"/>
        <w:gridCol w:w="1532"/>
        <w:gridCol w:w="1172"/>
        <w:gridCol w:w="1025"/>
        <w:gridCol w:w="371"/>
        <w:gridCol w:w="371"/>
        <w:gridCol w:w="371"/>
        <w:gridCol w:w="1025"/>
        <w:gridCol w:w="371"/>
        <w:gridCol w:w="371"/>
        <w:gridCol w:w="371"/>
      </w:tblGrid>
      <w:tr w:rsidR="00034084" w:rsidRPr="00034084" w:rsidTr="00034084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Сумма (тыс. рублей)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Ставка платы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Показатели (объем, площадь)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3-й год</w:t>
            </w:r>
          </w:p>
        </w:tc>
      </w:tr>
      <w:tr w:rsidR="00034084" w:rsidRPr="00034084" w:rsidTr="0003408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Средняя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т.ч</w:t>
            </w:r>
            <w:proofErr w:type="spell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 минимальная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Средняя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т.ч</w:t>
            </w:r>
            <w:proofErr w:type="spell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 минимальная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Средняя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т.ч</w:t>
            </w:r>
            <w:proofErr w:type="spell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 минимальная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Средняя ставка платы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т.ч</w:t>
            </w:r>
            <w:proofErr w:type="spellEnd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. минимальная ставка платы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Плата по договору купли-продажи лесных насаждений, расположенных на землях лесного фонда (в части, превышающей минимальный размер платы)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000 1 12 04013 02 0000 120 "Плата за использование лесов, расположенных на землях лесного фонда, в части, превышающей размер платы по договору купли-продажи лесных насаждений"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Плата по договору аренды лесного участка, расположенного на землях </w:t>
            </w: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лесного фонда (в части, превышающей минимальный размер платы)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000 1 12 04014 00 0000 120 "Плата за использование лесов,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расположенных на землях лесного фонда, в части, превышающей размер арендной платы"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руб./куб.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Плата за использование лесов в части, превышающей минимальный размер платы по прочим видам использования, в том числе: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руб./</w:t>
            </w:r>
            <w:proofErr w:type="gramStart"/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тыс. га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>иные виды лесопользования: строительство, реконструкция, эксплуатация линий связи, дорог, трубопроводов и других линейных объектов, заготовка пищевых лесных ресурсов и сбор лекарственных растений, ведение сельского хозяйства, ведение охотничьего хозяйства, осуществление охоты и пр.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t xml:space="preserve">Плата по </w:t>
            </w: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договору купли-продажи лесных насаждений, расположенных на землях лесного фонда, для собственных нужд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000 1 12 04015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00 0000 120 "Плата за использование лесов, расположенных на землях лесного фонда, в части платы по договору купли-продажи лесных насаждений для собственных нужд"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тыс. куб. </w:t>
            </w:r>
            <w:r w:rsidRPr="00034084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034084" w:rsidRPr="00034084" w:rsidTr="0003408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  <w:r w:rsidRPr="00034084"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  <w:lastRenderedPageBreak/>
              <w:t>Сумма платы за использование лесов - всего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34084" w:rsidRPr="00034084" w:rsidRDefault="00034084" w:rsidP="00034084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_____________ ________________________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(подпись) (Ф.И.О.)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Исполнитель _____________</w:t>
      </w:r>
    </w:p>
    <w:p w:rsidR="00034084" w:rsidRPr="00034084" w:rsidRDefault="00034084" w:rsidP="0003408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3408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тел. _____________</w:t>
      </w:r>
    </w:p>
    <w:p w:rsidR="00C66729" w:rsidRPr="00034084" w:rsidRDefault="00C66729" w:rsidP="00034084">
      <w:bookmarkStart w:id="0" w:name="_GoBack"/>
      <w:bookmarkEnd w:id="0"/>
    </w:p>
    <w:sectPr w:rsidR="00C66729" w:rsidRPr="0003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B1"/>
    <w:rsid w:val="00034084"/>
    <w:rsid w:val="0009472D"/>
    <w:rsid w:val="003C39B1"/>
    <w:rsid w:val="00C66729"/>
    <w:rsid w:val="00E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09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72D"/>
  </w:style>
  <w:style w:type="character" w:styleId="a3">
    <w:name w:val="Hyperlink"/>
    <w:basedOn w:val="a0"/>
    <w:uiPriority w:val="99"/>
    <w:semiHidden/>
    <w:unhideWhenUsed/>
    <w:rsid w:val="0009472D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4084"/>
  </w:style>
  <w:style w:type="paragraph" w:customStyle="1" w:styleId="pc">
    <w:name w:val="pc"/>
    <w:basedOn w:val="a"/>
    <w:rsid w:val="0003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034084"/>
    <w:rPr>
      <w:color w:val="800080"/>
      <w:u w:val="single"/>
    </w:rPr>
  </w:style>
  <w:style w:type="paragraph" w:customStyle="1" w:styleId="pr">
    <w:name w:val="pr"/>
    <w:basedOn w:val="a"/>
    <w:rsid w:val="0003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09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472D"/>
  </w:style>
  <w:style w:type="character" w:styleId="a3">
    <w:name w:val="Hyperlink"/>
    <w:basedOn w:val="a0"/>
    <w:uiPriority w:val="99"/>
    <w:semiHidden/>
    <w:unhideWhenUsed/>
    <w:rsid w:val="0009472D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34084"/>
  </w:style>
  <w:style w:type="paragraph" w:customStyle="1" w:styleId="pc">
    <w:name w:val="pc"/>
    <w:basedOn w:val="a"/>
    <w:rsid w:val="0003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034084"/>
    <w:rPr>
      <w:color w:val="800080"/>
      <w:u w:val="single"/>
    </w:rPr>
  </w:style>
  <w:style w:type="paragraph" w:customStyle="1" w:styleId="pr">
    <w:name w:val="pr"/>
    <w:basedOn w:val="a"/>
    <w:rsid w:val="0003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546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61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96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903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894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843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234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368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404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93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806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841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22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6268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22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166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741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834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657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793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8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874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707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3606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60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15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324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01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171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60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087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88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022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304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119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680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490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296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287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0927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5846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348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947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381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2087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352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948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330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883">
          <w:marLeft w:val="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875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388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32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975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393">
          <w:marLeft w:val="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950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bk/Chast-vtoraya/Razdel-II/Glava-8/Statya-57/" TargetMode="External"/><Relationship Id="rId13" Type="http://schemas.openxmlformats.org/officeDocument/2006/relationships/hyperlink" Target="http://rulaws.ru/bk/Chast-vtoraya/Razdel-II/Glava-6/Statya-40/" TargetMode="External"/><Relationship Id="rId18" Type="http://schemas.openxmlformats.org/officeDocument/2006/relationships/hyperlink" Target="http://rulaws.ru/gk-rf-chast-2/Razdel-IV/Glava-34/paragraph-1/Statya-61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laws.ru/laws/Federalnyy-zakon-ot-02.10.2007-N-229-FZ/" TargetMode="External"/><Relationship Id="rId7" Type="http://schemas.openxmlformats.org/officeDocument/2006/relationships/hyperlink" Target="http://rulaws.ru/bk/Chast-vtoraya/Razdel-II/Glava-8/Statya-57/" TargetMode="External"/><Relationship Id="rId12" Type="http://schemas.openxmlformats.org/officeDocument/2006/relationships/hyperlink" Target="http://rulaws.ru/bk/Chast-vtoraya/Razdel-II/Glava-8/Statya-57/" TargetMode="External"/><Relationship Id="rId17" Type="http://schemas.openxmlformats.org/officeDocument/2006/relationships/hyperlink" Target="http://rulaws.ru/Kodeks-torgovogo-moreplavaniya/Glava-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laws.ru/Kodeks-torgovogo-moreplavaniya/" TargetMode="External"/><Relationship Id="rId20" Type="http://schemas.openxmlformats.org/officeDocument/2006/relationships/hyperlink" Target="http://rulaws.ru/Kodeks-torgovogo-moreplavaniya/Glava-I/" TargetMode="External"/><Relationship Id="rId1" Type="http://schemas.openxmlformats.org/officeDocument/2006/relationships/styles" Target="styles.xml"/><Relationship Id="rId6" Type="http://schemas.openxmlformats.org/officeDocument/2006/relationships/hyperlink" Target="http://rulaws.ru/bk/Chast-vtoraya/Razdel-II/Glava-8/Statya-57/" TargetMode="External"/><Relationship Id="rId11" Type="http://schemas.openxmlformats.org/officeDocument/2006/relationships/hyperlink" Target="http://rulaws.ru/bk/Chast-vtoraya/Razdel-II/Glava-6/Statya-46/" TargetMode="External"/><Relationship Id="rId5" Type="http://schemas.openxmlformats.org/officeDocument/2006/relationships/hyperlink" Target="http://rulaws.ru/goverment/Postanovlenie-Pravitelstva-RF-ot-29.12.2007-N-995/" TargetMode="External"/><Relationship Id="rId15" Type="http://schemas.openxmlformats.org/officeDocument/2006/relationships/hyperlink" Target="http://rulaws.ru/gk-rf-chast-2/Razdel-IV/Glava-34/paragraph-1/Statya-61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laws.ru/acts/Prikaz-MPR-RF-ot-31.10.2007-N-282/" TargetMode="External"/><Relationship Id="rId19" Type="http://schemas.openxmlformats.org/officeDocument/2006/relationships/hyperlink" Target="http://rulaws.ru/Kodeks-torgovogo-moreplavaniya/Glava-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goverment/Postanovlenie-Pravitelstva-RF-ot-03.03.2007-N-138/" TargetMode="External"/><Relationship Id="rId14" Type="http://schemas.openxmlformats.org/officeDocument/2006/relationships/hyperlink" Target="http://rulaws.ru/gk-rf-chast-2/Razdel-IV/Glava-34/paragraph-1/Statya-61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9289</Words>
  <Characters>52950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</dc:creator>
  <cp:keywords/>
  <dc:description/>
  <cp:lastModifiedBy>Vagif</cp:lastModifiedBy>
  <cp:revision>3</cp:revision>
  <cp:lastPrinted>2017-02-01T13:41:00Z</cp:lastPrinted>
  <dcterms:created xsi:type="dcterms:W3CDTF">2017-02-01T13:41:00Z</dcterms:created>
  <dcterms:modified xsi:type="dcterms:W3CDTF">2017-02-01T14:04:00Z</dcterms:modified>
</cp:coreProperties>
</file>