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Правительство Республики Дагестан</w:t>
      </w:r>
    </w:p>
    <w:p w:rsidR="004F6B7D" w:rsidRPr="006D0DF8" w:rsidRDefault="004F6B7D" w:rsidP="004F6B7D">
      <w:pPr>
        <w:tabs>
          <w:tab w:val="left" w:pos="4160"/>
        </w:tabs>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Комитет по лесному хозяйству Республики Дагестан</w:t>
      </w: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tbl>
      <w:tblPr>
        <w:tblW w:w="0" w:type="auto"/>
        <w:tblInd w:w="4077" w:type="dxa"/>
        <w:tblLook w:val="00A0" w:firstRow="1" w:lastRow="0" w:firstColumn="1" w:lastColumn="0" w:noHBand="0" w:noVBand="0"/>
      </w:tblPr>
      <w:tblGrid>
        <w:gridCol w:w="5493"/>
      </w:tblGrid>
      <w:tr w:rsidR="004F6B7D" w:rsidRPr="006D0DF8" w:rsidTr="004F6B7D">
        <w:tc>
          <w:tcPr>
            <w:tcW w:w="5493" w:type="dxa"/>
            <w:hideMark/>
          </w:tcPr>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УТВЕРЖДЕНО:</w:t>
            </w:r>
          </w:p>
        </w:tc>
      </w:tr>
      <w:tr w:rsidR="004F6B7D" w:rsidRPr="006D0DF8" w:rsidTr="004F6B7D">
        <w:tc>
          <w:tcPr>
            <w:tcW w:w="5493" w:type="dxa"/>
            <w:hideMark/>
          </w:tcPr>
          <w:p w:rsidR="004F6B7D" w:rsidRPr="006D0DF8" w:rsidRDefault="00CD319E" w:rsidP="004F6B7D">
            <w:pPr>
              <w:spacing w:after="0" w:line="240" w:lineRule="auto"/>
              <w:jc w:val="center"/>
              <w:rPr>
                <w:rFonts w:ascii="Times New Roman" w:eastAsia="Times New Roman" w:hAnsi="Times New Roman"/>
                <w:sz w:val="24"/>
                <w:szCs w:val="24"/>
                <w:lang w:eastAsia="ru-RU"/>
              </w:rPr>
            </w:pPr>
            <w:r w:rsidRPr="00CD319E">
              <w:rPr>
                <w:rFonts w:ascii="Times New Roman" w:eastAsia="Times New Roman" w:hAnsi="Times New Roman"/>
                <w:sz w:val="24"/>
                <w:szCs w:val="24"/>
                <w:lang w:eastAsia="ru-RU"/>
              </w:rPr>
              <w:t>приказом комитета по лесному хозяйству Респуб-лики Дагестан «Об утверждении лесохозяйствен-ных регламентов лесничеств Республики Дагестан</w:t>
            </w:r>
          </w:p>
        </w:tc>
      </w:tr>
      <w:tr w:rsidR="004F6B7D" w:rsidRPr="006D0DF8" w:rsidTr="004F6B7D">
        <w:tc>
          <w:tcPr>
            <w:tcW w:w="5493" w:type="dxa"/>
            <w:hideMark/>
          </w:tcPr>
          <w:p w:rsidR="004F6B7D" w:rsidRPr="006D0DF8" w:rsidRDefault="00CD319E" w:rsidP="004F6B7D">
            <w:pPr>
              <w:spacing w:after="0" w:line="240" w:lineRule="auto"/>
              <w:jc w:val="center"/>
              <w:rPr>
                <w:rFonts w:ascii="Times New Roman" w:eastAsia="Times New Roman" w:hAnsi="Times New Roman"/>
                <w:sz w:val="24"/>
                <w:szCs w:val="24"/>
                <w:lang w:eastAsia="ru-RU"/>
              </w:rPr>
            </w:pPr>
            <w:r w:rsidRPr="00CD319E">
              <w:rPr>
                <w:rFonts w:ascii="Times New Roman" w:eastAsia="Times New Roman" w:hAnsi="Times New Roman"/>
                <w:sz w:val="24"/>
                <w:szCs w:val="24"/>
                <w:lang w:eastAsia="ru-RU"/>
              </w:rPr>
              <w:t>от _.__._____________ 2018 года № ______</w:t>
            </w:r>
          </w:p>
        </w:tc>
      </w:tr>
    </w:tbl>
    <w:p w:rsidR="004F6B7D" w:rsidRPr="006D0DF8" w:rsidRDefault="004F6B7D" w:rsidP="004F6B7D">
      <w:pPr>
        <w:spacing w:after="0" w:line="240" w:lineRule="auto"/>
        <w:jc w:val="center"/>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A031B3">
      <w:pPr>
        <w:spacing w:after="0" w:line="240" w:lineRule="auto"/>
        <w:jc w:val="center"/>
        <w:rPr>
          <w:rFonts w:ascii="Arial Narrow" w:eastAsia="Times New Roman" w:hAnsi="Arial Narrow"/>
          <w:sz w:val="28"/>
          <w:szCs w:val="20"/>
          <w:lang w:eastAsia="ru-RU"/>
        </w:rPr>
      </w:pPr>
      <w:r w:rsidRPr="006D0DF8">
        <w:rPr>
          <w:rFonts w:ascii="Times New Roman" w:eastAsia="Times New Roman" w:hAnsi="Times New Roman"/>
          <w:b/>
          <w:sz w:val="52"/>
          <w:szCs w:val="52"/>
          <w:lang w:eastAsia="ru-RU"/>
        </w:rPr>
        <w:t>Лесохозяйственный регламент</w:t>
      </w:r>
    </w:p>
    <w:p w:rsidR="00677833" w:rsidRPr="004F6B7D" w:rsidRDefault="00677833" w:rsidP="00677833">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Самурского лесопарка</w:t>
      </w:r>
    </w:p>
    <w:p w:rsidR="005B445F" w:rsidRPr="006D0DF8" w:rsidRDefault="004F6B7D" w:rsidP="00A031B3">
      <w:pPr>
        <w:spacing w:after="0" w:line="240" w:lineRule="auto"/>
        <w:jc w:val="center"/>
        <w:rPr>
          <w:rFonts w:ascii="Times New Roman" w:hAnsi="Times New Roman"/>
          <w:sz w:val="28"/>
          <w:szCs w:val="28"/>
        </w:rPr>
      </w:pPr>
      <w:r w:rsidRPr="006D0DF8">
        <w:rPr>
          <w:rFonts w:ascii="Times New Roman" w:eastAsia="Times New Roman" w:hAnsi="Times New Roman"/>
          <w:sz w:val="32"/>
          <w:szCs w:val="32"/>
          <w:lang w:eastAsia="ru-RU"/>
        </w:rPr>
        <w:t>Республики Дагестан</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A031B3" w:rsidRPr="006D0DF8" w:rsidRDefault="00A031B3" w:rsidP="004F6B7D">
      <w:pPr>
        <w:spacing w:after="0" w:line="240" w:lineRule="auto"/>
        <w:jc w:val="both"/>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Генеральный директор</w:t>
      </w: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ООО «Лесной инженер»</w:t>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t>А.М. Кодзоков</w:t>
      </w: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Default="004F6B7D" w:rsidP="004F6B7D">
      <w:pPr>
        <w:spacing w:after="0" w:line="240" w:lineRule="auto"/>
        <w:jc w:val="center"/>
        <w:rPr>
          <w:rFonts w:ascii="Times New Roman" w:hAnsi="Times New Roman"/>
          <w:sz w:val="28"/>
          <w:szCs w:val="28"/>
        </w:rPr>
      </w:pPr>
    </w:p>
    <w:p w:rsidR="005B59D3" w:rsidRPr="006D0DF8" w:rsidRDefault="005B59D3"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5B445F" w:rsidRPr="006D0DF8" w:rsidRDefault="004F6B7D" w:rsidP="004F6B7D">
      <w:pPr>
        <w:spacing w:after="0" w:line="240" w:lineRule="auto"/>
        <w:jc w:val="center"/>
        <w:rPr>
          <w:rFonts w:ascii="Times New Roman" w:hAnsi="Times New Roman"/>
          <w:sz w:val="28"/>
          <w:szCs w:val="28"/>
        </w:rPr>
      </w:pPr>
      <w:r w:rsidRPr="006D0DF8">
        <w:rPr>
          <w:rFonts w:ascii="Times New Roman" w:hAnsi="Times New Roman"/>
          <w:sz w:val="28"/>
          <w:szCs w:val="28"/>
        </w:rPr>
        <w:t>Махачкала</w:t>
      </w:r>
      <w:r w:rsidR="005B445F" w:rsidRPr="006D0DF8">
        <w:rPr>
          <w:rFonts w:ascii="Times New Roman" w:hAnsi="Times New Roman"/>
          <w:sz w:val="28"/>
          <w:szCs w:val="28"/>
        </w:rPr>
        <w:t>, 201</w:t>
      </w:r>
      <w:r w:rsidR="0071514C" w:rsidRPr="006D0DF8">
        <w:rPr>
          <w:rFonts w:ascii="Times New Roman" w:hAnsi="Times New Roman"/>
          <w:sz w:val="28"/>
          <w:szCs w:val="28"/>
        </w:rPr>
        <w:t>7</w:t>
      </w:r>
      <w:r w:rsidR="005B445F" w:rsidRPr="006D0DF8">
        <w:rPr>
          <w:rFonts w:ascii="Times New Roman" w:hAnsi="Times New Roman"/>
          <w:sz w:val="28"/>
          <w:szCs w:val="28"/>
        </w:rPr>
        <w:t xml:space="preserve"> г.</w:t>
      </w:r>
    </w:p>
    <w:p w:rsidR="0071514C" w:rsidRPr="006D0DF8" w:rsidRDefault="0071514C" w:rsidP="004F6B7D">
      <w:pPr>
        <w:spacing w:after="0" w:line="240" w:lineRule="auto"/>
        <w:rPr>
          <w:rFonts w:ascii="Times New Roman" w:hAnsi="Times New Roman"/>
          <w:sz w:val="28"/>
          <w:szCs w:val="28"/>
        </w:rPr>
        <w:sectPr w:rsidR="0071514C" w:rsidRPr="006D0DF8" w:rsidSect="00244B03">
          <w:headerReference w:type="even" r:id="rId8"/>
          <w:footerReference w:type="default" r:id="rId9"/>
          <w:footerReference w:type="first" r:id="rId10"/>
          <w:pgSz w:w="11906" w:h="16838" w:code="9"/>
          <w:pgMar w:top="1134" w:right="851" w:bottom="1134" w:left="1701" w:header="737" w:footer="709" w:gutter="0"/>
          <w:cols w:space="708"/>
          <w:titlePg/>
          <w:docGrid w:linePitch="360"/>
        </w:sectPr>
      </w:pPr>
    </w:p>
    <w:p w:rsidR="00394734" w:rsidRDefault="00394734" w:rsidP="00394734">
      <w:pPr>
        <w:spacing w:after="0" w:line="240" w:lineRule="auto"/>
        <w:rPr>
          <w:rFonts w:ascii="Times New Roman" w:hAnsi="Times New Roman"/>
          <w:sz w:val="28"/>
          <w:szCs w:val="28"/>
        </w:rPr>
      </w:pPr>
    </w:p>
    <w:p w:rsidR="005B445F" w:rsidRPr="006D0DF8" w:rsidRDefault="0071514C" w:rsidP="00C8406A">
      <w:pPr>
        <w:spacing w:after="0" w:line="240" w:lineRule="auto"/>
        <w:jc w:val="center"/>
        <w:rPr>
          <w:rFonts w:ascii="Times New Roman" w:hAnsi="Times New Roman"/>
          <w:sz w:val="28"/>
          <w:szCs w:val="28"/>
        </w:rPr>
      </w:pPr>
      <w:r w:rsidRPr="006D0DF8">
        <w:rPr>
          <w:rFonts w:ascii="Times New Roman" w:hAnsi="Times New Roman"/>
          <w:sz w:val="28"/>
          <w:szCs w:val="28"/>
        </w:rPr>
        <w:t>ОГЛАВЛЕНИЕ</w:t>
      </w:r>
    </w:p>
    <w:p w:rsidR="0071514C" w:rsidRPr="006D0DF8" w:rsidRDefault="0071514C" w:rsidP="004F6B7D">
      <w:pPr>
        <w:spacing w:after="0" w:line="240" w:lineRule="auto"/>
        <w:jc w:val="center"/>
        <w:rPr>
          <w:rFonts w:ascii="Times New Roman" w:hAnsi="Times New Roman"/>
          <w:sz w:val="28"/>
          <w:szCs w:val="28"/>
        </w:rPr>
      </w:pPr>
    </w:p>
    <w:p w:rsidR="00B126C7" w:rsidRPr="006D0DF8" w:rsidRDefault="00B126C7" w:rsidP="004F6B7D">
      <w:pPr>
        <w:spacing w:after="0" w:line="240" w:lineRule="auto"/>
        <w:jc w:val="right"/>
        <w:rPr>
          <w:rFonts w:ascii="Times New Roman" w:hAnsi="Times New Roman"/>
          <w:sz w:val="28"/>
          <w:szCs w:val="28"/>
        </w:rPr>
      </w:pPr>
      <w:r w:rsidRPr="006D0DF8">
        <w:rPr>
          <w:rFonts w:ascii="Times New Roman" w:hAnsi="Times New Roman"/>
          <w:sz w:val="28"/>
          <w:szCs w:val="28"/>
        </w:rPr>
        <w:t>Стр.</w:t>
      </w:r>
    </w:p>
    <w:sdt>
      <w:sdtPr>
        <w:rPr>
          <w:rFonts w:ascii="Times New Roman" w:eastAsia="Calibri" w:hAnsi="Times New Roman" w:cs="Times New Roman"/>
          <w:color w:val="auto"/>
          <w:sz w:val="28"/>
          <w:szCs w:val="28"/>
          <w:lang w:eastAsia="en-US"/>
        </w:rPr>
        <w:id w:val="548739569"/>
        <w:docPartObj>
          <w:docPartGallery w:val="Table of Contents"/>
          <w:docPartUnique/>
        </w:docPartObj>
      </w:sdtPr>
      <w:sdtEndPr>
        <w:rPr>
          <w:bCs/>
        </w:rPr>
      </w:sdtEndPr>
      <w:sdtContent>
        <w:p w:rsidR="0058467C" w:rsidRPr="006D0DF8" w:rsidRDefault="0058467C" w:rsidP="004F6B7D">
          <w:pPr>
            <w:pStyle w:val="aff"/>
            <w:rPr>
              <w:rFonts w:ascii="Times New Roman" w:hAnsi="Times New Roman" w:cs="Times New Roman"/>
              <w:sz w:val="28"/>
              <w:szCs w:val="28"/>
            </w:rPr>
          </w:pPr>
        </w:p>
        <w:p w:rsidR="00394734" w:rsidRDefault="0058467C">
          <w:pPr>
            <w:pStyle w:val="15"/>
            <w:rPr>
              <w:rFonts w:asciiTheme="minorHAnsi" w:eastAsiaTheme="minorEastAsia" w:hAnsiTheme="minorHAnsi" w:cstheme="minorBidi"/>
              <w:b w:val="0"/>
              <w:sz w:val="22"/>
              <w:szCs w:val="22"/>
              <w:lang w:eastAsia="ru-RU"/>
            </w:rPr>
          </w:pPr>
          <w:r w:rsidRPr="006D0DF8">
            <w:fldChar w:fldCharType="begin"/>
          </w:r>
          <w:r w:rsidRPr="006D0DF8">
            <w:instrText xml:space="preserve"> TOC \o "1-3" \h \z \u </w:instrText>
          </w:r>
          <w:r w:rsidRPr="006D0DF8">
            <w:fldChar w:fldCharType="separate"/>
          </w:r>
          <w:hyperlink w:anchor="_Toc504005479" w:history="1">
            <w:r w:rsidR="00394734" w:rsidRPr="007B714E">
              <w:rPr>
                <w:rStyle w:val="afd"/>
              </w:rPr>
              <w:t>ВВЕДЕНИЕ</w:t>
            </w:r>
            <w:r w:rsidR="00394734">
              <w:rPr>
                <w:webHidden/>
              </w:rPr>
              <w:tab/>
            </w:r>
            <w:r w:rsidR="00394734">
              <w:rPr>
                <w:webHidden/>
              </w:rPr>
              <w:fldChar w:fldCharType="begin"/>
            </w:r>
            <w:r w:rsidR="00394734">
              <w:rPr>
                <w:webHidden/>
              </w:rPr>
              <w:instrText xml:space="preserve"> PAGEREF _Toc504005479 \h </w:instrText>
            </w:r>
            <w:r w:rsidR="00394734">
              <w:rPr>
                <w:webHidden/>
              </w:rPr>
            </w:r>
            <w:r w:rsidR="00394734">
              <w:rPr>
                <w:webHidden/>
              </w:rPr>
              <w:fldChar w:fldCharType="separate"/>
            </w:r>
            <w:r w:rsidR="007067C0">
              <w:rPr>
                <w:webHidden/>
              </w:rPr>
              <w:t>6</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480" w:history="1">
            <w:r w:rsidR="00394734" w:rsidRPr="007B714E">
              <w:rPr>
                <w:rStyle w:val="afd"/>
              </w:rPr>
              <w:t>ГЛАВА 1. КРАТКАЯ ХАРАКТЕРИСТИКА ЛЕСНИЧЕСТВА И ВИДЫ РАЗРЕШЕННОГО ИСПОЛЬЗОВАНИЯ ЛЕСОВ</w:t>
            </w:r>
            <w:r w:rsidR="00394734">
              <w:rPr>
                <w:webHidden/>
              </w:rPr>
              <w:tab/>
            </w:r>
            <w:r w:rsidR="00394734">
              <w:rPr>
                <w:webHidden/>
              </w:rPr>
              <w:fldChar w:fldCharType="begin"/>
            </w:r>
            <w:r w:rsidR="00394734">
              <w:rPr>
                <w:webHidden/>
              </w:rPr>
              <w:instrText xml:space="preserve"> PAGEREF _Toc504005480 \h </w:instrText>
            </w:r>
            <w:r w:rsidR="00394734">
              <w:rPr>
                <w:webHidden/>
              </w:rPr>
            </w:r>
            <w:r w:rsidR="00394734">
              <w:rPr>
                <w:webHidden/>
              </w:rPr>
              <w:fldChar w:fldCharType="separate"/>
            </w:r>
            <w:r w:rsidR="007067C0">
              <w:rPr>
                <w:webHidden/>
              </w:rPr>
              <w:t>11</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481" w:history="1">
            <w:r w:rsidR="00394734" w:rsidRPr="007B714E">
              <w:rPr>
                <w:rStyle w:val="afd"/>
              </w:rPr>
              <w:t>1.1. Краткая характеристика лесничества</w:t>
            </w:r>
            <w:r w:rsidR="00394734">
              <w:rPr>
                <w:webHidden/>
              </w:rPr>
              <w:tab/>
            </w:r>
            <w:r w:rsidR="00394734">
              <w:rPr>
                <w:webHidden/>
              </w:rPr>
              <w:fldChar w:fldCharType="begin"/>
            </w:r>
            <w:r w:rsidR="00394734">
              <w:rPr>
                <w:webHidden/>
              </w:rPr>
              <w:instrText xml:space="preserve"> PAGEREF _Toc504005481 \h </w:instrText>
            </w:r>
            <w:r w:rsidR="00394734">
              <w:rPr>
                <w:webHidden/>
              </w:rPr>
            </w:r>
            <w:r w:rsidR="00394734">
              <w:rPr>
                <w:webHidden/>
              </w:rPr>
              <w:fldChar w:fldCharType="separate"/>
            </w:r>
            <w:r w:rsidR="007067C0">
              <w:rPr>
                <w:webHidden/>
              </w:rPr>
              <w:t>11</w:t>
            </w:r>
            <w:r w:rsidR="00394734">
              <w:rPr>
                <w:webHidden/>
              </w:rPr>
              <w:fldChar w:fldCharType="end"/>
            </w:r>
          </w:hyperlink>
        </w:p>
        <w:p w:rsidR="00394734" w:rsidRDefault="00606371">
          <w:pPr>
            <w:pStyle w:val="15"/>
            <w:tabs>
              <w:tab w:val="left" w:pos="880"/>
            </w:tabs>
            <w:rPr>
              <w:rFonts w:asciiTheme="minorHAnsi" w:eastAsiaTheme="minorEastAsia" w:hAnsiTheme="minorHAnsi" w:cstheme="minorBidi"/>
              <w:b w:val="0"/>
              <w:sz w:val="22"/>
              <w:szCs w:val="22"/>
              <w:lang w:eastAsia="ru-RU"/>
            </w:rPr>
          </w:pPr>
          <w:hyperlink w:anchor="_Toc504005482" w:history="1">
            <w:r w:rsidR="00394734" w:rsidRPr="007B714E">
              <w:rPr>
                <w:rStyle w:val="afd"/>
              </w:rPr>
              <w:t>1.1.1.</w:t>
            </w:r>
            <w:r w:rsidR="00394734">
              <w:rPr>
                <w:rFonts w:asciiTheme="minorHAnsi" w:eastAsiaTheme="minorEastAsia" w:hAnsiTheme="minorHAnsi" w:cstheme="minorBidi"/>
                <w:b w:val="0"/>
                <w:sz w:val="22"/>
                <w:szCs w:val="22"/>
                <w:lang w:eastAsia="ru-RU"/>
              </w:rPr>
              <w:tab/>
            </w:r>
            <w:r w:rsidR="00394734" w:rsidRPr="007B714E">
              <w:rPr>
                <w:rStyle w:val="afd"/>
              </w:rPr>
              <w:t>Местоположение и площадь лесничества</w:t>
            </w:r>
            <w:r w:rsidR="00394734">
              <w:rPr>
                <w:webHidden/>
              </w:rPr>
              <w:tab/>
            </w:r>
            <w:r w:rsidR="00394734">
              <w:rPr>
                <w:webHidden/>
              </w:rPr>
              <w:fldChar w:fldCharType="begin"/>
            </w:r>
            <w:r w:rsidR="00394734">
              <w:rPr>
                <w:webHidden/>
              </w:rPr>
              <w:instrText xml:space="preserve"> PAGEREF _Toc504005482 \h </w:instrText>
            </w:r>
            <w:r w:rsidR="00394734">
              <w:rPr>
                <w:webHidden/>
              </w:rPr>
            </w:r>
            <w:r w:rsidR="00394734">
              <w:rPr>
                <w:webHidden/>
              </w:rPr>
              <w:fldChar w:fldCharType="separate"/>
            </w:r>
            <w:r w:rsidR="007067C0">
              <w:rPr>
                <w:webHidden/>
              </w:rPr>
              <w:t>11</w:t>
            </w:r>
            <w:r w:rsidR="00394734">
              <w:rPr>
                <w:webHidden/>
              </w:rPr>
              <w:fldChar w:fldCharType="end"/>
            </w:r>
          </w:hyperlink>
        </w:p>
        <w:p w:rsidR="00394734" w:rsidRDefault="00606371">
          <w:pPr>
            <w:pStyle w:val="15"/>
            <w:tabs>
              <w:tab w:val="left" w:pos="880"/>
            </w:tabs>
            <w:rPr>
              <w:rFonts w:asciiTheme="minorHAnsi" w:eastAsiaTheme="minorEastAsia" w:hAnsiTheme="minorHAnsi" w:cstheme="minorBidi"/>
              <w:b w:val="0"/>
              <w:sz w:val="22"/>
              <w:szCs w:val="22"/>
              <w:lang w:eastAsia="ru-RU"/>
            </w:rPr>
          </w:pPr>
          <w:hyperlink w:anchor="_Toc504005483" w:history="1">
            <w:r w:rsidR="00394734" w:rsidRPr="007B714E">
              <w:rPr>
                <w:rStyle w:val="afd"/>
              </w:rPr>
              <w:t>1.1.2.</w:t>
            </w:r>
            <w:r w:rsidR="00394734">
              <w:rPr>
                <w:rFonts w:asciiTheme="minorHAnsi" w:eastAsiaTheme="minorEastAsia" w:hAnsiTheme="minorHAnsi" w:cstheme="minorBidi"/>
                <w:b w:val="0"/>
                <w:sz w:val="22"/>
                <w:szCs w:val="22"/>
                <w:lang w:eastAsia="ru-RU"/>
              </w:rPr>
              <w:tab/>
            </w:r>
            <w:r w:rsidR="00394734" w:rsidRPr="007B714E">
              <w:rPr>
                <w:rStyle w:val="afd"/>
              </w:rPr>
              <w:t>Распределение территории лесничества  по муниципальным образованиям</w:t>
            </w:r>
            <w:r w:rsidR="00394734">
              <w:rPr>
                <w:webHidden/>
              </w:rPr>
              <w:tab/>
            </w:r>
            <w:r w:rsidR="00394734">
              <w:rPr>
                <w:webHidden/>
              </w:rPr>
              <w:fldChar w:fldCharType="begin"/>
            </w:r>
            <w:r w:rsidR="00394734">
              <w:rPr>
                <w:webHidden/>
              </w:rPr>
              <w:instrText xml:space="preserve"> PAGEREF _Toc504005483 \h </w:instrText>
            </w:r>
            <w:r w:rsidR="00394734">
              <w:rPr>
                <w:webHidden/>
              </w:rPr>
            </w:r>
            <w:r w:rsidR="00394734">
              <w:rPr>
                <w:webHidden/>
              </w:rPr>
              <w:fldChar w:fldCharType="separate"/>
            </w:r>
            <w:r w:rsidR="007067C0">
              <w:rPr>
                <w:webHidden/>
              </w:rPr>
              <w:t>12</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484" w:history="1">
            <w:r w:rsidR="00394734" w:rsidRPr="007B714E">
              <w:rPr>
                <w:rStyle w:val="afd"/>
              </w:rPr>
              <w:t>1.1.3. Территориальное расположение</w:t>
            </w:r>
            <w:r w:rsidR="00394734">
              <w:rPr>
                <w:webHidden/>
              </w:rPr>
              <w:tab/>
            </w:r>
            <w:r w:rsidR="00394734">
              <w:rPr>
                <w:webHidden/>
              </w:rPr>
              <w:fldChar w:fldCharType="begin"/>
            </w:r>
            <w:r w:rsidR="00394734">
              <w:rPr>
                <w:webHidden/>
              </w:rPr>
              <w:instrText xml:space="preserve"> PAGEREF _Toc504005484 \h </w:instrText>
            </w:r>
            <w:r w:rsidR="00394734">
              <w:rPr>
                <w:webHidden/>
              </w:rPr>
            </w:r>
            <w:r w:rsidR="00394734">
              <w:rPr>
                <w:webHidden/>
              </w:rPr>
              <w:fldChar w:fldCharType="separate"/>
            </w:r>
            <w:r w:rsidR="007067C0">
              <w:rPr>
                <w:webHidden/>
              </w:rPr>
              <w:t>13</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485" w:history="1">
            <w:r w:rsidR="00394734" w:rsidRPr="007B714E">
              <w:rPr>
                <w:rStyle w:val="afd"/>
              </w:rPr>
              <w:t>1.1.4. Распределение лесов лесничества по лесорастительным зонам и  лесным районам</w:t>
            </w:r>
            <w:r w:rsidR="00394734">
              <w:rPr>
                <w:webHidden/>
              </w:rPr>
              <w:tab/>
            </w:r>
            <w:r w:rsidR="00394734">
              <w:rPr>
                <w:webHidden/>
              </w:rPr>
              <w:fldChar w:fldCharType="begin"/>
            </w:r>
            <w:r w:rsidR="00394734">
              <w:rPr>
                <w:webHidden/>
              </w:rPr>
              <w:instrText xml:space="preserve"> PAGEREF _Toc504005485 \h </w:instrText>
            </w:r>
            <w:r w:rsidR="00394734">
              <w:rPr>
                <w:webHidden/>
              </w:rPr>
            </w:r>
            <w:r w:rsidR="00394734">
              <w:rPr>
                <w:webHidden/>
              </w:rPr>
              <w:fldChar w:fldCharType="separate"/>
            </w:r>
            <w:r w:rsidR="007067C0">
              <w:rPr>
                <w:webHidden/>
              </w:rPr>
              <w:t>13</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486" w:history="1">
            <w:r w:rsidR="00394734" w:rsidRPr="007B714E">
              <w:rPr>
                <w:rStyle w:val="afd"/>
              </w:rPr>
              <w:t>1.1.5. Распределение лесов по целевому назначению и категориям защитных лесов</w:t>
            </w:r>
            <w:r w:rsidR="00394734">
              <w:rPr>
                <w:webHidden/>
              </w:rPr>
              <w:tab/>
            </w:r>
            <w:r w:rsidR="00394734">
              <w:rPr>
                <w:webHidden/>
              </w:rPr>
              <w:fldChar w:fldCharType="begin"/>
            </w:r>
            <w:r w:rsidR="00394734">
              <w:rPr>
                <w:webHidden/>
              </w:rPr>
              <w:instrText xml:space="preserve"> PAGEREF _Toc504005486 \h </w:instrText>
            </w:r>
            <w:r w:rsidR="00394734">
              <w:rPr>
                <w:webHidden/>
              </w:rPr>
            </w:r>
            <w:r w:rsidR="00394734">
              <w:rPr>
                <w:webHidden/>
              </w:rPr>
              <w:fldChar w:fldCharType="separate"/>
            </w:r>
            <w:r w:rsidR="007067C0">
              <w:rPr>
                <w:webHidden/>
              </w:rPr>
              <w:t>17</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487" w:history="1">
            <w:r w:rsidR="00394734" w:rsidRPr="007B714E">
              <w:rPr>
                <w:rStyle w:val="afd"/>
              </w:rPr>
              <w:t>1.1.6. Характеристика лесных и нелесных земель лесного фонда на территории лесничества</w:t>
            </w:r>
            <w:r w:rsidR="00394734">
              <w:rPr>
                <w:webHidden/>
              </w:rPr>
              <w:tab/>
            </w:r>
            <w:r w:rsidR="00394734">
              <w:rPr>
                <w:webHidden/>
              </w:rPr>
              <w:fldChar w:fldCharType="begin"/>
            </w:r>
            <w:r w:rsidR="00394734">
              <w:rPr>
                <w:webHidden/>
              </w:rPr>
              <w:instrText xml:space="preserve"> PAGEREF _Toc504005487 \h </w:instrText>
            </w:r>
            <w:r w:rsidR="00394734">
              <w:rPr>
                <w:webHidden/>
              </w:rPr>
            </w:r>
            <w:r w:rsidR="00394734">
              <w:rPr>
                <w:webHidden/>
              </w:rPr>
              <w:fldChar w:fldCharType="separate"/>
            </w:r>
            <w:r w:rsidR="007067C0">
              <w:rPr>
                <w:webHidden/>
              </w:rPr>
              <w:t>22</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488" w:history="1">
            <w:r w:rsidR="00394734" w:rsidRPr="007B714E">
              <w:rPr>
                <w:rStyle w:val="afd"/>
              </w:rPr>
              <w:t>1.1.7.  Характеристика, имеющихся особо охраняемых природных  территорий и объектов</w:t>
            </w:r>
            <w:r w:rsidR="00394734">
              <w:rPr>
                <w:webHidden/>
              </w:rPr>
              <w:tab/>
            </w:r>
            <w:r w:rsidR="00394734">
              <w:rPr>
                <w:webHidden/>
              </w:rPr>
              <w:fldChar w:fldCharType="begin"/>
            </w:r>
            <w:r w:rsidR="00394734">
              <w:rPr>
                <w:webHidden/>
              </w:rPr>
              <w:instrText xml:space="preserve"> PAGEREF _Toc504005488 \h </w:instrText>
            </w:r>
            <w:r w:rsidR="00394734">
              <w:rPr>
                <w:webHidden/>
              </w:rPr>
            </w:r>
            <w:r w:rsidR="00394734">
              <w:rPr>
                <w:webHidden/>
              </w:rPr>
              <w:fldChar w:fldCharType="separate"/>
            </w:r>
            <w:r w:rsidR="007067C0">
              <w:rPr>
                <w:webHidden/>
              </w:rPr>
              <w:t>23</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489" w:history="1">
            <w:r w:rsidR="00394734" w:rsidRPr="007B714E">
              <w:rPr>
                <w:rStyle w:val="afd"/>
              </w:rPr>
              <w:t>1.1.8. Перечень особо защитных лесных участков лесничества</w:t>
            </w:r>
            <w:r w:rsidR="00394734">
              <w:rPr>
                <w:webHidden/>
              </w:rPr>
              <w:tab/>
            </w:r>
            <w:r w:rsidR="00394734">
              <w:rPr>
                <w:webHidden/>
              </w:rPr>
              <w:fldChar w:fldCharType="begin"/>
            </w:r>
            <w:r w:rsidR="00394734">
              <w:rPr>
                <w:webHidden/>
              </w:rPr>
              <w:instrText xml:space="preserve"> PAGEREF _Toc504005489 \h </w:instrText>
            </w:r>
            <w:r w:rsidR="00394734">
              <w:rPr>
                <w:webHidden/>
              </w:rPr>
            </w:r>
            <w:r w:rsidR="00394734">
              <w:rPr>
                <w:webHidden/>
              </w:rPr>
              <w:fldChar w:fldCharType="separate"/>
            </w:r>
            <w:r w:rsidR="007067C0">
              <w:rPr>
                <w:webHidden/>
              </w:rPr>
              <w:t>29</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490" w:history="1">
            <w:r w:rsidR="00394734" w:rsidRPr="007B714E">
              <w:rPr>
                <w:rStyle w:val="afd"/>
              </w:rPr>
              <w:t>1.1.9. Характеристика существующих объектов лесной,  лесоперерабатывающей инфраструктуры и объектов, не связанных  с созданием лесной инфраструктуры</w:t>
            </w:r>
            <w:r w:rsidR="00394734">
              <w:rPr>
                <w:webHidden/>
              </w:rPr>
              <w:tab/>
            </w:r>
            <w:r w:rsidR="00394734">
              <w:rPr>
                <w:webHidden/>
              </w:rPr>
              <w:fldChar w:fldCharType="begin"/>
            </w:r>
            <w:r w:rsidR="00394734">
              <w:rPr>
                <w:webHidden/>
              </w:rPr>
              <w:instrText xml:space="preserve"> PAGEREF _Toc504005490 \h </w:instrText>
            </w:r>
            <w:r w:rsidR="00394734">
              <w:rPr>
                <w:webHidden/>
              </w:rPr>
            </w:r>
            <w:r w:rsidR="00394734">
              <w:rPr>
                <w:webHidden/>
              </w:rPr>
              <w:fldChar w:fldCharType="separate"/>
            </w:r>
            <w:r w:rsidR="007067C0">
              <w:rPr>
                <w:webHidden/>
              </w:rPr>
              <w:t>31</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491" w:history="1">
            <w:r w:rsidR="00394734" w:rsidRPr="007B714E">
              <w:rPr>
                <w:rStyle w:val="afd"/>
              </w:rPr>
              <w:t>1.1.10. 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00394734">
              <w:rPr>
                <w:webHidden/>
              </w:rPr>
              <w:tab/>
            </w:r>
            <w:r w:rsidR="00394734">
              <w:rPr>
                <w:webHidden/>
              </w:rPr>
              <w:fldChar w:fldCharType="begin"/>
            </w:r>
            <w:r w:rsidR="00394734">
              <w:rPr>
                <w:webHidden/>
              </w:rPr>
              <w:instrText xml:space="preserve"> PAGEREF _Toc504005491 \h </w:instrText>
            </w:r>
            <w:r w:rsidR="00394734">
              <w:rPr>
                <w:webHidden/>
              </w:rPr>
            </w:r>
            <w:r w:rsidR="00394734">
              <w:rPr>
                <w:webHidden/>
              </w:rPr>
              <w:fldChar w:fldCharType="separate"/>
            </w:r>
            <w:r w:rsidR="007067C0">
              <w:rPr>
                <w:webHidden/>
              </w:rPr>
              <w:t>33</w:t>
            </w:r>
            <w:r w:rsidR="00394734">
              <w:rPr>
                <w:webHidden/>
              </w:rPr>
              <w:fldChar w:fldCharType="end"/>
            </w:r>
          </w:hyperlink>
        </w:p>
        <w:p w:rsidR="00394734" w:rsidRDefault="00606371">
          <w:pPr>
            <w:pStyle w:val="15"/>
            <w:tabs>
              <w:tab w:val="left" w:pos="660"/>
            </w:tabs>
            <w:rPr>
              <w:rFonts w:asciiTheme="minorHAnsi" w:eastAsiaTheme="minorEastAsia" w:hAnsiTheme="minorHAnsi" w:cstheme="minorBidi"/>
              <w:b w:val="0"/>
              <w:sz w:val="22"/>
              <w:szCs w:val="22"/>
              <w:lang w:eastAsia="ru-RU"/>
            </w:rPr>
          </w:pPr>
          <w:hyperlink w:anchor="_Toc504005492" w:history="1">
            <w:r w:rsidR="00394734" w:rsidRPr="007B714E">
              <w:rPr>
                <w:rStyle w:val="afd"/>
              </w:rPr>
              <w:t>1.2.</w:t>
            </w:r>
            <w:r w:rsidR="00394734">
              <w:rPr>
                <w:rFonts w:asciiTheme="minorHAnsi" w:eastAsiaTheme="minorEastAsia" w:hAnsiTheme="minorHAnsi" w:cstheme="minorBidi"/>
                <w:b w:val="0"/>
                <w:sz w:val="22"/>
                <w:szCs w:val="22"/>
                <w:lang w:eastAsia="ru-RU"/>
              </w:rPr>
              <w:tab/>
            </w:r>
            <w:r w:rsidR="00394734" w:rsidRPr="007B714E">
              <w:rPr>
                <w:rStyle w:val="afd"/>
              </w:rPr>
              <w:t>Виды разрешенного использования лесов</w:t>
            </w:r>
            <w:r w:rsidR="00394734">
              <w:rPr>
                <w:webHidden/>
              </w:rPr>
              <w:tab/>
            </w:r>
            <w:r w:rsidR="00394734">
              <w:rPr>
                <w:webHidden/>
              </w:rPr>
              <w:fldChar w:fldCharType="begin"/>
            </w:r>
            <w:r w:rsidR="00394734">
              <w:rPr>
                <w:webHidden/>
              </w:rPr>
              <w:instrText xml:space="preserve"> PAGEREF _Toc504005492 \h </w:instrText>
            </w:r>
            <w:r w:rsidR="00394734">
              <w:rPr>
                <w:webHidden/>
              </w:rPr>
            </w:r>
            <w:r w:rsidR="00394734">
              <w:rPr>
                <w:webHidden/>
              </w:rPr>
              <w:fldChar w:fldCharType="separate"/>
            </w:r>
            <w:r w:rsidR="007067C0">
              <w:rPr>
                <w:webHidden/>
              </w:rPr>
              <w:t>33</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493" w:history="1">
            <w:r w:rsidR="00394734" w:rsidRPr="007B714E">
              <w:rPr>
                <w:rStyle w:val="afd"/>
              </w:rPr>
              <w:t>ГЛАВА 2. НОРМАТИВЫ, ПАРАМЕТРЫ И СРОКИ РАЗРЕШЕННОГО ИСПОЛЬЗОВАНИЯ ЛЕСОВ, НОРМАТИВЫ ПО ОХРАНЕ, ЗАЩИТЕ И ВОСПРОИЗВОДСТВУ ЛЕСОВ</w:t>
            </w:r>
            <w:r w:rsidR="00394734">
              <w:rPr>
                <w:webHidden/>
              </w:rPr>
              <w:tab/>
            </w:r>
            <w:r w:rsidR="00394734">
              <w:rPr>
                <w:webHidden/>
              </w:rPr>
              <w:fldChar w:fldCharType="begin"/>
            </w:r>
            <w:r w:rsidR="00394734">
              <w:rPr>
                <w:webHidden/>
              </w:rPr>
              <w:instrText xml:space="preserve"> PAGEREF _Toc504005493 \h </w:instrText>
            </w:r>
            <w:r w:rsidR="00394734">
              <w:rPr>
                <w:webHidden/>
              </w:rPr>
            </w:r>
            <w:r w:rsidR="00394734">
              <w:rPr>
                <w:webHidden/>
              </w:rPr>
              <w:fldChar w:fldCharType="separate"/>
            </w:r>
            <w:r w:rsidR="007067C0">
              <w:rPr>
                <w:webHidden/>
              </w:rPr>
              <w:t>37</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494" w:history="1">
            <w:r w:rsidR="00394734" w:rsidRPr="007B714E">
              <w:rPr>
                <w:rStyle w:val="afd"/>
              </w:rPr>
              <w:t>2.1. Нормативы (расчетная лесосека), параметры и сроки использования лесов для заготовки древесины</w:t>
            </w:r>
            <w:r w:rsidR="00394734">
              <w:rPr>
                <w:webHidden/>
              </w:rPr>
              <w:tab/>
            </w:r>
            <w:r w:rsidR="00394734">
              <w:rPr>
                <w:webHidden/>
              </w:rPr>
              <w:fldChar w:fldCharType="begin"/>
            </w:r>
            <w:r w:rsidR="00394734">
              <w:rPr>
                <w:webHidden/>
              </w:rPr>
              <w:instrText xml:space="preserve"> PAGEREF _Toc504005494 \h </w:instrText>
            </w:r>
            <w:r w:rsidR="00394734">
              <w:rPr>
                <w:webHidden/>
              </w:rPr>
            </w:r>
            <w:r w:rsidR="00394734">
              <w:rPr>
                <w:webHidden/>
              </w:rPr>
              <w:fldChar w:fldCharType="separate"/>
            </w:r>
            <w:r w:rsidR="007067C0">
              <w:rPr>
                <w:webHidden/>
              </w:rPr>
              <w:t>37</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495" w:history="1">
            <w:r w:rsidR="00394734" w:rsidRPr="007B714E">
              <w:rPr>
                <w:rStyle w:val="afd"/>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r w:rsidR="00394734">
              <w:rPr>
                <w:webHidden/>
              </w:rPr>
              <w:tab/>
            </w:r>
            <w:r w:rsidR="00394734">
              <w:rPr>
                <w:webHidden/>
              </w:rPr>
              <w:fldChar w:fldCharType="begin"/>
            </w:r>
            <w:r w:rsidR="00394734">
              <w:rPr>
                <w:webHidden/>
              </w:rPr>
              <w:instrText xml:space="preserve"> PAGEREF _Toc504005495 \h </w:instrText>
            </w:r>
            <w:r w:rsidR="00394734">
              <w:rPr>
                <w:webHidden/>
              </w:rPr>
            </w:r>
            <w:r w:rsidR="00394734">
              <w:rPr>
                <w:webHidden/>
              </w:rPr>
              <w:fldChar w:fldCharType="separate"/>
            </w:r>
            <w:r w:rsidR="007067C0">
              <w:rPr>
                <w:webHidden/>
              </w:rPr>
              <w:t>39</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496" w:history="1">
            <w:r w:rsidR="00394734" w:rsidRPr="007B714E">
              <w:rPr>
                <w:rStyle w:val="afd"/>
              </w:rPr>
              <w:t>2.1.2. Расчетная лесосека при рубке спелых и перестойных насаждений</w:t>
            </w:r>
            <w:r w:rsidR="00394734">
              <w:rPr>
                <w:webHidden/>
              </w:rPr>
              <w:tab/>
            </w:r>
            <w:r w:rsidR="00394734">
              <w:rPr>
                <w:webHidden/>
              </w:rPr>
              <w:fldChar w:fldCharType="begin"/>
            </w:r>
            <w:r w:rsidR="00394734">
              <w:rPr>
                <w:webHidden/>
              </w:rPr>
              <w:instrText xml:space="preserve"> PAGEREF _Toc504005496 \h </w:instrText>
            </w:r>
            <w:r w:rsidR="00394734">
              <w:rPr>
                <w:webHidden/>
              </w:rPr>
            </w:r>
            <w:r w:rsidR="00394734">
              <w:rPr>
                <w:webHidden/>
              </w:rPr>
              <w:fldChar w:fldCharType="separate"/>
            </w:r>
            <w:r w:rsidR="007067C0">
              <w:rPr>
                <w:webHidden/>
              </w:rPr>
              <w:t>45</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497" w:history="1">
            <w:r w:rsidR="00394734" w:rsidRPr="007B714E">
              <w:rPr>
                <w:rStyle w:val="afd"/>
              </w:rPr>
              <w:t>2.1.3. Расчетная лесосека по сплошным рубкам спелых и перестойных лесных насаждений</w:t>
            </w:r>
            <w:r w:rsidR="00394734">
              <w:rPr>
                <w:webHidden/>
              </w:rPr>
              <w:tab/>
            </w:r>
            <w:r w:rsidR="00394734">
              <w:rPr>
                <w:webHidden/>
              </w:rPr>
              <w:fldChar w:fldCharType="begin"/>
            </w:r>
            <w:r w:rsidR="00394734">
              <w:rPr>
                <w:webHidden/>
              </w:rPr>
              <w:instrText xml:space="preserve"> PAGEREF _Toc504005497 \h </w:instrText>
            </w:r>
            <w:r w:rsidR="00394734">
              <w:rPr>
                <w:webHidden/>
              </w:rPr>
            </w:r>
            <w:r w:rsidR="00394734">
              <w:rPr>
                <w:webHidden/>
              </w:rPr>
              <w:fldChar w:fldCharType="separate"/>
            </w:r>
            <w:r w:rsidR="007067C0">
              <w:rPr>
                <w:webHidden/>
              </w:rPr>
              <w:t>47</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498" w:history="1">
            <w:r w:rsidR="00394734" w:rsidRPr="007B714E">
              <w:rPr>
                <w:rStyle w:val="afd"/>
              </w:rPr>
              <w:t>2.1.4. Ежегодный допустимый объем изъятия древесины в  средневозрастных, приспевающих, спелых, перестойных  лесных насаждениях при уходе за лесами</w:t>
            </w:r>
            <w:r w:rsidR="00394734">
              <w:rPr>
                <w:webHidden/>
              </w:rPr>
              <w:tab/>
            </w:r>
            <w:r w:rsidR="00394734">
              <w:rPr>
                <w:webHidden/>
              </w:rPr>
              <w:fldChar w:fldCharType="begin"/>
            </w:r>
            <w:r w:rsidR="00394734">
              <w:rPr>
                <w:webHidden/>
              </w:rPr>
              <w:instrText xml:space="preserve"> PAGEREF _Toc504005498 \h </w:instrText>
            </w:r>
            <w:r w:rsidR="00394734">
              <w:rPr>
                <w:webHidden/>
              </w:rPr>
            </w:r>
            <w:r w:rsidR="00394734">
              <w:rPr>
                <w:webHidden/>
              </w:rPr>
              <w:fldChar w:fldCharType="separate"/>
            </w:r>
            <w:r w:rsidR="007067C0">
              <w:rPr>
                <w:webHidden/>
              </w:rPr>
              <w:t>48</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499" w:history="1">
            <w:r w:rsidR="00394734" w:rsidRPr="007B714E">
              <w:rPr>
                <w:rStyle w:val="afd"/>
              </w:rPr>
              <w:t>2.1.5. Расчетная лесосека (ежегодный допустимый объем изъятия древесины) при всех видах рубок</w:t>
            </w:r>
            <w:r w:rsidR="00394734">
              <w:rPr>
                <w:webHidden/>
              </w:rPr>
              <w:tab/>
            </w:r>
            <w:r w:rsidR="00394734">
              <w:rPr>
                <w:webHidden/>
              </w:rPr>
              <w:fldChar w:fldCharType="begin"/>
            </w:r>
            <w:r w:rsidR="00394734">
              <w:rPr>
                <w:webHidden/>
              </w:rPr>
              <w:instrText xml:space="preserve"> PAGEREF _Toc504005499 \h </w:instrText>
            </w:r>
            <w:r w:rsidR="00394734">
              <w:rPr>
                <w:webHidden/>
              </w:rPr>
            </w:r>
            <w:r w:rsidR="00394734">
              <w:rPr>
                <w:webHidden/>
              </w:rPr>
              <w:fldChar w:fldCharType="separate"/>
            </w:r>
            <w:r w:rsidR="007067C0">
              <w:rPr>
                <w:webHidden/>
              </w:rPr>
              <w:t>55</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00" w:history="1">
            <w:r w:rsidR="00394734" w:rsidRPr="007B714E">
              <w:rPr>
                <w:rStyle w:val="afd"/>
              </w:rPr>
              <w:t>2.1.6. Возрасты рубок (спелости)</w:t>
            </w:r>
            <w:r w:rsidR="00394734">
              <w:rPr>
                <w:webHidden/>
              </w:rPr>
              <w:tab/>
            </w:r>
            <w:r w:rsidR="00394734">
              <w:rPr>
                <w:webHidden/>
              </w:rPr>
              <w:fldChar w:fldCharType="begin"/>
            </w:r>
            <w:r w:rsidR="00394734">
              <w:rPr>
                <w:webHidden/>
              </w:rPr>
              <w:instrText xml:space="preserve"> PAGEREF _Toc504005500 \h </w:instrText>
            </w:r>
            <w:r w:rsidR="00394734">
              <w:rPr>
                <w:webHidden/>
              </w:rPr>
            </w:r>
            <w:r w:rsidR="00394734">
              <w:rPr>
                <w:webHidden/>
              </w:rPr>
              <w:fldChar w:fldCharType="separate"/>
            </w:r>
            <w:r w:rsidR="007067C0">
              <w:rPr>
                <w:webHidden/>
              </w:rPr>
              <w:t>57</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01" w:history="1">
            <w:r w:rsidR="00394734" w:rsidRPr="007B714E">
              <w:rPr>
                <w:rStyle w:val="afd"/>
              </w:rPr>
              <w:t>2.1.7. Возрастные периоды проведения рубок ухода за лесом</w:t>
            </w:r>
            <w:r w:rsidR="00394734">
              <w:rPr>
                <w:webHidden/>
              </w:rPr>
              <w:tab/>
            </w:r>
            <w:r w:rsidR="00394734">
              <w:rPr>
                <w:webHidden/>
              </w:rPr>
              <w:fldChar w:fldCharType="begin"/>
            </w:r>
            <w:r w:rsidR="00394734">
              <w:rPr>
                <w:webHidden/>
              </w:rPr>
              <w:instrText xml:space="preserve"> PAGEREF _Toc504005501 \h </w:instrText>
            </w:r>
            <w:r w:rsidR="00394734">
              <w:rPr>
                <w:webHidden/>
              </w:rPr>
            </w:r>
            <w:r w:rsidR="00394734">
              <w:rPr>
                <w:webHidden/>
              </w:rPr>
              <w:fldChar w:fldCharType="separate"/>
            </w:r>
            <w:r w:rsidR="007067C0">
              <w:rPr>
                <w:webHidden/>
              </w:rPr>
              <w:t>58</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02" w:history="1">
            <w:r w:rsidR="00394734" w:rsidRPr="007B714E">
              <w:rPr>
                <w:rStyle w:val="afd"/>
              </w:rPr>
              <w:t>2.1.8.  Процент (интенсивность) выборки древесины с учетом полноты  древостоя и состава</w:t>
            </w:r>
            <w:r w:rsidR="00394734">
              <w:rPr>
                <w:webHidden/>
              </w:rPr>
              <w:tab/>
            </w:r>
            <w:r w:rsidR="00394734">
              <w:rPr>
                <w:webHidden/>
              </w:rPr>
              <w:fldChar w:fldCharType="begin"/>
            </w:r>
            <w:r w:rsidR="00394734">
              <w:rPr>
                <w:webHidden/>
              </w:rPr>
              <w:instrText xml:space="preserve"> PAGEREF _Toc504005502 \h </w:instrText>
            </w:r>
            <w:r w:rsidR="00394734">
              <w:rPr>
                <w:webHidden/>
              </w:rPr>
            </w:r>
            <w:r w:rsidR="00394734">
              <w:rPr>
                <w:webHidden/>
              </w:rPr>
              <w:fldChar w:fldCharType="separate"/>
            </w:r>
            <w:r w:rsidR="007067C0">
              <w:rPr>
                <w:webHidden/>
              </w:rPr>
              <w:t>59</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03" w:history="1">
            <w:r w:rsidR="00394734" w:rsidRPr="007B714E">
              <w:rPr>
                <w:rStyle w:val="afd"/>
              </w:rPr>
              <w:t>2.1.9.  Размеры лесосек</w:t>
            </w:r>
            <w:r w:rsidR="00394734">
              <w:rPr>
                <w:webHidden/>
              </w:rPr>
              <w:tab/>
            </w:r>
            <w:r w:rsidR="00394734">
              <w:rPr>
                <w:webHidden/>
              </w:rPr>
              <w:fldChar w:fldCharType="begin"/>
            </w:r>
            <w:r w:rsidR="00394734">
              <w:rPr>
                <w:webHidden/>
              </w:rPr>
              <w:instrText xml:space="preserve"> PAGEREF _Toc504005503 \h </w:instrText>
            </w:r>
            <w:r w:rsidR="00394734">
              <w:rPr>
                <w:webHidden/>
              </w:rPr>
            </w:r>
            <w:r w:rsidR="00394734">
              <w:rPr>
                <w:webHidden/>
              </w:rPr>
              <w:fldChar w:fldCharType="separate"/>
            </w:r>
            <w:r w:rsidR="007067C0">
              <w:rPr>
                <w:webHidden/>
              </w:rPr>
              <w:t>59</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04" w:history="1">
            <w:r w:rsidR="00394734" w:rsidRPr="007B714E">
              <w:rPr>
                <w:rStyle w:val="afd"/>
              </w:rPr>
              <w:t>2.1.10. Сроки примыкания лесосек</w:t>
            </w:r>
            <w:r w:rsidR="00394734">
              <w:rPr>
                <w:webHidden/>
              </w:rPr>
              <w:tab/>
            </w:r>
            <w:r w:rsidR="00394734">
              <w:rPr>
                <w:webHidden/>
              </w:rPr>
              <w:fldChar w:fldCharType="begin"/>
            </w:r>
            <w:r w:rsidR="00394734">
              <w:rPr>
                <w:webHidden/>
              </w:rPr>
              <w:instrText xml:space="preserve"> PAGEREF _Toc504005504 \h </w:instrText>
            </w:r>
            <w:r w:rsidR="00394734">
              <w:rPr>
                <w:webHidden/>
              </w:rPr>
            </w:r>
            <w:r w:rsidR="00394734">
              <w:rPr>
                <w:webHidden/>
              </w:rPr>
              <w:fldChar w:fldCharType="separate"/>
            </w:r>
            <w:r w:rsidR="007067C0">
              <w:rPr>
                <w:webHidden/>
              </w:rPr>
              <w:t>59</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05" w:history="1">
            <w:r w:rsidR="00394734" w:rsidRPr="007B714E">
              <w:rPr>
                <w:rStyle w:val="afd"/>
              </w:rPr>
              <w:t>2.1.11.  Количество зарубов</w:t>
            </w:r>
            <w:r w:rsidR="00394734">
              <w:rPr>
                <w:webHidden/>
              </w:rPr>
              <w:tab/>
            </w:r>
            <w:r w:rsidR="00394734">
              <w:rPr>
                <w:webHidden/>
              </w:rPr>
              <w:fldChar w:fldCharType="begin"/>
            </w:r>
            <w:r w:rsidR="00394734">
              <w:rPr>
                <w:webHidden/>
              </w:rPr>
              <w:instrText xml:space="preserve"> PAGEREF _Toc504005505 \h </w:instrText>
            </w:r>
            <w:r w:rsidR="00394734">
              <w:rPr>
                <w:webHidden/>
              </w:rPr>
            </w:r>
            <w:r w:rsidR="00394734">
              <w:rPr>
                <w:webHidden/>
              </w:rPr>
              <w:fldChar w:fldCharType="separate"/>
            </w:r>
            <w:r w:rsidR="007067C0">
              <w:rPr>
                <w:webHidden/>
              </w:rPr>
              <w:t>59</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06" w:history="1">
            <w:r w:rsidR="00394734" w:rsidRPr="007B714E">
              <w:rPr>
                <w:rStyle w:val="afd"/>
              </w:rPr>
              <w:t>2.1.12.  Сроки повторяемости рубок</w:t>
            </w:r>
            <w:r w:rsidR="00394734">
              <w:rPr>
                <w:webHidden/>
              </w:rPr>
              <w:tab/>
            </w:r>
            <w:r w:rsidR="00394734">
              <w:rPr>
                <w:webHidden/>
              </w:rPr>
              <w:fldChar w:fldCharType="begin"/>
            </w:r>
            <w:r w:rsidR="00394734">
              <w:rPr>
                <w:webHidden/>
              </w:rPr>
              <w:instrText xml:space="preserve"> PAGEREF _Toc504005506 \h </w:instrText>
            </w:r>
            <w:r w:rsidR="00394734">
              <w:rPr>
                <w:webHidden/>
              </w:rPr>
            </w:r>
            <w:r w:rsidR="00394734">
              <w:rPr>
                <w:webHidden/>
              </w:rPr>
              <w:fldChar w:fldCharType="separate"/>
            </w:r>
            <w:r w:rsidR="007067C0">
              <w:rPr>
                <w:webHidden/>
              </w:rPr>
              <w:t>60</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07" w:history="1">
            <w:r w:rsidR="00394734" w:rsidRPr="007B714E">
              <w:rPr>
                <w:rStyle w:val="afd"/>
              </w:rPr>
              <w:t>2.1.13.  Методы лесовосстановления</w:t>
            </w:r>
            <w:r w:rsidR="00394734">
              <w:rPr>
                <w:webHidden/>
              </w:rPr>
              <w:tab/>
            </w:r>
            <w:r w:rsidR="00394734">
              <w:rPr>
                <w:webHidden/>
              </w:rPr>
              <w:fldChar w:fldCharType="begin"/>
            </w:r>
            <w:r w:rsidR="00394734">
              <w:rPr>
                <w:webHidden/>
              </w:rPr>
              <w:instrText xml:space="preserve"> PAGEREF _Toc504005507 \h </w:instrText>
            </w:r>
            <w:r w:rsidR="00394734">
              <w:rPr>
                <w:webHidden/>
              </w:rPr>
            </w:r>
            <w:r w:rsidR="00394734">
              <w:rPr>
                <w:webHidden/>
              </w:rPr>
              <w:fldChar w:fldCharType="separate"/>
            </w:r>
            <w:r w:rsidR="007067C0">
              <w:rPr>
                <w:webHidden/>
              </w:rPr>
              <w:t>60</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08" w:history="1">
            <w:r w:rsidR="00394734" w:rsidRPr="007B714E">
              <w:rPr>
                <w:rStyle w:val="afd"/>
              </w:rPr>
              <w:t>2.1.14. Сроки разрешенного использования лесов для заготовки</w:t>
            </w:r>
            <w:r w:rsidR="00394734">
              <w:rPr>
                <w:webHidden/>
              </w:rPr>
              <w:tab/>
            </w:r>
            <w:r w:rsidR="00394734">
              <w:rPr>
                <w:webHidden/>
              </w:rPr>
              <w:fldChar w:fldCharType="begin"/>
            </w:r>
            <w:r w:rsidR="00394734">
              <w:rPr>
                <w:webHidden/>
              </w:rPr>
              <w:instrText xml:space="preserve"> PAGEREF _Toc504005508 \h </w:instrText>
            </w:r>
            <w:r w:rsidR="00394734">
              <w:rPr>
                <w:webHidden/>
              </w:rPr>
            </w:r>
            <w:r w:rsidR="00394734">
              <w:rPr>
                <w:webHidden/>
              </w:rPr>
              <w:fldChar w:fldCharType="separate"/>
            </w:r>
            <w:r w:rsidR="007067C0">
              <w:rPr>
                <w:webHidden/>
              </w:rPr>
              <w:t>60</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09" w:history="1">
            <w:r w:rsidR="00394734" w:rsidRPr="007B714E">
              <w:rPr>
                <w:rStyle w:val="afd"/>
              </w:rPr>
              <w:t>древесины</w:t>
            </w:r>
            <w:r w:rsidR="00394734">
              <w:rPr>
                <w:webHidden/>
              </w:rPr>
              <w:tab/>
            </w:r>
            <w:r w:rsidR="00394734">
              <w:rPr>
                <w:webHidden/>
              </w:rPr>
              <w:fldChar w:fldCharType="begin"/>
            </w:r>
            <w:r w:rsidR="00394734">
              <w:rPr>
                <w:webHidden/>
              </w:rPr>
              <w:instrText xml:space="preserve"> PAGEREF _Toc504005509 \h </w:instrText>
            </w:r>
            <w:r w:rsidR="00394734">
              <w:rPr>
                <w:webHidden/>
              </w:rPr>
            </w:r>
            <w:r w:rsidR="00394734">
              <w:rPr>
                <w:webHidden/>
              </w:rPr>
              <w:fldChar w:fldCharType="separate"/>
            </w:r>
            <w:r w:rsidR="007067C0">
              <w:rPr>
                <w:webHidden/>
              </w:rPr>
              <w:t>60</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10" w:history="1">
            <w:r w:rsidR="00394734" w:rsidRPr="007B714E">
              <w:rPr>
                <w:rStyle w:val="afd"/>
              </w:rPr>
              <w:t>2.1.15. Распределение территории лесничества по разрядам такс</w:t>
            </w:r>
            <w:r w:rsidR="00394734">
              <w:rPr>
                <w:webHidden/>
              </w:rPr>
              <w:tab/>
            </w:r>
            <w:r w:rsidR="00394734">
              <w:rPr>
                <w:webHidden/>
              </w:rPr>
              <w:fldChar w:fldCharType="begin"/>
            </w:r>
            <w:r w:rsidR="00394734">
              <w:rPr>
                <w:webHidden/>
              </w:rPr>
              <w:instrText xml:space="preserve"> PAGEREF _Toc504005510 \h </w:instrText>
            </w:r>
            <w:r w:rsidR="00394734">
              <w:rPr>
                <w:webHidden/>
              </w:rPr>
            </w:r>
            <w:r w:rsidR="00394734">
              <w:rPr>
                <w:webHidden/>
              </w:rPr>
              <w:fldChar w:fldCharType="separate"/>
            </w:r>
            <w:r w:rsidR="007067C0">
              <w:rPr>
                <w:webHidden/>
              </w:rPr>
              <w:t>61</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11" w:history="1">
            <w:r w:rsidR="00394734" w:rsidRPr="007B714E">
              <w:rPr>
                <w:rStyle w:val="afd"/>
              </w:rPr>
              <w:t>2.2. Нормативы, параметры и сроки использования лесов для заготовки живицы</w:t>
            </w:r>
            <w:r w:rsidR="00394734">
              <w:rPr>
                <w:webHidden/>
              </w:rPr>
              <w:tab/>
            </w:r>
            <w:r w:rsidR="00394734">
              <w:rPr>
                <w:webHidden/>
              </w:rPr>
              <w:fldChar w:fldCharType="begin"/>
            </w:r>
            <w:r w:rsidR="00394734">
              <w:rPr>
                <w:webHidden/>
              </w:rPr>
              <w:instrText xml:space="preserve"> PAGEREF _Toc504005511 \h </w:instrText>
            </w:r>
            <w:r w:rsidR="00394734">
              <w:rPr>
                <w:webHidden/>
              </w:rPr>
            </w:r>
            <w:r w:rsidR="00394734">
              <w:rPr>
                <w:webHidden/>
              </w:rPr>
              <w:fldChar w:fldCharType="separate"/>
            </w:r>
            <w:r w:rsidR="007067C0">
              <w:rPr>
                <w:webHidden/>
              </w:rPr>
              <w:t>61</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12" w:history="1">
            <w:r w:rsidR="00394734" w:rsidRPr="007B714E">
              <w:rPr>
                <w:rStyle w:val="afd"/>
              </w:rPr>
              <w:t>2.3 Нормативы, параметры и сроки использования лесов для заготовки и сбора недревесных лесных ресурсов</w:t>
            </w:r>
            <w:r w:rsidR="00394734">
              <w:rPr>
                <w:webHidden/>
              </w:rPr>
              <w:tab/>
            </w:r>
            <w:r w:rsidR="00394734">
              <w:rPr>
                <w:webHidden/>
              </w:rPr>
              <w:fldChar w:fldCharType="begin"/>
            </w:r>
            <w:r w:rsidR="00394734">
              <w:rPr>
                <w:webHidden/>
              </w:rPr>
              <w:instrText xml:space="preserve"> PAGEREF _Toc504005512 \h </w:instrText>
            </w:r>
            <w:r w:rsidR="00394734">
              <w:rPr>
                <w:webHidden/>
              </w:rPr>
            </w:r>
            <w:r w:rsidR="00394734">
              <w:rPr>
                <w:webHidden/>
              </w:rPr>
              <w:fldChar w:fldCharType="separate"/>
            </w:r>
            <w:r w:rsidR="007067C0">
              <w:rPr>
                <w:webHidden/>
              </w:rPr>
              <w:t>62</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13" w:history="1">
            <w:r w:rsidR="00394734" w:rsidRPr="007B714E">
              <w:rPr>
                <w:rStyle w:val="afd"/>
              </w:rPr>
              <w:t xml:space="preserve">2.4. </w:t>
            </w:r>
            <w:r w:rsidR="00394734" w:rsidRPr="007B714E">
              <w:rPr>
                <w:rStyle w:val="afd"/>
                <w:bCs/>
              </w:rPr>
              <w:t>Нормативы, параметры и сроки использования лесов для заготовки пищевых лесных ресурсов и сбора лекарственных  растений</w:t>
            </w:r>
            <w:r w:rsidR="00394734">
              <w:rPr>
                <w:webHidden/>
              </w:rPr>
              <w:tab/>
            </w:r>
            <w:r w:rsidR="00394734">
              <w:rPr>
                <w:webHidden/>
              </w:rPr>
              <w:fldChar w:fldCharType="begin"/>
            </w:r>
            <w:r w:rsidR="00394734">
              <w:rPr>
                <w:webHidden/>
              </w:rPr>
              <w:instrText xml:space="preserve"> PAGEREF _Toc504005513 \h </w:instrText>
            </w:r>
            <w:r w:rsidR="00394734">
              <w:rPr>
                <w:webHidden/>
              </w:rPr>
            </w:r>
            <w:r w:rsidR="00394734">
              <w:rPr>
                <w:webHidden/>
              </w:rPr>
              <w:fldChar w:fldCharType="separate"/>
            </w:r>
            <w:r w:rsidR="007067C0">
              <w:rPr>
                <w:webHidden/>
              </w:rPr>
              <w:t>68</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14" w:history="1">
            <w:r w:rsidR="00394734" w:rsidRPr="007B714E">
              <w:rPr>
                <w:rStyle w:val="afd"/>
                <w:bCs/>
              </w:rPr>
              <w:t>2.5. Нормативы, параметры и сроки использования лесов  для осуществления видов деятельности в сфере охотничьего хозяйства</w:t>
            </w:r>
            <w:r w:rsidR="00394734">
              <w:rPr>
                <w:webHidden/>
              </w:rPr>
              <w:tab/>
            </w:r>
            <w:r w:rsidR="00394734">
              <w:rPr>
                <w:webHidden/>
              </w:rPr>
              <w:fldChar w:fldCharType="begin"/>
            </w:r>
            <w:r w:rsidR="00394734">
              <w:rPr>
                <w:webHidden/>
              </w:rPr>
              <w:instrText xml:space="preserve"> PAGEREF _Toc504005514 \h </w:instrText>
            </w:r>
            <w:r w:rsidR="00394734">
              <w:rPr>
                <w:webHidden/>
              </w:rPr>
            </w:r>
            <w:r w:rsidR="00394734">
              <w:rPr>
                <w:webHidden/>
              </w:rPr>
              <w:fldChar w:fldCharType="separate"/>
            </w:r>
            <w:r w:rsidR="007067C0">
              <w:rPr>
                <w:webHidden/>
              </w:rPr>
              <w:t>73</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15" w:history="1">
            <w:r w:rsidR="00394734" w:rsidRPr="007B714E">
              <w:rPr>
                <w:rStyle w:val="afd"/>
              </w:rPr>
              <w:t>2.6. Нормативы, параметры и сроки использования лесов для ведения сельского хозяйства</w:t>
            </w:r>
            <w:r w:rsidR="00394734">
              <w:rPr>
                <w:webHidden/>
              </w:rPr>
              <w:tab/>
            </w:r>
            <w:r w:rsidR="00394734">
              <w:rPr>
                <w:webHidden/>
              </w:rPr>
              <w:fldChar w:fldCharType="begin"/>
            </w:r>
            <w:r w:rsidR="00394734">
              <w:rPr>
                <w:webHidden/>
              </w:rPr>
              <w:instrText xml:space="preserve"> PAGEREF _Toc504005515 \h </w:instrText>
            </w:r>
            <w:r w:rsidR="00394734">
              <w:rPr>
                <w:webHidden/>
              </w:rPr>
            </w:r>
            <w:r w:rsidR="00394734">
              <w:rPr>
                <w:webHidden/>
              </w:rPr>
              <w:fldChar w:fldCharType="separate"/>
            </w:r>
            <w:r w:rsidR="007067C0">
              <w:rPr>
                <w:webHidden/>
              </w:rPr>
              <w:t>80</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16" w:history="1">
            <w:r w:rsidR="00394734" w:rsidRPr="007B714E">
              <w:rPr>
                <w:rStyle w:val="afd"/>
                <w:bCs/>
              </w:rPr>
              <w:t>2.7. Нормативы, параметры и сроки использования лесов для осуществления научно – исследовательской, образовательной деятельности</w:t>
            </w:r>
            <w:r w:rsidR="00394734">
              <w:rPr>
                <w:webHidden/>
              </w:rPr>
              <w:tab/>
            </w:r>
            <w:r w:rsidR="00394734">
              <w:rPr>
                <w:webHidden/>
              </w:rPr>
              <w:fldChar w:fldCharType="begin"/>
            </w:r>
            <w:r w:rsidR="00394734">
              <w:rPr>
                <w:webHidden/>
              </w:rPr>
              <w:instrText xml:space="preserve"> PAGEREF _Toc504005516 \h </w:instrText>
            </w:r>
            <w:r w:rsidR="00394734">
              <w:rPr>
                <w:webHidden/>
              </w:rPr>
            </w:r>
            <w:r w:rsidR="00394734">
              <w:rPr>
                <w:webHidden/>
              </w:rPr>
              <w:fldChar w:fldCharType="separate"/>
            </w:r>
            <w:r w:rsidR="007067C0">
              <w:rPr>
                <w:webHidden/>
              </w:rPr>
              <w:t>86</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17" w:history="1">
            <w:r w:rsidR="00394734" w:rsidRPr="007B714E">
              <w:rPr>
                <w:rStyle w:val="afd"/>
                <w:bCs/>
              </w:rPr>
              <w:t>2.8. Нормативы, параметры и сроки использования лесов для осуществления рекреационной деятельности</w:t>
            </w:r>
            <w:r w:rsidR="00394734">
              <w:rPr>
                <w:webHidden/>
              </w:rPr>
              <w:tab/>
            </w:r>
            <w:r w:rsidR="00394734">
              <w:rPr>
                <w:webHidden/>
              </w:rPr>
              <w:fldChar w:fldCharType="begin"/>
            </w:r>
            <w:r w:rsidR="00394734">
              <w:rPr>
                <w:webHidden/>
              </w:rPr>
              <w:instrText xml:space="preserve"> PAGEREF _Toc504005517 \h </w:instrText>
            </w:r>
            <w:r w:rsidR="00394734">
              <w:rPr>
                <w:webHidden/>
              </w:rPr>
            </w:r>
            <w:r w:rsidR="00394734">
              <w:rPr>
                <w:webHidden/>
              </w:rPr>
              <w:fldChar w:fldCharType="separate"/>
            </w:r>
            <w:r w:rsidR="007067C0">
              <w:rPr>
                <w:webHidden/>
              </w:rPr>
              <w:t>89</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18" w:history="1">
            <w:r w:rsidR="00394734" w:rsidRPr="007B714E">
              <w:rPr>
                <w:rStyle w:val="afd"/>
                <w:bCs/>
              </w:rPr>
              <w:t>2.9. Нормативы, параметры и сроки разрешенного использования лесов для создания лесных плантаций и их эксплуатации</w:t>
            </w:r>
            <w:r w:rsidR="00394734">
              <w:rPr>
                <w:webHidden/>
              </w:rPr>
              <w:tab/>
            </w:r>
            <w:r w:rsidR="00394734">
              <w:rPr>
                <w:webHidden/>
              </w:rPr>
              <w:fldChar w:fldCharType="begin"/>
            </w:r>
            <w:r w:rsidR="00394734">
              <w:rPr>
                <w:webHidden/>
              </w:rPr>
              <w:instrText xml:space="preserve"> PAGEREF _Toc504005518 \h </w:instrText>
            </w:r>
            <w:r w:rsidR="00394734">
              <w:rPr>
                <w:webHidden/>
              </w:rPr>
            </w:r>
            <w:r w:rsidR="00394734">
              <w:rPr>
                <w:webHidden/>
              </w:rPr>
              <w:fldChar w:fldCharType="separate"/>
            </w:r>
            <w:r w:rsidR="007067C0">
              <w:rPr>
                <w:webHidden/>
              </w:rPr>
              <w:t>107</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19" w:history="1">
            <w:r w:rsidR="00394734" w:rsidRPr="007B714E">
              <w:rPr>
                <w:rStyle w:val="afd"/>
                <w:bCs/>
              </w:rPr>
              <w:t>2.10. Нормативы, параметры и сроки использования лесов  для выращивания лесных плодовых, ягодных, декоративных растений,  лекарственных растений</w:t>
            </w:r>
            <w:r w:rsidR="00394734">
              <w:rPr>
                <w:webHidden/>
              </w:rPr>
              <w:tab/>
            </w:r>
            <w:r w:rsidR="00394734">
              <w:rPr>
                <w:webHidden/>
              </w:rPr>
              <w:fldChar w:fldCharType="begin"/>
            </w:r>
            <w:r w:rsidR="00394734">
              <w:rPr>
                <w:webHidden/>
              </w:rPr>
              <w:instrText xml:space="preserve"> PAGEREF _Toc504005519 \h </w:instrText>
            </w:r>
            <w:r w:rsidR="00394734">
              <w:rPr>
                <w:webHidden/>
              </w:rPr>
            </w:r>
            <w:r w:rsidR="00394734">
              <w:rPr>
                <w:webHidden/>
              </w:rPr>
              <w:fldChar w:fldCharType="separate"/>
            </w:r>
            <w:r w:rsidR="007067C0">
              <w:rPr>
                <w:webHidden/>
              </w:rPr>
              <w:t>107</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20" w:history="1">
            <w:r w:rsidR="00394734" w:rsidRPr="007B714E">
              <w:rPr>
                <w:rStyle w:val="afd"/>
                <w:bCs/>
              </w:rPr>
              <w:t>2.11. Нормативы, параметры и сроки использования лесов для выращивания посадочного материала лесных растений (саженцев, сеянцев)</w:t>
            </w:r>
            <w:r w:rsidR="00394734">
              <w:rPr>
                <w:webHidden/>
              </w:rPr>
              <w:tab/>
            </w:r>
            <w:r w:rsidR="00394734">
              <w:rPr>
                <w:webHidden/>
              </w:rPr>
              <w:fldChar w:fldCharType="begin"/>
            </w:r>
            <w:r w:rsidR="00394734">
              <w:rPr>
                <w:webHidden/>
              </w:rPr>
              <w:instrText xml:space="preserve"> PAGEREF _Toc504005520 \h </w:instrText>
            </w:r>
            <w:r w:rsidR="00394734">
              <w:rPr>
                <w:webHidden/>
              </w:rPr>
            </w:r>
            <w:r w:rsidR="00394734">
              <w:rPr>
                <w:webHidden/>
              </w:rPr>
              <w:fldChar w:fldCharType="separate"/>
            </w:r>
            <w:r w:rsidR="007067C0">
              <w:rPr>
                <w:webHidden/>
              </w:rPr>
              <w:t>109</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21" w:history="1">
            <w:r w:rsidR="00394734" w:rsidRPr="007B714E">
              <w:rPr>
                <w:rStyle w:val="afd"/>
                <w:bCs/>
              </w:rPr>
              <w:t>2.11.1. Нормативы, параметры и сроки использования лесов   для выполнения изыскательских работ</w:t>
            </w:r>
            <w:r w:rsidR="00394734">
              <w:rPr>
                <w:webHidden/>
              </w:rPr>
              <w:tab/>
            </w:r>
            <w:r w:rsidR="00394734">
              <w:rPr>
                <w:webHidden/>
              </w:rPr>
              <w:fldChar w:fldCharType="begin"/>
            </w:r>
            <w:r w:rsidR="00394734">
              <w:rPr>
                <w:webHidden/>
              </w:rPr>
              <w:instrText xml:space="preserve"> PAGEREF _Toc504005521 \h </w:instrText>
            </w:r>
            <w:r w:rsidR="00394734">
              <w:rPr>
                <w:webHidden/>
              </w:rPr>
            </w:r>
            <w:r w:rsidR="00394734">
              <w:rPr>
                <w:webHidden/>
              </w:rPr>
              <w:fldChar w:fldCharType="separate"/>
            </w:r>
            <w:r w:rsidR="007067C0">
              <w:rPr>
                <w:webHidden/>
              </w:rPr>
              <w:t>111</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22" w:history="1">
            <w:r w:rsidR="00394734" w:rsidRPr="007B714E">
              <w:rPr>
                <w:rStyle w:val="afd"/>
                <w:bCs/>
              </w:rPr>
              <w:t>2.12. Нормативы, параметры и сроки использования лесов  по геологическому изучению недр, для разработки месторождений  полезных ископаемых</w:t>
            </w:r>
            <w:r w:rsidR="00394734">
              <w:rPr>
                <w:webHidden/>
              </w:rPr>
              <w:tab/>
            </w:r>
            <w:r w:rsidR="00394734">
              <w:rPr>
                <w:webHidden/>
              </w:rPr>
              <w:fldChar w:fldCharType="begin"/>
            </w:r>
            <w:r w:rsidR="00394734">
              <w:rPr>
                <w:webHidden/>
              </w:rPr>
              <w:instrText xml:space="preserve"> PAGEREF _Toc504005522 \h </w:instrText>
            </w:r>
            <w:r w:rsidR="00394734">
              <w:rPr>
                <w:webHidden/>
              </w:rPr>
            </w:r>
            <w:r w:rsidR="00394734">
              <w:rPr>
                <w:webHidden/>
              </w:rPr>
              <w:fldChar w:fldCharType="separate"/>
            </w:r>
            <w:r w:rsidR="007067C0">
              <w:rPr>
                <w:webHidden/>
              </w:rPr>
              <w:t>111</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23" w:history="1">
            <w:r w:rsidR="00394734" w:rsidRPr="007B714E">
              <w:rPr>
                <w:rStyle w:val="afd"/>
              </w:rPr>
              <w:t>2.13.</w:t>
            </w:r>
            <w:r w:rsidR="00394734" w:rsidRPr="007B714E">
              <w:rPr>
                <w:rStyle w:val="afd"/>
                <w:bCs/>
              </w:rPr>
              <w:t xml:space="preserve"> Нормативы, параметры и сроки разрешенного использования   лесов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00394734">
              <w:rPr>
                <w:webHidden/>
              </w:rPr>
              <w:tab/>
            </w:r>
            <w:r w:rsidR="00394734">
              <w:rPr>
                <w:webHidden/>
              </w:rPr>
              <w:fldChar w:fldCharType="begin"/>
            </w:r>
            <w:r w:rsidR="00394734">
              <w:rPr>
                <w:webHidden/>
              </w:rPr>
              <w:instrText xml:space="preserve"> PAGEREF _Toc504005523 \h </w:instrText>
            </w:r>
            <w:r w:rsidR="00394734">
              <w:rPr>
                <w:webHidden/>
              </w:rPr>
            </w:r>
            <w:r w:rsidR="00394734">
              <w:rPr>
                <w:webHidden/>
              </w:rPr>
              <w:fldChar w:fldCharType="separate"/>
            </w:r>
            <w:r w:rsidR="007067C0">
              <w:rPr>
                <w:webHidden/>
              </w:rPr>
              <w:t>114</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24" w:history="1">
            <w:r w:rsidR="00394734" w:rsidRPr="007B714E">
              <w:rPr>
                <w:rStyle w:val="afd"/>
              </w:rPr>
              <w:t>2.14. Нормативы, параметры и сроки использования лесов  для строительства, реконструкции, эксплуатации линейных объектов</w:t>
            </w:r>
            <w:r w:rsidR="00394734">
              <w:rPr>
                <w:webHidden/>
              </w:rPr>
              <w:tab/>
            </w:r>
            <w:r w:rsidR="00394734">
              <w:rPr>
                <w:webHidden/>
              </w:rPr>
              <w:fldChar w:fldCharType="begin"/>
            </w:r>
            <w:r w:rsidR="00394734">
              <w:rPr>
                <w:webHidden/>
              </w:rPr>
              <w:instrText xml:space="preserve"> PAGEREF _Toc504005524 \h </w:instrText>
            </w:r>
            <w:r w:rsidR="00394734">
              <w:rPr>
                <w:webHidden/>
              </w:rPr>
            </w:r>
            <w:r w:rsidR="00394734">
              <w:rPr>
                <w:webHidden/>
              </w:rPr>
              <w:fldChar w:fldCharType="separate"/>
            </w:r>
            <w:r w:rsidR="007067C0">
              <w:rPr>
                <w:webHidden/>
              </w:rPr>
              <w:t>117</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25" w:history="1">
            <w:r w:rsidR="00394734" w:rsidRPr="007B714E">
              <w:rPr>
                <w:rStyle w:val="afd"/>
              </w:rPr>
              <w:t>2.15. Использование лесов для переработки древесины и иных лесных ресурсов</w:t>
            </w:r>
            <w:r w:rsidR="00394734">
              <w:rPr>
                <w:webHidden/>
              </w:rPr>
              <w:tab/>
            </w:r>
            <w:r w:rsidR="00394734">
              <w:rPr>
                <w:webHidden/>
              </w:rPr>
              <w:fldChar w:fldCharType="begin"/>
            </w:r>
            <w:r w:rsidR="00394734">
              <w:rPr>
                <w:webHidden/>
              </w:rPr>
              <w:instrText xml:space="preserve"> PAGEREF _Toc504005525 \h </w:instrText>
            </w:r>
            <w:r w:rsidR="00394734">
              <w:rPr>
                <w:webHidden/>
              </w:rPr>
            </w:r>
            <w:r w:rsidR="00394734">
              <w:rPr>
                <w:webHidden/>
              </w:rPr>
              <w:fldChar w:fldCharType="separate"/>
            </w:r>
            <w:r w:rsidR="007067C0">
              <w:rPr>
                <w:webHidden/>
              </w:rPr>
              <w:t>121</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26" w:history="1">
            <w:r w:rsidR="00394734" w:rsidRPr="007B714E">
              <w:rPr>
                <w:rStyle w:val="afd"/>
                <w:bCs/>
              </w:rPr>
              <w:t>2.16. Нормативы, параметры и сроки использования лесов для религиозной деятельности</w:t>
            </w:r>
            <w:r w:rsidR="00394734">
              <w:rPr>
                <w:webHidden/>
              </w:rPr>
              <w:tab/>
            </w:r>
            <w:r w:rsidR="00394734">
              <w:rPr>
                <w:webHidden/>
              </w:rPr>
              <w:fldChar w:fldCharType="begin"/>
            </w:r>
            <w:r w:rsidR="00394734">
              <w:rPr>
                <w:webHidden/>
              </w:rPr>
              <w:instrText xml:space="preserve"> PAGEREF _Toc504005526 \h </w:instrText>
            </w:r>
            <w:r w:rsidR="00394734">
              <w:rPr>
                <w:webHidden/>
              </w:rPr>
            </w:r>
            <w:r w:rsidR="00394734">
              <w:rPr>
                <w:webHidden/>
              </w:rPr>
              <w:fldChar w:fldCharType="separate"/>
            </w:r>
            <w:r w:rsidR="007067C0">
              <w:rPr>
                <w:webHidden/>
              </w:rPr>
              <w:t>121</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27" w:history="1">
            <w:r w:rsidR="00394734" w:rsidRPr="007B714E">
              <w:rPr>
                <w:rStyle w:val="afd"/>
              </w:rPr>
              <w:t xml:space="preserve">2.17. Требования </w:t>
            </w:r>
            <w:r w:rsidR="00394734" w:rsidRPr="007B714E">
              <w:rPr>
                <w:rStyle w:val="afd"/>
                <w:bCs/>
              </w:rPr>
              <w:t>к охране, защите и воспроизводству лесов</w:t>
            </w:r>
            <w:r w:rsidR="00394734">
              <w:rPr>
                <w:webHidden/>
              </w:rPr>
              <w:tab/>
            </w:r>
            <w:r w:rsidR="00394734">
              <w:rPr>
                <w:webHidden/>
              </w:rPr>
              <w:fldChar w:fldCharType="begin"/>
            </w:r>
            <w:r w:rsidR="00394734">
              <w:rPr>
                <w:webHidden/>
              </w:rPr>
              <w:instrText xml:space="preserve"> PAGEREF _Toc504005527 \h </w:instrText>
            </w:r>
            <w:r w:rsidR="00394734">
              <w:rPr>
                <w:webHidden/>
              </w:rPr>
            </w:r>
            <w:r w:rsidR="00394734">
              <w:rPr>
                <w:webHidden/>
              </w:rPr>
              <w:fldChar w:fldCharType="separate"/>
            </w:r>
            <w:r w:rsidR="007067C0">
              <w:rPr>
                <w:webHidden/>
              </w:rPr>
              <w:t>122</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28" w:history="1">
            <w:r w:rsidR="00394734" w:rsidRPr="007B714E">
              <w:rPr>
                <w:rStyle w:val="afd"/>
                <w:iCs/>
              </w:rPr>
              <w:t>2.17.1. Нормативы мероприятий по противопожарному устройству  лесов, загрязнения и иного негативного воздействия</w:t>
            </w:r>
            <w:r w:rsidR="00394734">
              <w:rPr>
                <w:webHidden/>
              </w:rPr>
              <w:tab/>
            </w:r>
            <w:r w:rsidR="00394734">
              <w:rPr>
                <w:webHidden/>
              </w:rPr>
              <w:fldChar w:fldCharType="begin"/>
            </w:r>
            <w:r w:rsidR="00394734">
              <w:rPr>
                <w:webHidden/>
              </w:rPr>
              <w:instrText xml:space="preserve"> PAGEREF _Toc504005528 \h </w:instrText>
            </w:r>
            <w:r w:rsidR="00394734">
              <w:rPr>
                <w:webHidden/>
              </w:rPr>
            </w:r>
            <w:r w:rsidR="00394734">
              <w:rPr>
                <w:webHidden/>
              </w:rPr>
              <w:fldChar w:fldCharType="separate"/>
            </w:r>
            <w:r w:rsidR="007067C0">
              <w:rPr>
                <w:webHidden/>
              </w:rPr>
              <w:t>122</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29" w:history="1">
            <w:r w:rsidR="00394734" w:rsidRPr="007B714E">
              <w:rPr>
                <w:rStyle w:val="afd"/>
                <w:iCs/>
              </w:rPr>
              <w:t>2.17.1.1. Нормативы мероприятий по противопожарному устройству</w:t>
            </w:r>
          </w:hyperlink>
        </w:p>
        <w:p w:rsidR="00394734" w:rsidRDefault="00606371">
          <w:pPr>
            <w:pStyle w:val="15"/>
            <w:rPr>
              <w:rFonts w:asciiTheme="minorHAnsi" w:eastAsiaTheme="minorEastAsia" w:hAnsiTheme="minorHAnsi" w:cstheme="minorBidi"/>
              <w:b w:val="0"/>
              <w:sz w:val="22"/>
              <w:szCs w:val="22"/>
              <w:lang w:eastAsia="ru-RU"/>
            </w:rPr>
          </w:pPr>
          <w:hyperlink w:anchor="_Toc504005530" w:history="1">
            <w:r w:rsidR="00394734" w:rsidRPr="007B714E">
              <w:rPr>
                <w:rStyle w:val="afd"/>
                <w:iCs/>
              </w:rPr>
              <w:t>лесов</w:t>
            </w:r>
            <w:r w:rsidR="00394734">
              <w:rPr>
                <w:webHidden/>
              </w:rPr>
              <w:tab/>
            </w:r>
            <w:r w:rsidR="00394734">
              <w:rPr>
                <w:webHidden/>
              </w:rPr>
              <w:fldChar w:fldCharType="begin"/>
            </w:r>
            <w:r w:rsidR="00394734">
              <w:rPr>
                <w:webHidden/>
              </w:rPr>
              <w:instrText xml:space="preserve"> PAGEREF _Toc504005530 \h </w:instrText>
            </w:r>
            <w:r w:rsidR="00394734">
              <w:rPr>
                <w:webHidden/>
              </w:rPr>
            </w:r>
            <w:r w:rsidR="00394734">
              <w:rPr>
                <w:webHidden/>
              </w:rPr>
              <w:fldChar w:fldCharType="separate"/>
            </w:r>
            <w:r w:rsidR="007067C0">
              <w:rPr>
                <w:webHidden/>
              </w:rPr>
              <w:t>122</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45" w:history="1">
            <w:r w:rsidR="00394734" w:rsidRPr="007B714E">
              <w:rPr>
                <w:rStyle w:val="afd"/>
                <w:iCs/>
              </w:rPr>
              <w:t>2.17.1.2. Требования к охране лесов от загрязнения и иного негативного воздействия</w:t>
            </w:r>
            <w:r w:rsidR="00394734">
              <w:rPr>
                <w:webHidden/>
              </w:rPr>
              <w:tab/>
            </w:r>
            <w:r w:rsidR="00394734">
              <w:rPr>
                <w:webHidden/>
              </w:rPr>
              <w:fldChar w:fldCharType="begin"/>
            </w:r>
            <w:r w:rsidR="00394734">
              <w:rPr>
                <w:webHidden/>
              </w:rPr>
              <w:instrText xml:space="preserve"> PAGEREF _Toc504005545 \h </w:instrText>
            </w:r>
            <w:r w:rsidR="00394734">
              <w:rPr>
                <w:webHidden/>
              </w:rPr>
            </w:r>
            <w:r w:rsidR="00394734">
              <w:rPr>
                <w:webHidden/>
              </w:rPr>
              <w:fldChar w:fldCharType="separate"/>
            </w:r>
            <w:r w:rsidR="007067C0">
              <w:rPr>
                <w:webHidden/>
              </w:rPr>
              <w:t>132</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46" w:history="1">
            <w:r w:rsidR="00394734" w:rsidRPr="007B714E">
              <w:rPr>
                <w:rStyle w:val="afd"/>
                <w:iCs/>
              </w:rPr>
              <w:t>2.17.2. Нормативы мероприятий по защите лесов от вредных организмов</w:t>
            </w:r>
            <w:r w:rsidR="00394734">
              <w:rPr>
                <w:webHidden/>
              </w:rPr>
              <w:tab/>
            </w:r>
            <w:r w:rsidR="00394734">
              <w:rPr>
                <w:webHidden/>
              </w:rPr>
              <w:fldChar w:fldCharType="begin"/>
            </w:r>
            <w:r w:rsidR="00394734">
              <w:rPr>
                <w:webHidden/>
              </w:rPr>
              <w:instrText xml:space="preserve"> PAGEREF _Toc504005546 \h </w:instrText>
            </w:r>
            <w:r w:rsidR="00394734">
              <w:rPr>
                <w:webHidden/>
              </w:rPr>
            </w:r>
            <w:r w:rsidR="00394734">
              <w:rPr>
                <w:webHidden/>
              </w:rPr>
              <w:fldChar w:fldCharType="separate"/>
            </w:r>
            <w:r w:rsidR="007067C0">
              <w:rPr>
                <w:webHidden/>
              </w:rPr>
              <w:t>138</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47" w:history="1">
            <w:r w:rsidR="00394734" w:rsidRPr="007B714E">
              <w:rPr>
                <w:rStyle w:val="afd"/>
                <w:iCs/>
              </w:rPr>
              <w:t>2.17.2.1.Нормативы мероприятий по защите от вредных организмов</w:t>
            </w:r>
            <w:r w:rsidR="00394734">
              <w:rPr>
                <w:webHidden/>
              </w:rPr>
              <w:tab/>
            </w:r>
            <w:r w:rsidR="00394734">
              <w:rPr>
                <w:webHidden/>
              </w:rPr>
              <w:fldChar w:fldCharType="begin"/>
            </w:r>
            <w:r w:rsidR="00394734">
              <w:rPr>
                <w:webHidden/>
              </w:rPr>
              <w:instrText xml:space="preserve"> PAGEREF _Toc504005547 \h </w:instrText>
            </w:r>
            <w:r w:rsidR="00394734">
              <w:rPr>
                <w:webHidden/>
              </w:rPr>
            </w:r>
            <w:r w:rsidR="00394734">
              <w:rPr>
                <w:webHidden/>
              </w:rPr>
              <w:fldChar w:fldCharType="separate"/>
            </w:r>
            <w:r w:rsidR="007067C0">
              <w:rPr>
                <w:webHidden/>
              </w:rPr>
              <w:t>138</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49" w:history="1">
            <w:r w:rsidR="00394734" w:rsidRPr="007B714E">
              <w:rPr>
                <w:rStyle w:val="afd"/>
              </w:rPr>
              <w:t>2.17.3. Требования к воспроизводству лесов (нормативы, параметры, сроки проведения мероприятий по лесовосстановлению,  уходу за лесами)</w:t>
            </w:r>
            <w:r w:rsidR="00394734">
              <w:rPr>
                <w:webHidden/>
              </w:rPr>
              <w:tab/>
            </w:r>
            <w:r w:rsidR="00394734">
              <w:rPr>
                <w:webHidden/>
              </w:rPr>
              <w:fldChar w:fldCharType="begin"/>
            </w:r>
            <w:r w:rsidR="00394734">
              <w:rPr>
                <w:webHidden/>
              </w:rPr>
              <w:instrText xml:space="preserve"> PAGEREF _Toc504005549 \h </w:instrText>
            </w:r>
            <w:r w:rsidR="00394734">
              <w:rPr>
                <w:webHidden/>
              </w:rPr>
            </w:r>
            <w:r w:rsidR="00394734">
              <w:rPr>
                <w:webHidden/>
              </w:rPr>
              <w:fldChar w:fldCharType="separate"/>
            </w:r>
            <w:r w:rsidR="007067C0">
              <w:rPr>
                <w:webHidden/>
              </w:rPr>
              <w:t>146</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50" w:history="1">
            <w:r w:rsidR="00394734" w:rsidRPr="007B714E">
              <w:rPr>
                <w:rStyle w:val="afd"/>
              </w:rPr>
              <w:t>2.17.3.1. Нормативы и параметры ухода за лесами, не связанного с заготовкой древесины</w:t>
            </w:r>
            <w:r w:rsidR="00394734">
              <w:rPr>
                <w:webHidden/>
              </w:rPr>
              <w:tab/>
            </w:r>
            <w:r w:rsidR="00394734">
              <w:rPr>
                <w:webHidden/>
              </w:rPr>
              <w:fldChar w:fldCharType="begin"/>
            </w:r>
            <w:r w:rsidR="00394734">
              <w:rPr>
                <w:webHidden/>
              </w:rPr>
              <w:instrText xml:space="preserve"> PAGEREF _Toc504005550 \h </w:instrText>
            </w:r>
            <w:r w:rsidR="00394734">
              <w:rPr>
                <w:webHidden/>
              </w:rPr>
            </w:r>
            <w:r w:rsidR="00394734">
              <w:rPr>
                <w:webHidden/>
              </w:rPr>
              <w:fldChar w:fldCharType="separate"/>
            </w:r>
            <w:r w:rsidR="007067C0">
              <w:rPr>
                <w:webHidden/>
              </w:rPr>
              <w:t>146</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51" w:history="1">
            <w:r w:rsidR="00394734" w:rsidRPr="007B714E">
              <w:rPr>
                <w:rStyle w:val="afd"/>
              </w:rPr>
              <w:t>2.17.3.2. Нормативы и параметры мероприятий по лесовосстановлению и лесоразведению</w:t>
            </w:r>
            <w:r w:rsidR="00394734">
              <w:rPr>
                <w:webHidden/>
              </w:rPr>
              <w:tab/>
            </w:r>
            <w:r w:rsidR="00394734">
              <w:rPr>
                <w:webHidden/>
              </w:rPr>
              <w:fldChar w:fldCharType="begin"/>
            </w:r>
            <w:r w:rsidR="00394734">
              <w:rPr>
                <w:webHidden/>
              </w:rPr>
              <w:instrText xml:space="preserve"> PAGEREF _Toc504005551 \h </w:instrText>
            </w:r>
            <w:r w:rsidR="00394734">
              <w:rPr>
                <w:webHidden/>
              </w:rPr>
            </w:r>
            <w:r w:rsidR="00394734">
              <w:rPr>
                <w:webHidden/>
              </w:rPr>
              <w:fldChar w:fldCharType="separate"/>
            </w:r>
            <w:r w:rsidR="007067C0">
              <w:rPr>
                <w:webHidden/>
              </w:rPr>
              <w:t>148</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54" w:history="1">
            <w:r w:rsidR="00394734" w:rsidRPr="007B714E">
              <w:rPr>
                <w:rStyle w:val="afd"/>
                <w:bCs/>
                <w:snapToGrid w:val="0"/>
              </w:rPr>
              <w:t>2.17.4. Объекты лесного семеноводства</w:t>
            </w:r>
            <w:r w:rsidR="00394734">
              <w:rPr>
                <w:webHidden/>
              </w:rPr>
              <w:tab/>
            </w:r>
            <w:r w:rsidR="00394734">
              <w:rPr>
                <w:webHidden/>
              </w:rPr>
              <w:fldChar w:fldCharType="begin"/>
            </w:r>
            <w:r w:rsidR="00394734">
              <w:rPr>
                <w:webHidden/>
              </w:rPr>
              <w:instrText xml:space="preserve"> PAGEREF _Toc504005554 \h </w:instrText>
            </w:r>
            <w:r w:rsidR="00394734">
              <w:rPr>
                <w:webHidden/>
              </w:rPr>
            </w:r>
            <w:r w:rsidR="00394734">
              <w:rPr>
                <w:webHidden/>
              </w:rPr>
              <w:fldChar w:fldCharType="separate"/>
            </w:r>
            <w:r w:rsidR="007067C0">
              <w:rPr>
                <w:webHidden/>
              </w:rPr>
              <w:t>165</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55" w:history="1">
            <w:r w:rsidR="00394734" w:rsidRPr="007B714E">
              <w:rPr>
                <w:rStyle w:val="afd"/>
                <w:bCs/>
              </w:rPr>
              <w:t>2.18. Требования к использованию лесов в соответствии с лесорастительными зонами и лесными</w:t>
            </w:r>
            <w:r w:rsidR="00394734" w:rsidRPr="007B714E">
              <w:rPr>
                <w:rStyle w:val="afd"/>
              </w:rPr>
              <w:t xml:space="preserve"> </w:t>
            </w:r>
            <w:r w:rsidR="00394734" w:rsidRPr="007B714E">
              <w:rPr>
                <w:rStyle w:val="afd"/>
                <w:bCs/>
              </w:rPr>
              <w:t>районами</w:t>
            </w:r>
            <w:r w:rsidR="00394734">
              <w:rPr>
                <w:webHidden/>
              </w:rPr>
              <w:tab/>
            </w:r>
            <w:r w:rsidR="00394734">
              <w:rPr>
                <w:webHidden/>
              </w:rPr>
              <w:fldChar w:fldCharType="begin"/>
            </w:r>
            <w:r w:rsidR="00394734">
              <w:rPr>
                <w:webHidden/>
              </w:rPr>
              <w:instrText xml:space="preserve"> PAGEREF _Toc504005555 \h </w:instrText>
            </w:r>
            <w:r w:rsidR="00394734">
              <w:rPr>
                <w:webHidden/>
              </w:rPr>
            </w:r>
            <w:r w:rsidR="00394734">
              <w:rPr>
                <w:webHidden/>
              </w:rPr>
              <w:fldChar w:fldCharType="separate"/>
            </w:r>
            <w:r w:rsidR="007067C0">
              <w:rPr>
                <w:webHidden/>
              </w:rPr>
              <w:t>167</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56" w:history="1">
            <w:r w:rsidR="00394734" w:rsidRPr="007B714E">
              <w:rPr>
                <w:rStyle w:val="afd"/>
              </w:rPr>
              <w:t>ГЛАВА 3. ОГРАНИЧЕНИЯ ИСПОЛЬЗОВАНИЯ ЛЕСОВ</w:t>
            </w:r>
            <w:r w:rsidR="00394734">
              <w:rPr>
                <w:webHidden/>
              </w:rPr>
              <w:tab/>
            </w:r>
            <w:r w:rsidR="00394734">
              <w:rPr>
                <w:webHidden/>
              </w:rPr>
              <w:fldChar w:fldCharType="begin"/>
            </w:r>
            <w:r w:rsidR="00394734">
              <w:rPr>
                <w:webHidden/>
              </w:rPr>
              <w:instrText xml:space="preserve"> PAGEREF _Toc504005556 \h </w:instrText>
            </w:r>
            <w:r w:rsidR="00394734">
              <w:rPr>
                <w:webHidden/>
              </w:rPr>
            </w:r>
            <w:r w:rsidR="00394734">
              <w:rPr>
                <w:webHidden/>
              </w:rPr>
              <w:fldChar w:fldCharType="separate"/>
            </w:r>
            <w:r w:rsidR="007067C0">
              <w:rPr>
                <w:webHidden/>
              </w:rPr>
              <w:t>170</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57" w:history="1">
            <w:r w:rsidR="00394734" w:rsidRPr="007B714E">
              <w:rPr>
                <w:rStyle w:val="afd"/>
              </w:rPr>
              <w:t>3.1. Ограничения по видам целевого назначения лесов</w:t>
            </w:r>
            <w:r w:rsidR="00394734">
              <w:rPr>
                <w:webHidden/>
              </w:rPr>
              <w:tab/>
            </w:r>
            <w:r w:rsidR="00394734">
              <w:rPr>
                <w:webHidden/>
              </w:rPr>
              <w:fldChar w:fldCharType="begin"/>
            </w:r>
            <w:r w:rsidR="00394734">
              <w:rPr>
                <w:webHidden/>
              </w:rPr>
              <w:instrText xml:space="preserve"> PAGEREF _Toc504005557 \h </w:instrText>
            </w:r>
            <w:r w:rsidR="00394734">
              <w:rPr>
                <w:webHidden/>
              </w:rPr>
            </w:r>
            <w:r w:rsidR="00394734">
              <w:rPr>
                <w:webHidden/>
              </w:rPr>
              <w:fldChar w:fldCharType="separate"/>
            </w:r>
            <w:r w:rsidR="007067C0">
              <w:rPr>
                <w:webHidden/>
              </w:rPr>
              <w:t>170</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58" w:history="1">
            <w:r w:rsidR="00394734" w:rsidRPr="007B714E">
              <w:rPr>
                <w:rStyle w:val="afd"/>
              </w:rPr>
              <w:t>3.2. Ограничения по видам особо защитных участков лесов</w:t>
            </w:r>
            <w:r w:rsidR="00394734">
              <w:rPr>
                <w:webHidden/>
              </w:rPr>
              <w:tab/>
            </w:r>
            <w:r w:rsidR="00394734">
              <w:rPr>
                <w:webHidden/>
              </w:rPr>
              <w:fldChar w:fldCharType="begin"/>
            </w:r>
            <w:r w:rsidR="00394734">
              <w:rPr>
                <w:webHidden/>
              </w:rPr>
              <w:instrText xml:space="preserve"> PAGEREF _Toc504005558 \h </w:instrText>
            </w:r>
            <w:r w:rsidR="00394734">
              <w:rPr>
                <w:webHidden/>
              </w:rPr>
            </w:r>
            <w:r w:rsidR="00394734">
              <w:rPr>
                <w:webHidden/>
              </w:rPr>
              <w:fldChar w:fldCharType="separate"/>
            </w:r>
            <w:r w:rsidR="007067C0">
              <w:rPr>
                <w:webHidden/>
              </w:rPr>
              <w:t>175</w:t>
            </w:r>
            <w:r w:rsidR="00394734">
              <w:rPr>
                <w:webHidden/>
              </w:rPr>
              <w:fldChar w:fldCharType="end"/>
            </w:r>
          </w:hyperlink>
        </w:p>
        <w:p w:rsidR="00394734" w:rsidRDefault="00606371">
          <w:pPr>
            <w:pStyle w:val="15"/>
            <w:rPr>
              <w:rFonts w:asciiTheme="minorHAnsi" w:eastAsiaTheme="minorEastAsia" w:hAnsiTheme="minorHAnsi" w:cstheme="minorBidi"/>
              <w:b w:val="0"/>
              <w:sz w:val="22"/>
              <w:szCs w:val="22"/>
              <w:lang w:eastAsia="ru-RU"/>
            </w:rPr>
          </w:pPr>
          <w:hyperlink w:anchor="_Toc504005559" w:history="1">
            <w:r w:rsidR="00394734" w:rsidRPr="007B714E">
              <w:rPr>
                <w:rStyle w:val="afd"/>
              </w:rPr>
              <w:t>3.3. Ограничения по видам использования лесов</w:t>
            </w:r>
            <w:r w:rsidR="00394734">
              <w:rPr>
                <w:webHidden/>
              </w:rPr>
              <w:tab/>
            </w:r>
            <w:r w:rsidR="00394734">
              <w:rPr>
                <w:webHidden/>
              </w:rPr>
              <w:fldChar w:fldCharType="begin"/>
            </w:r>
            <w:r w:rsidR="00394734">
              <w:rPr>
                <w:webHidden/>
              </w:rPr>
              <w:instrText xml:space="preserve"> PAGEREF _Toc504005559 \h </w:instrText>
            </w:r>
            <w:r w:rsidR="00394734">
              <w:rPr>
                <w:webHidden/>
              </w:rPr>
            </w:r>
            <w:r w:rsidR="00394734">
              <w:rPr>
                <w:webHidden/>
              </w:rPr>
              <w:fldChar w:fldCharType="separate"/>
            </w:r>
            <w:r w:rsidR="007067C0">
              <w:rPr>
                <w:webHidden/>
              </w:rPr>
              <w:t>178</w:t>
            </w:r>
            <w:r w:rsidR="00394734">
              <w:rPr>
                <w:webHidden/>
              </w:rPr>
              <w:fldChar w:fldCharType="end"/>
            </w:r>
          </w:hyperlink>
        </w:p>
        <w:p w:rsidR="0058467C" w:rsidRPr="006D0DF8" w:rsidRDefault="0058467C" w:rsidP="004F6B7D">
          <w:pPr>
            <w:rPr>
              <w:rFonts w:ascii="Times New Roman" w:hAnsi="Times New Roman"/>
              <w:sz w:val="28"/>
              <w:szCs w:val="28"/>
            </w:rPr>
          </w:pPr>
          <w:r w:rsidRPr="006D0DF8">
            <w:rPr>
              <w:rFonts w:ascii="Times New Roman" w:hAnsi="Times New Roman"/>
              <w:bCs/>
              <w:sz w:val="28"/>
              <w:szCs w:val="28"/>
            </w:rPr>
            <w:fldChar w:fldCharType="end"/>
          </w:r>
        </w:p>
      </w:sdtContent>
    </w:sdt>
    <w:p w:rsidR="0058467C" w:rsidRPr="006D0DF8" w:rsidRDefault="0058467C" w:rsidP="004F6B7D">
      <w:pPr>
        <w:pStyle w:val="1"/>
        <w:jc w:val="center"/>
        <w:rPr>
          <w:szCs w:val="28"/>
        </w:rPr>
      </w:pPr>
    </w:p>
    <w:p w:rsidR="005B59D3" w:rsidRDefault="001C7CDA" w:rsidP="004F6B7D">
      <w:pPr>
        <w:pStyle w:val="1"/>
        <w:jc w:val="center"/>
        <w:rPr>
          <w:szCs w:val="28"/>
        </w:rPr>
        <w:sectPr w:rsidR="005B59D3" w:rsidSect="00C8406A">
          <w:headerReference w:type="default" r:id="rId11"/>
          <w:pgSz w:w="11906" w:h="16838" w:code="9"/>
          <w:pgMar w:top="1418" w:right="851" w:bottom="1418" w:left="1701" w:header="567" w:footer="680" w:gutter="0"/>
          <w:pgNumType w:start="2"/>
          <w:cols w:space="708"/>
          <w:titlePg/>
          <w:docGrid w:linePitch="360"/>
        </w:sectPr>
      </w:pPr>
      <w:r w:rsidRPr="006D0DF8">
        <w:rPr>
          <w:szCs w:val="28"/>
        </w:rPr>
        <w:br w:type="page"/>
      </w:r>
    </w:p>
    <w:p w:rsidR="005B445F" w:rsidRPr="006D0DF8" w:rsidRDefault="007F315A" w:rsidP="004F6B7D">
      <w:pPr>
        <w:pStyle w:val="1"/>
        <w:jc w:val="center"/>
        <w:rPr>
          <w:b/>
          <w:szCs w:val="28"/>
        </w:rPr>
      </w:pPr>
      <w:bookmarkStart w:id="0" w:name="_Toc504005479"/>
      <w:r w:rsidRPr="006D0DF8">
        <w:rPr>
          <w:b/>
          <w:szCs w:val="28"/>
        </w:rPr>
        <w:lastRenderedPageBreak/>
        <w:t>ВВ</w:t>
      </w:r>
      <w:r w:rsidR="005B445F" w:rsidRPr="006D0DF8">
        <w:rPr>
          <w:b/>
          <w:szCs w:val="28"/>
        </w:rPr>
        <w:t>ЕДЕНИЕ</w:t>
      </w:r>
      <w:bookmarkEnd w:id="0"/>
    </w:p>
    <w:p w:rsidR="005B445F" w:rsidRPr="006D0DF8" w:rsidRDefault="005B445F" w:rsidP="004F6B7D">
      <w:pPr>
        <w:spacing w:after="0" w:line="240" w:lineRule="auto"/>
        <w:jc w:val="center"/>
        <w:rPr>
          <w:rFonts w:ascii="Times New Roman" w:hAnsi="Times New Roman"/>
          <w:b/>
          <w:sz w:val="28"/>
          <w:szCs w:val="28"/>
        </w:rPr>
      </w:pPr>
    </w:p>
    <w:p w:rsidR="005F7CAE" w:rsidRPr="00BA3822" w:rsidRDefault="005F7CAE" w:rsidP="005F7CAE">
      <w:pPr>
        <w:pStyle w:val="11"/>
        <w:rPr>
          <w:rStyle w:val="af0"/>
          <w:b w:val="0"/>
        </w:rPr>
      </w:pPr>
      <w:r w:rsidRPr="00BA3822">
        <w:rPr>
          <w:rStyle w:val="af0"/>
          <w:b w:val="0"/>
        </w:rPr>
        <w:t>В решении поставленных лесным за</w:t>
      </w:r>
      <w:r>
        <w:rPr>
          <w:rStyle w:val="af0"/>
          <w:b w:val="0"/>
        </w:rPr>
        <w:t>конодательством Российской Феде</w:t>
      </w:r>
      <w:r w:rsidRPr="00BA3822">
        <w:rPr>
          <w:rStyle w:val="af0"/>
          <w:b w:val="0"/>
        </w:rPr>
        <w:t xml:space="preserve">рации задач, направленных на обеспечение многоцелевого, непрерывного и </w:t>
      </w:r>
      <w:r>
        <w:rPr>
          <w:rStyle w:val="af0"/>
          <w:b w:val="0"/>
        </w:rPr>
        <w:t>не</w:t>
      </w:r>
      <w:r w:rsidRPr="00BA3822">
        <w:rPr>
          <w:rStyle w:val="af0"/>
          <w:b w:val="0"/>
        </w:rPr>
        <w:t>истощительного использования лесов, их охрану, защиту и воспроизводство, важное место отводится разработке системы мероприятий по обеспечению рационального использования земель лесного фонда, повышению эффективности лесопользования и ведения лесного хозяйства.</w:t>
      </w:r>
    </w:p>
    <w:p w:rsidR="005F7CAE" w:rsidRPr="00BA3822" w:rsidRDefault="005F7CAE" w:rsidP="005F7CAE">
      <w:pPr>
        <w:pStyle w:val="11"/>
        <w:rPr>
          <w:rStyle w:val="af0"/>
          <w:b w:val="0"/>
        </w:rPr>
      </w:pPr>
      <w:r w:rsidRPr="00BA3822">
        <w:rPr>
          <w:rStyle w:val="af0"/>
          <w:b w:val="0"/>
        </w:rPr>
        <w:t>Принципы устойчивого управления лесами, сохранения биологического разнообразия лесов, средообразующих, водоохранных, защитных, санитарно-гигиенических, оздоровительных и иных полезных природных функций лесов, являются основой данного документа, регламентирующего деятельность территориальной единицы управления (лесничества) в области использования, охраны, защиты и воспроизводства лесов.</w:t>
      </w:r>
    </w:p>
    <w:p w:rsidR="005F7CAE" w:rsidRDefault="005F7CAE" w:rsidP="005F7CAE">
      <w:pPr>
        <w:pStyle w:val="af2"/>
        <w:ind w:firstLine="709"/>
      </w:pPr>
      <w:r w:rsidRPr="00FC16EE">
        <w:t xml:space="preserve">Настоящий лесохозяйственный регламент является основой для осуществления использования, охраны, защиты и воспроизводства лесов, расположенных в границах </w:t>
      </w:r>
      <w:r>
        <w:t>Самурского лесопарка (лесничества)</w:t>
      </w:r>
      <w:r w:rsidRPr="00FC16EE">
        <w:t xml:space="preserve">. Лесохозяйственный регламент разработан в соответствии с частью 7 статьи 87 Лесного кодекса Российской Федерации от 04.12.2006 г. №200-ФЗ (далее Лесной кодекс РФ), приказом </w:t>
      </w:r>
      <w:r w:rsidRPr="00813EDC">
        <w:t xml:space="preserve">Министерства природных ресурсов и экологии Российской Федерации </w:t>
      </w:r>
      <w:r>
        <w:t xml:space="preserve">(далее – </w:t>
      </w:r>
      <w:r w:rsidRPr="00A031B3">
        <w:t>Минпри</w:t>
      </w:r>
      <w:r>
        <w:t>р</w:t>
      </w:r>
      <w:r w:rsidRPr="00A031B3">
        <w:t>оды России</w:t>
      </w:r>
      <w:r>
        <w:t xml:space="preserve">) </w:t>
      </w:r>
      <w:r w:rsidRPr="00FC16EE">
        <w:t xml:space="preserve">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 </w:t>
      </w:r>
    </w:p>
    <w:p w:rsidR="005F7CAE" w:rsidRPr="00FC16EE" w:rsidRDefault="005F7CAE" w:rsidP="005F7CAE">
      <w:pPr>
        <w:pStyle w:val="af2"/>
        <w:ind w:firstLine="709"/>
      </w:pPr>
      <w:r w:rsidRPr="00FC16EE">
        <w:t xml:space="preserve">Лесохозяйственный регламент содержит свод нормативов и параметров комплексного освоения лесов применительно к территории, лесорастительным условиям лесничества, определяет правовой режим лесов. </w:t>
      </w:r>
    </w:p>
    <w:p w:rsidR="005F7CAE" w:rsidRPr="00FC16EE" w:rsidRDefault="005F7CAE" w:rsidP="005F7CAE">
      <w:pPr>
        <w:pStyle w:val="af2"/>
      </w:pPr>
      <w:r w:rsidRPr="00FC16EE">
        <w:tab/>
        <w:t>Невыполнение лесохозяйственного регламента является основанием для расторжения договоров аренды лесных участков, договоров купли-продажи лесных насаждений, принудительного прекращения права постоянного (бессрочного) пользования или безвозмездного срочного пользования лесными участками (ст. 24, 51, 61 Лесного кодекса РФ).</w:t>
      </w:r>
    </w:p>
    <w:p w:rsidR="005F7CAE" w:rsidRDefault="005F7CAE" w:rsidP="005F7CAE">
      <w:pPr>
        <w:spacing w:after="0" w:line="240" w:lineRule="auto"/>
        <w:ind w:firstLine="709"/>
        <w:jc w:val="both"/>
        <w:rPr>
          <w:rFonts w:ascii="Times New Roman" w:hAnsi="Times New Roman"/>
          <w:sz w:val="28"/>
          <w:szCs w:val="28"/>
        </w:rPr>
      </w:pPr>
      <w:r w:rsidRPr="00B547F4">
        <w:rPr>
          <w:rFonts w:ascii="Times New Roman" w:hAnsi="Times New Roman"/>
          <w:sz w:val="28"/>
          <w:szCs w:val="28"/>
        </w:rPr>
        <w:t>Срок действия лесохозяйственного регламента до 31.12.2028 года.</w:t>
      </w:r>
    </w:p>
    <w:p w:rsidR="005F7CAE" w:rsidRPr="005B445F" w:rsidRDefault="005F7CAE" w:rsidP="005F7CAE">
      <w:pPr>
        <w:spacing w:after="0" w:line="240" w:lineRule="auto"/>
        <w:jc w:val="both"/>
        <w:rPr>
          <w:rFonts w:ascii="Times New Roman" w:hAnsi="Times New Roman"/>
          <w:sz w:val="28"/>
          <w:szCs w:val="28"/>
        </w:rPr>
      </w:pPr>
    </w:p>
    <w:p w:rsidR="005F7CAE" w:rsidRDefault="005F7CAE" w:rsidP="005F7CAE">
      <w:pPr>
        <w:spacing w:after="0" w:line="240" w:lineRule="auto"/>
        <w:jc w:val="both"/>
        <w:rPr>
          <w:rFonts w:ascii="Times New Roman" w:hAnsi="Times New Roman"/>
          <w:b/>
          <w:bCs/>
          <w:sz w:val="28"/>
          <w:szCs w:val="28"/>
        </w:rPr>
      </w:pPr>
      <w:r w:rsidRPr="00C90E2C">
        <w:rPr>
          <w:rFonts w:ascii="Times New Roman" w:hAnsi="Times New Roman"/>
          <w:b/>
          <w:bCs/>
          <w:sz w:val="28"/>
          <w:szCs w:val="28"/>
        </w:rPr>
        <w:t>Задачи лесохозяйственного регламента</w:t>
      </w:r>
    </w:p>
    <w:p w:rsidR="005F7CAE" w:rsidRPr="00C90E2C" w:rsidRDefault="005F7CAE" w:rsidP="005F7CAE">
      <w:pPr>
        <w:tabs>
          <w:tab w:val="left" w:pos="5854"/>
        </w:tabs>
        <w:spacing w:after="0" w:line="240" w:lineRule="auto"/>
        <w:jc w:val="both"/>
        <w:rPr>
          <w:rFonts w:ascii="Times New Roman" w:hAnsi="Times New Roman"/>
          <w:b/>
          <w:bCs/>
          <w:sz w:val="28"/>
          <w:szCs w:val="28"/>
        </w:rPr>
      </w:pPr>
      <w:r>
        <w:rPr>
          <w:rFonts w:ascii="Times New Roman" w:hAnsi="Times New Roman"/>
          <w:b/>
          <w:bCs/>
          <w:sz w:val="28"/>
          <w:szCs w:val="28"/>
        </w:rPr>
        <w:tab/>
      </w:r>
    </w:p>
    <w:p w:rsidR="005F7CAE" w:rsidRPr="00C90E2C" w:rsidRDefault="005F7CAE" w:rsidP="005F7CA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В лесохозяйственном регламент</w:t>
      </w:r>
      <w:r>
        <w:rPr>
          <w:rFonts w:ascii="Times New Roman" w:hAnsi="Times New Roman"/>
          <w:bCs/>
          <w:sz w:val="28"/>
          <w:szCs w:val="28"/>
        </w:rPr>
        <w:t>е в отношении лесов, расположен</w:t>
      </w:r>
      <w:r w:rsidRPr="00C90E2C">
        <w:rPr>
          <w:rFonts w:ascii="Times New Roman" w:hAnsi="Times New Roman"/>
          <w:bCs/>
          <w:sz w:val="28"/>
          <w:szCs w:val="28"/>
        </w:rPr>
        <w:t>ных в границах лесничества, в соответс</w:t>
      </w:r>
      <w:r>
        <w:rPr>
          <w:rFonts w:ascii="Times New Roman" w:hAnsi="Times New Roman"/>
          <w:bCs/>
          <w:sz w:val="28"/>
          <w:szCs w:val="28"/>
        </w:rPr>
        <w:t>твии с частью 5 статьи 87 Лесно</w:t>
      </w:r>
      <w:r w:rsidRPr="00C90E2C">
        <w:rPr>
          <w:rFonts w:ascii="Times New Roman" w:hAnsi="Times New Roman"/>
          <w:bCs/>
          <w:sz w:val="28"/>
          <w:szCs w:val="28"/>
        </w:rPr>
        <w:t>го кодекса РФ и другими нормативными актами устанавливаются:</w:t>
      </w:r>
    </w:p>
    <w:p w:rsidR="005F7CAE" w:rsidRPr="00C90E2C" w:rsidRDefault="005F7CAE" w:rsidP="005F7CA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виды разрешенного использования лесов, определяемые в соответствии со статьей 25 Лесного кодекса РФ;</w:t>
      </w:r>
    </w:p>
    <w:p w:rsidR="005F7CAE" w:rsidRPr="00C90E2C" w:rsidRDefault="005F7CAE" w:rsidP="005F7CA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возрасты рубок, расчетная лесосека, сроки использования лесов и другие параметры их разрешенного использования;</w:t>
      </w:r>
    </w:p>
    <w:p w:rsidR="005F7CAE" w:rsidRPr="00C90E2C" w:rsidRDefault="005F7CAE" w:rsidP="005F7CA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lastRenderedPageBreak/>
        <w:t>- ограничения использования лесов в случаях запрета на осуществление одного или нескольких видов использования лесов, запрета на проведение рубок, иных ограничений, установленных Лесным кодексом РФ и другими нормативными актами;</w:t>
      </w:r>
    </w:p>
    <w:p w:rsidR="005F7CAE" w:rsidRPr="00C90E2C" w:rsidRDefault="005F7CAE" w:rsidP="005F7CA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требования к охране, защите, воспроизводству лесов;</w:t>
      </w:r>
    </w:p>
    <w:p w:rsidR="005F7CAE" w:rsidRPr="00C90E2C" w:rsidRDefault="005F7CAE" w:rsidP="005F7CA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подразделение лесов по целевому назначению;</w:t>
      </w:r>
    </w:p>
    <w:p w:rsidR="005F7CAE" w:rsidRPr="00C90E2C" w:rsidRDefault="005F7CAE" w:rsidP="005F7CA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многоцелевое, непрерывное и н</w:t>
      </w:r>
      <w:r>
        <w:rPr>
          <w:rFonts w:ascii="Times New Roman" w:hAnsi="Times New Roman"/>
          <w:bCs/>
          <w:sz w:val="28"/>
          <w:szCs w:val="28"/>
        </w:rPr>
        <w:t>еистощительное использование ле</w:t>
      </w:r>
      <w:r w:rsidRPr="00C90E2C">
        <w:rPr>
          <w:rFonts w:ascii="Times New Roman" w:hAnsi="Times New Roman"/>
          <w:bCs/>
          <w:sz w:val="28"/>
          <w:szCs w:val="28"/>
        </w:rPr>
        <w:t>сов;</w:t>
      </w:r>
    </w:p>
    <w:p w:rsidR="005F7CAE" w:rsidRPr="00C90E2C" w:rsidRDefault="005F7CAE" w:rsidP="005F7CA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определение возможности сочетания в пределах одного лесного участка различных видов его сущест</w:t>
      </w:r>
      <w:r>
        <w:rPr>
          <w:rFonts w:ascii="Times New Roman" w:hAnsi="Times New Roman"/>
          <w:bCs/>
          <w:sz w:val="28"/>
          <w:szCs w:val="28"/>
        </w:rPr>
        <w:t>вующего и перспективного исполь</w:t>
      </w:r>
      <w:r w:rsidRPr="00C90E2C">
        <w:rPr>
          <w:rFonts w:ascii="Times New Roman" w:hAnsi="Times New Roman"/>
          <w:bCs/>
          <w:sz w:val="28"/>
          <w:szCs w:val="28"/>
        </w:rPr>
        <w:t>зования лесов.</w:t>
      </w:r>
    </w:p>
    <w:p w:rsidR="005F7CAE" w:rsidRDefault="005F7CAE" w:rsidP="005F7CAE">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xml:space="preserve">Утвержденный лесохозяйственный регламент является основой осуществления использования, охраны, защиты, воспроизводства лесов, расположенных в границах </w:t>
      </w:r>
      <w:r w:rsidRPr="006270C1">
        <w:rPr>
          <w:rFonts w:ascii="Times New Roman" w:hAnsi="Times New Roman"/>
          <w:bCs/>
          <w:sz w:val="28"/>
          <w:szCs w:val="28"/>
        </w:rPr>
        <w:t>Самурского лесопарка</w:t>
      </w:r>
      <w:r w:rsidRPr="00C90E2C">
        <w:rPr>
          <w:rFonts w:ascii="Times New Roman" w:hAnsi="Times New Roman"/>
          <w:bCs/>
          <w:sz w:val="28"/>
          <w:szCs w:val="28"/>
        </w:rPr>
        <w:t>.</w:t>
      </w:r>
    </w:p>
    <w:p w:rsidR="005F7CAE" w:rsidRPr="00C90E2C" w:rsidRDefault="005F7CAE" w:rsidP="005F7CAE">
      <w:pPr>
        <w:spacing w:after="0" w:line="240" w:lineRule="auto"/>
        <w:jc w:val="both"/>
        <w:rPr>
          <w:rFonts w:ascii="Times New Roman" w:hAnsi="Times New Roman"/>
          <w:bCs/>
          <w:sz w:val="28"/>
          <w:szCs w:val="28"/>
        </w:rPr>
      </w:pPr>
    </w:p>
    <w:p w:rsidR="005F7CAE" w:rsidRDefault="005F7CAE" w:rsidP="005F7CAE">
      <w:pPr>
        <w:spacing w:after="0" w:line="240" w:lineRule="auto"/>
        <w:jc w:val="both"/>
        <w:rPr>
          <w:rFonts w:ascii="Times New Roman" w:hAnsi="Times New Roman"/>
          <w:sz w:val="28"/>
        </w:rPr>
      </w:pPr>
      <w:r w:rsidRPr="00760B7C">
        <w:rPr>
          <w:rFonts w:ascii="Times New Roman" w:hAnsi="Times New Roman"/>
          <w:b/>
          <w:bCs/>
          <w:sz w:val="28"/>
        </w:rPr>
        <w:t>Основание для разработки лесохозяйственного регламент</w:t>
      </w:r>
    </w:p>
    <w:p w:rsidR="005F7CAE" w:rsidRPr="00760B7C" w:rsidRDefault="005F7CAE" w:rsidP="005F7CAE">
      <w:pPr>
        <w:spacing w:after="0" w:line="240" w:lineRule="auto"/>
        <w:jc w:val="both"/>
        <w:rPr>
          <w:rFonts w:ascii="Times New Roman" w:hAnsi="Times New Roman"/>
          <w:b/>
          <w:bCs/>
          <w:sz w:val="36"/>
          <w:szCs w:val="28"/>
        </w:rPr>
      </w:pPr>
    </w:p>
    <w:p w:rsidR="005F7CAE" w:rsidRDefault="005F7CAE" w:rsidP="005F7CAE">
      <w:pPr>
        <w:spacing w:after="0" w:line="240" w:lineRule="auto"/>
        <w:ind w:firstLine="709"/>
        <w:jc w:val="both"/>
        <w:rPr>
          <w:rStyle w:val="FontStyle29"/>
          <w:sz w:val="28"/>
          <w:szCs w:val="28"/>
        </w:rPr>
      </w:pPr>
      <w:r w:rsidRPr="00760B7C">
        <w:rPr>
          <w:rFonts w:ascii="Times New Roman" w:hAnsi="Times New Roman"/>
          <w:sz w:val="28"/>
          <w:szCs w:val="28"/>
        </w:rPr>
        <w:t>Основой для разработки</w:t>
      </w:r>
      <w:r w:rsidRPr="005B445F">
        <w:rPr>
          <w:rFonts w:ascii="Times New Roman" w:hAnsi="Times New Roman"/>
          <w:sz w:val="28"/>
          <w:szCs w:val="28"/>
        </w:rPr>
        <w:t xml:space="preserve"> лесохозяйственного регламента </w:t>
      </w:r>
      <w:r w:rsidRPr="00760B7C">
        <w:rPr>
          <w:rFonts w:ascii="Times New Roman" w:hAnsi="Times New Roman"/>
          <w:sz w:val="28"/>
        </w:rPr>
        <w:t xml:space="preserve">является приказ </w:t>
      </w:r>
      <w:r w:rsidRPr="005B445F">
        <w:rPr>
          <w:rFonts w:ascii="Times New Roman" w:hAnsi="Times New Roman"/>
          <w:snapToGrid w:val="0"/>
          <w:sz w:val="28"/>
          <w:szCs w:val="28"/>
        </w:rPr>
        <w:t>М</w:t>
      </w:r>
      <w:r>
        <w:rPr>
          <w:rFonts w:ascii="Times New Roman" w:hAnsi="Times New Roman"/>
          <w:snapToGrid w:val="0"/>
          <w:sz w:val="28"/>
          <w:szCs w:val="28"/>
        </w:rPr>
        <w:t>инприроды</w:t>
      </w:r>
      <w:r w:rsidRPr="005B445F">
        <w:rPr>
          <w:rFonts w:ascii="Times New Roman" w:hAnsi="Times New Roman"/>
          <w:snapToGrid w:val="0"/>
          <w:sz w:val="28"/>
          <w:szCs w:val="28"/>
        </w:rPr>
        <w:t xml:space="preserve"> Р</w:t>
      </w:r>
      <w:r w:rsidR="00505650">
        <w:rPr>
          <w:rFonts w:ascii="Times New Roman" w:hAnsi="Times New Roman"/>
          <w:snapToGrid w:val="0"/>
          <w:sz w:val="28"/>
          <w:szCs w:val="28"/>
        </w:rPr>
        <w:t xml:space="preserve">оссии </w:t>
      </w:r>
      <w:r w:rsidRPr="005B445F">
        <w:rPr>
          <w:rFonts w:ascii="Times New Roman" w:hAnsi="Times New Roman"/>
          <w:snapToGrid w:val="0"/>
          <w:sz w:val="28"/>
          <w:szCs w:val="28"/>
        </w:rPr>
        <w:t xml:space="preserve">от </w:t>
      </w:r>
      <w:r>
        <w:rPr>
          <w:rFonts w:ascii="Times New Roman" w:hAnsi="Times New Roman"/>
          <w:snapToGrid w:val="0"/>
          <w:sz w:val="28"/>
          <w:szCs w:val="28"/>
        </w:rPr>
        <w:t>27</w:t>
      </w:r>
      <w:r w:rsidRPr="005B445F">
        <w:rPr>
          <w:rFonts w:ascii="Times New Roman" w:hAnsi="Times New Roman"/>
          <w:snapToGrid w:val="0"/>
          <w:sz w:val="28"/>
          <w:szCs w:val="28"/>
        </w:rPr>
        <w:t>.0</w:t>
      </w:r>
      <w:r>
        <w:rPr>
          <w:rFonts w:ascii="Times New Roman" w:hAnsi="Times New Roman"/>
          <w:snapToGrid w:val="0"/>
          <w:sz w:val="28"/>
          <w:szCs w:val="28"/>
        </w:rPr>
        <w:t>2</w:t>
      </w:r>
      <w:r w:rsidRPr="005B445F">
        <w:rPr>
          <w:rFonts w:ascii="Times New Roman" w:hAnsi="Times New Roman"/>
          <w:snapToGrid w:val="0"/>
          <w:sz w:val="28"/>
          <w:szCs w:val="28"/>
        </w:rPr>
        <w:t>.20</w:t>
      </w:r>
      <w:r>
        <w:rPr>
          <w:rFonts w:ascii="Times New Roman" w:hAnsi="Times New Roman"/>
          <w:snapToGrid w:val="0"/>
          <w:sz w:val="28"/>
          <w:szCs w:val="28"/>
        </w:rPr>
        <w:t>1</w:t>
      </w:r>
      <w:r w:rsidRPr="005B445F">
        <w:rPr>
          <w:rFonts w:ascii="Times New Roman" w:hAnsi="Times New Roman"/>
          <w:snapToGrid w:val="0"/>
          <w:sz w:val="28"/>
          <w:szCs w:val="28"/>
        </w:rPr>
        <w:t>7</w:t>
      </w:r>
      <w:r>
        <w:rPr>
          <w:rFonts w:ascii="Times New Roman" w:hAnsi="Times New Roman"/>
          <w:snapToGrid w:val="0"/>
          <w:sz w:val="28"/>
          <w:szCs w:val="28"/>
        </w:rPr>
        <w:t xml:space="preserve"> </w:t>
      </w:r>
      <w:r w:rsidRPr="005B445F">
        <w:rPr>
          <w:rFonts w:ascii="Times New Roman" w:hAnsi="Times New Roman"/>
          <w:snapToGrid w:val="0"/>
          <w:sz w:val="28"/>
          <w:szCs w:val="28"/>
        </w:rPr>
        <w:t xml:space="preserve">г. № </w:t>
      </w:r>
      <w:r>
        <w:rPr>
          <w:rFonts w:ascii="Times New Roman" w:hAnsi="Times New Roman"/>
          <w:snapToGrid w:val="0"/>
          <w:sz w:val="28"/>
          <w:szCs w:val="28"/>
        </w:rPr>
        <w:t>72</w:t>
      </w:r>
      <w:r w:rsidRPr="005B445F">
        <w:rPr>
          <w:rFonts w:ascii="Times New Roman" w:hAnsi="Times New Roman"/>
          <w:snapToGrid w:val="0"/>
          <w:sz w:val="28"/>
          <w:szCs w:val="28"/>
        </w:rPr>
        <w:t xml:space="preserve"> </w:t>
      </w:r>
      <w:r w:rsidRPr="00760B7C">
        <w:rPr>
          <w:rFonts w:ascii="Times New Roman" w:hAnsi="Times New Roman"/>
          <w:sz w:val="28"/>
        </w:rPr>
        <w:t>«Об утверждении Состава лесохозяйственных регламентов, порядка их разработки, сроков их действия и порядка внесения в них изменений</w:t>
      </w:r>
      <w:r w:rsidRPr="00110D65">
        <w:rPr>
          <w:rFonts w:ascii="Times New Roman" w:hAnsi="Times New Roman"/>
          <w:sz w:val="28"/>
        </w:rPr>
        <w:t xml:space="preserve">», </w:t>
      </w:r>
      <w:r w:rsidRPr="007C2F2E">
        <w:rPr>
          <w:rFonts w:ascii="Times New Roman" w:hAnsi="Times New Roman"/>
          <w:sz w:val="28"/>
          <w:szCs w:val="28"/>
        </w:rPr>
        <w:t>Государственный контракт от 03.07.2017 г. № 4-ЭА (ИКЗ 172056105868705710100100100100240244)</w:t>
      </w:r>
      <w:r>
        <w:rPr>
          <w:rFonts w:ascii="Times New Roman" w:hAnsi="Times New Roman"/>
          <w:sz w:val="28"/>
          <w:szCs w:val="28"/>
        </w:rPr>
        <w:t xml:space="preserve"> </w:t>
      </w:r>
      <w:r w:rsidRPr="00110D65">
        <w:rPr>
          <w:rStyle w:val="FontStyle29"/>
          <w:sz w:val="28"/>
          <w:szCs w:val="28"/>
        </w:rPr>
        <w:t xml:space="preserve">по разработке лесохозяйственных регламентов лесничеств </w:t>
      </w:r>
      <w:r>
        <w:rPr>
          <w:rStyle w:val="FontStyle29"/>
          <w:sz w:val="28"/>
          <w:szCs w:val="28"/>
        </w:rPr>
        <w:t>Республики Дагестан.</w:t>
      </w:r>
    </w:p>
    <w:p w:rsidR="005F7CAE" w:rsidRPr="005B445F" w:rsidRDefault="005F7CAE" w:rsidP="005F7CAE">
      <w:pPr>
        <w:spacing w:after="0" w:line="240" w:lineRule="auto"/>
        <w:jc w:val="both"/>
        <w:rPr>
          <w:rFonts w:ascii="Times New Roman" w:hAnsi="Times New Roman"/>
          <w:sz w:val="28"/>
          <w:szCs w:val="28"/>
        </w:rPr>
      </w:pPr>
    </w:p>
    <w:p w:rsidR="005F7CAE" w:rsidRDefault="005F7CAE" w:rsidP="005F7CAE">
      <w:pPr>
        <w:spacing w:after="0" w:line="240" w:lineRule="auto"/>
        <w:jc w:val="both"/>
        <w:rPr>
          <w:rFonts w:ascii="Times New Roman" w:hAnsi="Times New Roman"/>
          <w:b/>
          <w:bCs/>
          <w:sz w:val="28"/>
          <w:szCs w:val="28"/>
        </w:rPr>
      </w:pPr>
      <w:r w:rsidRPr="00C90E2C">
        <w:rPr>
          <w:rFonts w:ascii="Times New Roman" w:hAnsi="Times New Roman"/>
          <w:b/>
          <w:bCs/>
          <w:sz w:val="28"/>
          <w:szCs w:val="28"/>
        </w:rPr>
        <w:t>Сведения о разработчике</w:t>
      </w:r>
    </w:p>
    <w:p w:rsidR="005F7CAE" w:rsidRPr="00C90E2C" w:rsidRDefault="005F7CAE" w:rsidP="005F7CAE">
      <w:pPr>
        <w:spacing w:after="0" w:line="240" w:lineRule="auto"/>
        <w:jc w:val="both"/>
        <w:rPr>
          <w:rFonts w:ascii="Times New Roman" w:hAnsi="Times New Roman"/>
          <w:sz w:val="28"/>
          <w:szCs w:val="28"/>
        </w:rPr>
      </w:pPr>
    </w:p>
    <w:p w:rsidR="005F7CAE" w:rsidRPr="00110D65" w:rsidRDefault="005F7CAE" w:rsidP="005F7CAE">
      <w:pPr>
        <w:spacing w:after="0" w:line="240" w:lineRule="auto"/>
        <w:ind w:firstLine="709"/>
        <w:jc w:val="both"/>
        <w:rPr>
          <w:rFonts w:ascii="Times New Roman" w:hAnsi="Times New Roman"/>
          <w:sz w:val="28"/>
          <w:szCs w:val="28"/>
        </w:rPr>
      </w:pPr>
      <w:r w:rsidRPr="00110D65">
        <w:rPr>
          <w:rFonts w:ascii="Times New Roman" w:hAnsi="Times New Roman"/>
          <w:sz w:val="28"/>
          <w:szCs w:val="28"/>
        </w:rPr>
        <w:t>Разработчиком регламента является Общество с ограниченной ответственностью «Лесной инженер», действующий на основании устава предприятия.</w:t>
      </w:r>
    </w:p>
    <w:p w:rsidR="005F7CAE" w:rsidRPr="00110D65" w:rsidRDefault="005F7CAE" w:rsidP="005F7CAE">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Юридический адрес: 361500, КБР,  </w:t>
      </w:r>
    </w:p>
    <w:p w:rsidR="005F7CAE" w:rsidRPr="00110D65" w:rsidRDefault="005F7CAE" w:rsidP="005F7CAE">
      <w:pPr>
        <w:spacing w:after="0" w:line="240" w:lineRule="auto"/>
        <w:ind w:firstLine="709"/>
        <w:rPr>
          <w:rFonts w:ascii="Times New Roman" w:hAnsi="Times New Roman"/>
          <w:sz w:val="28"/>
          <w:szCs w:val="28"/>
        </w:rPr>
      </w:pPr>
      <w:r w:rsidRPr="00110D65">
        <w:rPr>
          <w:rFonts w:ascii="Times New Roman" w:hAnsi="Times New Roman"/>
          <w:sz w:val="28"/>
          <w:szCs w:val="28"/>
        </w:rPr>
        <w:t>г. Баксан, с. Дыгулыбгей, ул. Баксанова, 43</w:t>
      </w:r>
      <w:r>
        <w:rPr>
          <w:rFonts w:ascii="Times New Roman" w:hAnsi="Times New Roman"/>
          <w:sz w:val="28"/>
          <w:szCs w:val="28"/>
        </w:rPr>
        <w:t>.</w:t>
      </w:r>
    </w:p>
    <w:p w:rsidR="005F7CAE" w:rsidRPr="00110D65" w:rsidRDefault="005F7CAE" w:rsidP="005F7CAE">
      <w:pPr>
        <w:spacing w:after="0" w:line="240" w:lineRule="auto"/>
        <w:ind w:firstLine="709"/>
        <w:rPr>
          <w:rFonts w:ascii="Times New Roman" w:hAnsi="Times New Roman"/>
          <w:sz w:val="28"/>
          <w:szCs w:val="28"/>
        </w:rPr>
      </w:pPr>
      <w:r>
        <w:rPr>
          <w:rFonts w:ascii="Times New Roman" w:hAnsi="Times New Roman"/>
          <w:sz w:val="28"/>
          <w:szCs w:val="28"/>
        </w:rPr>
        <w:t>П</w:t>
      </w:r>
      <w:r w:rsidRPr="00110D65">
        <w:rPr>
          <w:rFonts w:ascii="Times New Roman" w:hAnsi="Times New Roman"/>
          <w:sz w:val="28"/>
          <w:szCs w:val="28"/>
        </w:rPr>
        <w:t>очтовый адрес: 117405, г. Москва,  МКАД 33-й км., вл. 6, стр. 5.</w:t>
      </w:r>
    </w:p>
    <w:p w:rsidR="005F7CAE" w:rsidRPr="00110D65" w:rsidRDefault="005F7CAE" w:rsidP="005F7CAE">
      <w:pPr>
        <w:spacing w:after="0" w:line="240" w:lineRule="auto"/>
        <w:ind w:firstLine="709"/>
        <w:rPr>
          <w:rFonts w:ascii="Times New Roman" w:hAnsi="Times New Roman"/>
          <w:sz w:val="28"/>
          <w:szCs w:val="28"/>
        </w:rPr>
      </w:pPr>
      <w:r w:rsidRPr="00110D65">
        <w:rPr>
          <w:rFonts w:ascii="Times New Roman" w:hAnsi="Times New Roman"/>
          <w:sz w:val="28"/>
          <w:szCs w:val="28"/>
        </w:rPr>
        <w:t>Тел. +7 (903) 003-59-85</w:t>
      </w:r>
    </w:p>
    <w:p w:rsidR="005F7CAE" w:rsidRDefault="005F7CAE" w:rsidP="005F7CAE">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Адрес электронной почты: </w:t>
      </w:r>
      <w:hyperlink r:id="rId12" w:history="1">
        <w:r w:rsidRPr="00541045">
          <w:rPr>
            <w:rStyle w:val="afd"/>
            <w:rFonts w:ascii="Times New Roman" w:hAnsi="Times New Roman"/>
            <w:sz w:val="28"/>
            <w:szCs w:val="28"/>
          </w:rPr>
          <w:t>Lesproekt77@gmail.com</w:t>
        </w:r>
      </w:hyperlink>
    </w:p>
    <w:p w:rsidR="005F7CAE" w:rsidRDefault="005F7CAE" w:rsidP="005F7CAE">
      <w:pPr>
        <w:spacing w:after="0" w:line="240" w:lineRule="auto"/>
        <w:rPr>
          <w:rFonts w:ascii="Times New Roman" w:hAnsi="Times New Roman"/>
          <w:sz w:val="28"/>
          <w:szCs w:val="28"/>
        </w:rPr>
      </w:pPr>
    </w:p>
    <w:p w:rsidR="005F7CAE" w:rsidRDefault="005F7CAE" w:rsidP="005F7CAE">
      <w:pPr>
        <w:spacing w:after="0" w:line="240" w:lineRule="auto"/>
        <w:jc w:val="both"/>
        <w:rPr>
          <w:rFonts w:ascii="Times New Roman" w:hAnsi="Times New Roman"/>
          <w:b/>
          <w:bCs/>
          <w:sz w:val="28"/>
          <w:szCs w:val="28"/>
        </w:rPr>
      </w:pPr>
      <w:r w:rsidRPr="00760B7C">
        <w:rPr>
          <w:rFonts w:ascii="Times New Roman" w:hAnsi="Times New Roman"/>
          <w:b/>
          <w:bCs/>
          <w:sz w:val="28"/>
          <w:szCs w:val="28"/>
        </w:rPr>
        <w:t>Информационная база для составления лесохозяйственного</w:t>
      </w:r>
      <w:r>
        <w:rPr>
          <w:rFonts w:ascii="Times New Roman" w:hAnsi="Times New Roman"/>
          <w:b/>
          <w:bCs/>
          <w:sz w:val="28"/>
          <w:szCs w:val="28"/>
        </w:rPr>
        <w:t xml:space="preserve"> </w:t>
      </w:r>
      <w:r>
        <w:rPr>
          <w:rFonts w:ascii="Times New Roman" w:hAnsi="Times New Roman"/>
          <w:b/>
          <w:bCs/>
          <w:sz w:val="28"/>
          <w:szCs w:val="28"/>
        </w:rPr>
        <w:br/>
      </w:r>
      <w:r w:rsidRPr="00760B7C">
        <w:rPr>
          <w:rFonts w:ascii="Times New Roman" w:hAnsi="Times New Roman"/>
          <w:b/>
          <w:bCs/>
          <w:sz w:val="28"/>
          <w:szCs w:val="28"/>
        </w:rPr>
        <w:t>регламента</w:t>
      </w:r>
    </w:p>
    <w:p w:rsidR="005F7CAE" w:rsidRPr="00760B7C" w:rsidRDefault="005F7CAE" w:rsidP="005F7CAE">
      <w:pPr>
        <w:spacing w:after="0" w:line="240" w:lineRule="auto"/>
        <w:jc w:val="both"/>
        <w:rPr>
          <w:rFonts w:ascii="Times New Roman" w:hAnsi="Times New Roman"/>
          <w:b/>
          <w:bCs/>
          <w:sz w:val="28"/>
          <w:szCs w:val="28"/>
        </w:rPr>
      </w:pPr>
    </w:p>
    <w:p w:rsidR="005F7CAE" w:rsidRPr="005B445F" w:rsidRDefault="005F7CAE" w:rsidP="005F7CAE">
      <w:pPr>
        <w:pStyle w:val="11"/>
      </w:pPr>
      <w:r w:rsidRPr="005B445F">
        <w:t xml:space="preserve">Лесохозяйственный регламент </w:t>
      </w:r>
      <w:r w:rsidRPr="006270C1">
        <w:t>Самурского лесопарка</w:t>
      </w:r>
      <w:r w:rsidRPr="005B445F">
        <w:t xml:space="preserve"> разработан на основании следую</w:t>
      </w:r>
      <w:r>
        <w:t>щего</w:t>
      </w:r>
      <w:r w:rsidRPr="005B445F">
        <w:t xml:space="preserve"> </w:t>
      </w:r>
      <w:r>
        <w:t>перечня</w:t>
      </w:r>
      <w:r w:rsidRPr="00D05908">
        <w:t xml:space="preserve"> законодательных, нормативно-правовых, норматив</w:t>
      </w:r>
      <w:r>
        <w:t xml:space="preserve">но-технических и </w:t>
      </w:r>
      <w:r w:rsidRPr="00D05908">
        <w:t>методических документов</w:t>
      </w:r>
      <w:r w:rsidRPr="005B445F">
        <w:t>:</w:t>
      </w:r>
    </w:p>
    <w:p w:rsidR="005F7CAE" w:rsidRPr="00FC16EE" w:rsidRDefault="005F7CAE" w:rsidP="005F7CAE">
      <w:pPr>
        <w:pStyle w:val="af2"/>
      </w:pPr>
      <w:r w:rsidRPr="00FC16EE">
        <w:rPr>
          <w:spacing w:val="-2"/>
        </w:rPr>
        <w:t xml:space="preserve">- </w:t>
      </w:r>
      <w:r w:rsidRPr="00BC3E7F">
        <w:rPr>
          <w:spacing w:val="-2"/>
        </w:rPr>
        <w:t>Федеральный закон</w:t>
      </w:r>
      <w:r w:rsidRPr="00FC16EE">
        <w:rPr>
          <w:spacing w:val="-2"/>
        </w:rPr>
        <w:t xml:space="preserve"> от 04.12.2006 г.</w:t>
      </w:r>
      <w:r w:rsidRPr="00FC16EE">
        <w:t xml:space="preserve"> № 200-ФЗ «Лесной кодекс Российской Федерации»;</w:t>
      </w:r>
    </w:p>
    <w:p w:rsidR="005F7CAE" w:rsidRPr="00FC16EE" w:rsidRDefault="005F7CAE" w:rsidP="005F7CAE">
      <w:pPr>
        <w:pStyle w:val="af2"/>
      </w:pPr>
      <w:r w:rsidRPr="00FC16EE">
        <w:lastRenderedPageBreak/>
        <w:t xml:space="preserve">-  </w:t>
      </w:r>
      <w:r>
        <w:rPr>
          <w:spacing w:val="-2"/>
        </w:rPr>
        <w:t>Федеральный закон</w:t>
      </w:r>
      <w:r w:rsidRPr="00FC16EE">
        <w:rPr>
          <w:spacing w:val="-2"/>
        </w:rPr>
        <w:t xml:space="preserve"> </w:t>
      </w:r>
      <w:r w:rsidRPr="00FC16EE">
        <w:t>от 04.12.2006 г. № 201- ФЗ «О введении в действие Лесного кодекса Российской Федерации»;</w:t>
      </w:r>
    </w:p>
    <w:p w:rsidR="005F7CAE" w:rsidRDefault="005F7CAE" w:rsidP="005F7CAE">
      <w:pPr>
        <w:pStyle w:val="af2"/>
      </w:pPr>
      <w:r>
        <w:t>- Федеральный закон РФ от 25октября 2001 года № 136-ФЗ «Земельный кодекс Российской Федерации»;</w:t>
      </w:r>
    </w:p>
    <w:p w:rsidR="005F7CAE" w:rsidRDefault="005F7CAE" w:rsidP="005F7CAE">
      <w:pPr>
        <w:pStyle w:val="af2"/>
      </w:pPr>
      <w:r>
        <w:t>- Федеральный закон РФ от 3 июня 2006 года № 74-ФЗ «Водный кодекс Российской Федерации»;</w:t>
      </w:r>
    </w:p>
    <w:p w:rsidR="005F7CAE" w:rsidRDefault="005F7CAE" w:rsidP="005F7CAE">
      <w:pPr>
        <w:pStyle w:val="af2"/>
      </w:pPr>
      <w:r>
        <w:t>- Федеральный закон РФ от 14 марта 1995 года № 33-ФЗ «</w:t>
      </w:r>
      <w:r w:rsidRPr="00D05908">
        <w:t>Об особо охраняемых природных территориях</w:t>
      </w:r>
      <w:r>
        <w:t>»;</w:t>
      </w:r>
    </w:p>
    <w:p w:rsidR="005F7CAE" w:rsidRDefault="005F7CAE" w:rsidP="005F7CAE">
      <w:pPr>
        <w:pStyle w:val="af2"/>
      </w:pPr>
      <w:r>
        <w:t>- Федеральный закон РФ от 24 апреля 1995 года № 52-ФЗ «</w:t>
      </w:r>
      <w:r w:rsidRPr="00D05908">
        <w:t>О животном мире</w:t>
      </w:r>
      <w:r>
        <w:t>»;</w:t>
      </w:r>
    </w:p>
    <w:p w:rsidR="005F7CAE" w:rsidRDefault="005F7CAE" w:rsidP="005F7CAE">
      <w:pPr>
        <w:pStyle w:val="af2"/>
      </w:pPr>
      <w:r>
        <w:t>- Федеральный закон РФ от 10 января 2002 года № 7-ФЗ «</w:t>
      </w:r>
      <w:r w:rsidRPr="00D05908">
        <w:t>Об охране окружающей среды</w:t>
      </w:r>
      <w:r>
        <w:t>»;</w:t>
      </w:r>
    </w:p>
    <w:p w:rsidR="005F7CAE" w:rsidRDefault="005F7CAE" w:rsidP="005F7CAE">
      <w:pPr>
        <w:pStyle w:val="af2"/>
      </w:pPr>
      <w:r>
        <w:t>- Федеральный закон РФ от 24 июля 2009 года № 209-ФЗ «</w:t>
      </w:r>
      <w:r w:rsidRPr="00D05908">
        <w:t>Об охоте и о сохранении охотничьих ресурсов и о внесении изменений в отдельные законодательные акты Российской Федерации</w:t>
      </w:r>
      <w:r>
        <w:t>»;</w:t>
      </w:r>
    </w:p>
    <w:p w:rsidR="005F7CAE" w:rsidRDefault="005F7CAE" w:rsidP="005F7CAE">
      <w:pPr>
        <w:pStyle w:val="af2"/>
      </w:pPr>
      <w:r>
        <w:t>- Федеральный закон РФ от 26 декабря 1995 года № 209-ФЗ «</w:t>
      </w:r>
      <w:r w:rsidRPr="00BC3E7F">
        <w:t>О геодезии и картографии</w:t>
      </w:r>
      <w:r>
        <w:t>»;</w:t>
      </w:r>
    </w:p>
    <w:p w:rsidR="005F7CAE" w:rsidRDefault="005F7CAE" w:rsidP="005F7CAE">
      <w:pPr>
        <w:pStyle w:val="af2"/>
      </w:pPr>
      <w:r>
        <w:t>- Федеральный закон РФ от 18 июня 2001 года № 78-ФЗ «</w:t>
      </w:r>
      <w:r w:rsidRPr="00BC3E7F">
        <w:t>О землеустройстве</w:t>
      </w:r>
      <w:r>
        <w:t>»;</w:t>
      </w:r>
    </w:p>
    <w:p w:rsidR="005F7CAE" w:rsidRDefault="005F7CAE" w:rsidP="005F7CAE">
      <w:pPr>
        <w:pStyle w:val="af2"/>
      </w:pPr>
      <w:r>
        <w:t>- Федеральный закон РФ от 24 июля 2007 года № 221-ФЗ «Федеральный закон РФ от 24 июля 2007 года № 221-ФЗ»;</w:t>
      </w:r>
    </w:p>
    <w:p w:rsidR="005F7CAE" w:rsidRDefault="005F7CAE" w:rsidP="005F7CAE">
      <w:pPr>
        <w:pStyle w:val="af2"/>
        <w:rPr>
          <w:spacing w:val="-2"/>
        </w:rPr>
      </w:pPr>
      <w:r>
        <w:rPr>
          <w:spacing w:val="-2"/>
        </w:rPr>
        <w:t xml:space="preserve">- </w:t>
      </w:r>
      <w:r w:rsidRPr="00BC3E7F">
        <w:rPr>
          <w:spacing w:val="-2"/>
        </w:rPr>
        <w:t>Постановление Правительства РФ от 16 апреля 2011 года № 281</w:t>
      </w:r>
      <w:r>
        <w:rPr>
          <w:spacing w:val="-2"/>
        </w:rPr>
        <w:t xml:space="preserve"> «</w:t>
      </w:r>
      <w:r w:rsidRPr="00BC3E7F">
        <w:rPr>
          <w:spacing w:val="-2"/>
        </w:rPr>
        <w:t>О мерах противопожарного обустройства лесов</w:t>
      </w:r>
      <w:r>
        <w:rPr>
          <w:spacing w:val="-2"/>
        </w:rPr>
        <w:t>»;</w:t>
      </w:r>
    </w:p>
    <w:p w:rsidR="005F7CAE" w:rsidRDefault="005F7CAE" w:rsidP="005F7CAE">
      <w:pPr>
        <w:pStyle w:val="af2"/>
        <w:rPr>
          <w:spacing w:val="-2"/>
        </w:rPr>
      </w:pPr>
      <w:r>
        <w:rPr>
          <w:spacing w:val="-2"/>
        </w:rPr>
        <w:t xml:space="preserve">- </w:t>
      </w:r>
      <w:r w:rsidRPr="00BC3E7F">
        <w:rPr>
          <w:spacing w:val="-2"/>
        </w:rPr>
        <w:t>Постановление Правительства РФ от 17 мая 2011 года № 377</w:t>
      </w:r>
      <w:r>
        <w:rPr>
          <w:spacing w:val="-2"/>
        </w:rPr>
        <w:t xml:space="preserve"> «</w:t>
      </w:r>
      <w:r w:rsidRPr="00BC3E7F">
        <w:rPr>
          <w:spacing w:val="-2"/>
        </w:rPr>
        <w:t>Об утверждении Правил разработки и утверждения плана тушения лесных пожаров и его формы</w:t>
      </w:r>
      <w:r>
        <w:rPr>
          <w:spacing w:val="-2"/>
        </w:rPr>
        <w:t>»;</w:t>
      </w:r>
    </w:p>
    <w:p w:rsidR="005F7CAE" w:rsidRDefault="005F7CAE" w:rsidP="005F7CAE">
      <w:pPr>
        <w:pStyle w:val="af2"/>
        <w:rPr>
          <w:spacing w:val="-2"/>
        </w:rPr>
      </w:pPr>
      <w:r>
        <w:rPr>
          <w:spacing w:val="-2"/>
        </w:rPr>
        <w:t xml:space="preserve">- </w:t>
      </w:r>
      <w:r w:rsidRPr="00BC3E7F">
        <w:rPr>
          <w:spacing w:val="-2"/>
        </w:rPr>
        <w:t>Постановление Правительства РФ от 19 февраля 1996 года № 158</w:t>
      </w:r>
      <w:r>
        <w:rPr>
          <w:spacing w:val="-2"/>
        </w:rPr>
        <w:t xml:space="preserve"> «</w:t>
      </w:r>
      <w:r w:rsidRPr="00BC3E7F">
        <w:rPr>
          <w:spacing w:val="-2"/>
        </w:rPr>
        <w:t>О Крас</w:t>
      </w:r>
      <w:r>
        <w:rPr>
          <w:spacing w:val="-2"/>
        </w:rPr>
        <w:t>ной книге Российской Феде</w:t>
      </w:r>
      <w:r w:rsidRPr="00BC3E7F">
        <w:rPr>
          <w:spacing w:val="-2"/>
        </w:rPr>
        <w:t>рации</w:t>
      </w:r>
      <w:r>
        <w:rPr>
          <w:spacing w:val="-2"/>
        </w:rPr>
        <w:t>»;</w:t>
      </w:r>
    </w:p>
    <w:p w:rsidR="005F7CAE" w:rsidRDefault="005F7CAE" w:rsidP="005F7CAE">
      <w:pPr>
        <w:pStyle w:val="af2"/>
      </w:pPr>
      <w:r w:rsidRPr="00FC16EE">
        <w:rPr>
          <w:spacing w:val="-2"/>
        </w:rPr>
        <w:t xml:space="preserve">- Постановлением Правительства </w:t>
      </w:r>
      <w:r>
        <w:rPr>
          <w:spacing w:val="-2"/>
        </w:rPr>
        <w:t>РФ</w:t>
      </w:r>
      <w:r w:rsidRPr="00FC16EE">
        <w:rPr>
          <w:spacing w:val="-2"/>
        </w:rPr>
        <w:t xml:space="preserve"> от </w:t>
      </w:r>
      <w:r>
        <w:rPr>
          <w:spacing w:val="-2"/>
        </w:rPr>
        <w:t>20</w:t>
      </w:r>
      <w:r w:rsidRPr="00FC16EE">
        <w:rPr>
          <w:spacing w:val="-2"/>
        </w:rPr>
        <w:t>.0</w:t>
      </w:r>
      <w:r>
        <w:rPr>
          <w:spacing w:val="-2"/>
        </w:rPr>
        <w:t>5</w:t>
      </w:r>
      <w:r w:rsidRPr="00FC16EE">
        <w:rPr>
          <w:spacing w:val="-2"/>
        </w:rPr>
        <w:t>.20</w:t>
      </w:r>
      <w:r>
        <w:rPr>
          <w:spacing w:val="-2"/>
        </w:rPr>
        <w:t>1</w:t>
      </w:r>
      <w:r w:rsidRPr="00FC16EE">
        <w:rPr>
          <w:spacing w:val="-2"/>
        </w:rPr>
        <w:t>7</w:t>
      </w:r>
      <w:r>
        <w:rPr>
          <w:spacing w:val="-2"/>
        </w:rPr>
        <w:t xml:space="preserve"> </w:t>
      </w:r>
      <w:r w:rsidRPr="00FC16EE">
        <w:rPr>
          <w:spacing w:val="-2"/>
        </w:rPr>
        <w:t>г.</w:t>
      </w:r>
      <w:r w:rsidRPr="00FC16EE">
        <w:t xml:space="preserve">  </w:t>
      </w:r>
      <w:r>
        <w:br/>
      </w:r>
      <w:r w:rsidRPr="00FC16EE">
        <w:t xml:space="preserve">№ </w:t>
      </w:r>
      <w:r>
        <w:t>607</w:t>
      </w:r>
      <w:r w:rsidRPr="00FC16EE">
        <w:t xml:space="preserve"> «О</w:t>
      </w:r>
      <w:r>
        <w:t xml:space="preserve"> П</w:t>
      </w:r>
      <w:r w:rsidRPr="00FC16EE">
        <w:t>равил</w:t>
      </w:r>
      <w:r>
        <w:t>ах</w:t>
      </w:r>
      <w:r w:rsidRPr="00FC16EE">
        <w:t xml:space="preserve"> санитарной безопасности в лесах»;</w:t>
      </w:r>
    </w:p>
    <w:p w:rsidR="005F7CAE" w:rsidRPr="00FC16EE" w:rsidRDefault="005F7CAE" w:rsidP="005F7CAE">
      <w:pPr>
        <w:pStyle w:val="af2"/>
      </w:pPr>
      <w:r>
        <w:t>-  Постановление</w:t>
      </w:r>
      <w:r w:rsidRPr="00FC16EE">
        <w:t xml:space="preserve"> Правительства РФ от 30.06.2007 г. № 417 «Об утверждении Правил пожарной безопасности в лесах»;</w:t>
      </w:r>
    </w:p>
    <w:p w:rsidR="005F7CAE" w:rsidRPr="00FC16EE" w:rsidRDefault="005F7CAE" w:rsidP="005F7CAE">
      <w:pPr>
        <w:pStyle w:val="af2"/>
      </w:pPr>
      <w:r>
        <w:t xml:space="preserve">- </w:t>
      </w:r>
      <w:r w:rsidRPr="00BC3E7F">
        <w:t>Распоряжение Правительства РФ от 27 мая 2013 г. № 849-р</w:t>
      </w:r>
      <w:r>
        <w:t xml:space="preserve"> «</w:t>
      </w:r>
      <w:r w:rsidRPr="00BC3E7F">
        <w:t xml:space="preserve">Об утверждении Перечня объектов, не связанных с созданием лесной инфраструктуры для </w:t>
      </w:r>
      <w:r>
        <w:t>защитных ле</w:t>
      </w:r>
      <w:r w:rsidRPr="00BC3E7F">
        <w:t>сов, эксплуатационных лесов и резервных лесов</w:t>
      </w:r>
      <w:r>
        <w:t>»;</w:t>
      </w:r>
    </w:p>
    <w:p w:rsidR="005F7CAE" w:rsidRPr="00FC16EE" w:rsidRDefault="005F7CAE" w:rsidP="005F7CAE">
      <w:pPr>
        <w:pStyle w:val="af2"/>
      </w:pPr>
      <w:r w:rsidRPr="00FC16EE">
        <w:t xml:space="preserve">- </w:t>
      </w:r>
      <w:r w:rsidRPr="00BC3E7F">
        <w:t xml:space="preserve">Распоряжение Правительства РФ от 17 июля 2012 года № 1283-р </w:t>
      </w:r>
      <w:r>
        <w:t xml:space="preserve"> </w:t>
      </w:r>
      <w:r w:rsidRPr="00FC16EE">
        <w:t>«</w:t>
      </w:r>
      <w:r w:rsidRPr="00BC3E7F">
        <w:rPr>
          <w:rStyle w:val="af0"/>
          <w:b w:val="0"/>
        </w:rPr>
        <w:t>Об утверждении Перечня объектов лесной инфраструктуры для защитных лесов, эксплуатационных лесов и резервных лесов</w:t>
      </w:r>
      <w:r w:rsidRPr="00FC16EE">
        <w:rPr>
          <w:rStyle w:val="af0"/>
          <w:b w:val="0"/>
        </w:rPr>
        <w:t>»</w:t>
      </w:r>
      <w:r w:rsidRPr="00FC16EE">
        <w:t>;</w:t>
      </w:r>
    </w:p>
    <w:p w:rsidR="005F7CAE" w:rsidRPr="00FC16EE" w:rsidRDefault="005F7CAE" w:rsidP="005F7CAE">
      <w:pPr>
        <w:pStyle w:val="af2"/>
      </w:pPr>
      <w:r>
        <w:t>-  приказ</w:t>
      </w:r>
      <w:r w:rsidRPr="00FC16EE">
        <w:t xml:space="preserve"> </w:t>
      </w:r>
      <w:r w:rsidRPr="00A031B3">
        <w:t>Минпри</w:t>
      </w:r>
      <w:r>
        <w:t>р</w:t>
      </w:r>
      <w:r w:rsidRPr="00A031B3">
        <w:t>оды России</w:t>
      </w:r>
      <w:r w:rsidRPr="00FC16EE">
        <w:t xml:space="preserve"> от </w:t>
      </w:r>
      <w:r>
        <w:t>27</w:t>
      </w:r>
      <w:r w:rsidRPr="00FC16EE">
        <w:t>.0</w:t>
      </w:r>
      <w:r>
        <w:t>2</w:t>
      </w:r>
      <w:r w:rsidRPr="00FC16EE">
        <w:t>.201</w:t>
      </w:r>
      <w:r>
        <w:t>5</w:t>
      </w:r>
      <w:r w:rsidRPr="00FC16EE">
        <w:t xml:space="preserve"> г. № </w:t>
      </w:r>
      <w: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w:t>
      </w:r>
    </w:p>
    <w:p w:rsidR="00E23803" w:rsidRPr="006D0DF8" w:rsidRDefault="00E23803" w:rsidP="00E23803">
      <w:pPr>
        <w:pStyle w:val="af2"/>
      </w:pPr>
      <w:r w:rsidRPr="00E23803">
        <w:t>- Приказ Минприроды России от 21.06.2017 г. № 314 «Об утверждении правил использования лесов для ведения сельского хозяйства»;</w:t>
      </w:r>
    </w:p>
    <w:p w:rsidR="005F7CAE" w:rsidRDefault="005F7CAE" w:rsidP="005F7CAE">
      <w:pPr>
        <w:pStyle w:val="af2"/>
        <w:rPr>
          <w:szCs w:val="34"/>
        </w:rPr>
      </w:pPr>
      <w:r w:rsidRPr="009A4FAA">
        <w:lastRenderedPageBreak/>
        <w:t xml:space="preserve">- </w:t>
      </w:r>
      <w:r w:rsidRPr="009A4FAA">
        <w:rPr>
          <w:szCs w:val="34"/>
        </w:rPr>
        <w:t>приказ Рослесхоза от 19.12.2007 г. № 498 «Об отнесении лесов к защитным, эксплуатационным и резервным лесам»;</w:t>
      </w:r>
    </w:p>
    <w:p w:rsidR="005F7CAE" w:rsidRDefault="005F7CAE" w:rsidP="005F7CAE">
      <w:pPr>
        <w:pStyle w:val="af2"/>
      </w:pPr>
      <w:r>
        <w:t xml:space="preserve">- </w:t>
      </w:r>
      <w:r w:rsidRPr="009A4FAA">
        <w:t>Приказ Рослесхоза от 05 декабря 2011 года № 513</w:t>
      </w:r>
      <w:r>
        <w:t xml:space="preserve"> «</w:t>
      </w:r>
      <w:r w:rsidRPr="009A4FAA">
        <w:t>Об утверждении Перечня видов (пород) деревьев и кустарников, заготовка древесины которых не допускается</w:t>
      </w:r>
      <w:r>
        <w:t>»;</w:t>
      </w:r>
    </w:p>
    <w:p w:rsidR="005F7CAE" w:rsidRDefault="005F7CAE" w:rsidP="005F7CAE">
      <w:pPr>
        <w:pStyle w:val="af2"/>
      </w:pPr>
      <w:r>
        <w:t xml:space="preserve">- </w:t>
      </w:r>
      <w:r w:rsidRPr="009A4FAA">
        <w:t xml:space="preserve">Приказ </w:t>
      </w:r>
      <w:r>
        <w:t>Рослесхоза</w:t>
      </w:r>
      <w:r w:rsidRPr="009A4FAA">
        <w:t xml:space="preserve"> от 9 апреля 2015 года № 105</w:t>
      </w:r>
      <w:r>
        <w:t xml:space="preserve"> «</w:t>
      </w:r>
      <w:r w:rsidRPr="009A4FAA">
        <w:t>Об установлении возрастов рубок</w:t>
      </w:r>
      <w:r>
        <w:t>»;</w:t>
      </w:r>
    </w:p>
    <w:p w:rsidR="005F7CAE" w:rsidRDefault="005F7CAE" w:rsidP="005F7CAE">
      <w:pPr>
        <w:pStyle w:val="af2"/>
      </w:pPr>
      <w:r>
        <w:t xml:space="preserve">- </w:t>
      </w:r>
      <w:r w:rsidRPr="009A4FAA">
        <w:t>Приказ Рослесхоза от 12 декабря 2011 года № 516</w:t>
      </w:r>
      <w:r>
        <w:t xml:space="preserve"> «</w:t>
      </w:r>
      <w:r w:rsidRPr="009A4FAA">
        <w:t>Об утверждении Лесоустроительной инструкции</w:t>
      </w:r>
      <w:r>
        <w:t>»;</w:t>
      </w:r>
    </w:p>
    <w:p w:rsidR="005F7CAE" w:rsidRDefault="005F7CAE" w:rsidP="005F7CAE">
      <w:pPr>
        <w:pStyle w:val="af2"/>
      </w:pPr>
      <w:r>
        <w:t xml:space="preserve">- </w:t>
      </w:r>
      <w:r w:rsidRPr="009A4FAA">
        <w:t>Приказ Рослесхоза от 29 февраля 2012 года № 69</w:t>
      </w:r>
      <w:r>
        <w:t xml:space="preserve"> «</w:t>
      </w:r>
      <w:r w:rsidRPr="009A4FAA">
        <w:t>Об утверждении состава проекта освоен</w:t>
      </w:r>
      <w:r>
        <w:t>ия лесов и порядка его раз</w:t>
      </w:r>
      <w:r w:rsidRPr="009A4FAA">
        <w:t>работки</w:t>
      </w:r>
      <w:r>
        <w:t>»;</w:t>
      </w:r>
    </w:p>
    <w:p w:rsidR="005F7CAE" w:rsidRDefault="005F7CAE" w:rsidP="005F7CAE">
      <w:pPr>
        <w:pStyle w:val="af2"/>
      </w:pPr>
      <w:r>
        <w:t xml:space="preserve">- </w:t>
      </w:r>
      <w:r w:rsidRPr="009A4FAA">
        <w:t xml:space="preserve">Приказ Рослесхоза от </w:t>
      </w:r>
      <w:r>
        <w:t>09</w:t>
      </w:r>
      <w:r w:rsidRPr="009A4FAA">
        <w:t xml:space="preserve"> </w:t>
      </w:r>
      <w:r>
        <w:t>февраля 2016 г.  № 42 «</w:t>
      </w:r>
      <w:r w:rsidRPr="009A4FAA">
        <w:t>Об определении количества лесничеств на территории Республики Дагестан и установлении их границ</w:t>
      </w:r>
      <w:r>
        <w:t>»;</w:t>
      </w:r>
    </w:p>
    <w:p w:rsidR="005F7CAE" w:rsidRDefault="005F7CAE" w:rsidP="005F7CAE">
      <w:pPr>
        <w:pStyle w:val="af2"/>
      </w:pPr>
      <w:r>
        <w:t xml:space="preserve">- </w:t>
      </w:r>
      <w:r w:rsidRPr="009A4FAA">
        <w:t>Приказ Рослесхоза от 25 декабря 2012 г.    № 537</w:t>
      </w:r>
      <w:r>
        <w:t xml:space="preserve"> «</w:t>
      </w:r>
      <w:r w:rsidRPr="009A4FAA">
        <w:t xml:space="preserve">Об отнесении лесов на территории </w:t>
      </w:r>
      <w:r>
        <w:t>Республики Дагестан к ценным ле</w:t>
      </w:r>
      <w:r w:rsidRPr="009A4FAA">
        <w:t>сам и установлении их границ</w:t>
      </w:r>
      <w:r>
        <w:t>»;</w:t>
      </w:r>
    </w:p>
    <w:p w:rsidR="005F7CAE" w:rsidRPr="00FC16EE" w:rsidRDefault="005F7CAE" w:rsidP="005F7CAE">
      <w:pPr>
        <w:pStyle w:val="af2"/>
      </w:pPr>
      <w:r w:rsidRPr="00FC16EE">
        <w:t xml:space="preserve">-  приказ Рослесхоза от </w:t>
      </w:r>
      <w:r>
        <w:t>13</w:t>
      </w:r>
      <w:r w:rsidRPr="00FC16EE">
        <w:t>.0</w:t>
      </w:r>
      <w:r>
        <w:t>9</w:t>
      </w:r>
      <w:r w:rsidRPr="00FC16EE">
        <w:t>.201</w:t>
      </w:r>
      <w:r>
        <w:t>6</w:t>
      </w:r>
      <w:r w:rsidRPr="00FC16EE">
        <w:t xml:space="preserve"> г. № </w:t>
      </w:r>
      <w:r>
        <w:t>474</w:t>
      </w:r>
      <w:r w:rsidRPr="00FC16EE">
        <w:t xml:space="preserve"> «</w:t>
      </w:r>
      <w:r w:rsidRPr="00085643">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rsidRPr="00FC16EE">
        <w:t>»;</w:t>
      </w:r>
    </w:p>
    <w:p w:rsidR="005F7CAE" w:rsidRPr="00FC16EE" w:rsidRDefault="005F7CAE" w:rsidP="005F7CAE">
      <w:pPr>
        <w:pStyle w:val="af2"/>
      </w:pPr>
      <w:r w:rsidRPr="00FC16EE">
        <w:t>- приказ Рослесхоза от 24.01.2012 г. № 23 «Об утверждении Правил заготовки живицы»;</w:t>
      </w:r>
    </w:p>
    <w:p w:rsidR="005F7CAE" w:rsidRPr="00FC16EE" w:rsidRDefault="005F7CAE" w:rsidP="005F7CAE">
      <w:pPr>
        <w:pStyle w:val="af2"/>
      </w:pPr>
      <w:r w:rsidRPr="00FC16EE">
        <w:t>-  приказ Рослесхоза от 05.12.2011 г.  № 511 «Об утверждении Правил заготовки пищевых лесных ресурсов и сбора лекарственных растений»;</w:t>
      </w:r>
    </w:p>
    <w:p w:rsidR="005F7CAE" w:rsidRPr="00FC16EE" w:rsidRDefault="005F7CAE" w:rsidP="005F7CAE">
      <w:pPr>
        <w:pStyle w:val="af2"/>
        <w:rPr>
          <w:spacing w:val="6"/>
        </w:rPr>
      </w:pPr>
      <w:r w:rsidRPr="00FC16EE">
        <w:t xml:space="preserve">-  приказ Рослесхоза от 05.12.2011 г. № 510 «Об утверждении Правил использования лесов для выращивания лесных плодовых, ягодных, декоративных </w:t>
      </w:r>
      <w:r w:rsidRPr="00FC16EE">
        <w:rPr>
          <w:spacing w:val="6"/>
        </w:rPr>
        <w:t>растений, лекарственных растений»;</w:t>
      </w:r>
    </w:p>
    <w:p w:rsidR="005F7CAE" w:rsidRPr="00FC16EE" w:rsidRDefault="005F7CAE" w:rsidP="005F7CAE">
      <w:pPr>
        <w:pStyle w:val="af2"/>
      </w:pPr>
      <w:r>
        <w:rPr>
          <w:spacing w:val="6"/>
        </w:rPr>
        <w:t>- приказ</w:t>
      </w:r>
      <w:r w:rsidRPr="00FC16EE">
        <w:rPr>
          <w:spacing w:val="6"/>
        </w:rPr>
        <w:t xml:space="preserve"> Рослесхоза от 19.07.2011 г. </w:t>
      </w:r>
      <w:r w:rsidRPr="00FC16EE">
        <w:t>№ 308 «Об утверждении Правил использования лесов для выращивания посадочного материала лесных растений (саженцев, сеянцев)»;</w:t>
      </w:r>
    </w:p>
    <w:p w:rsidR="005F7CAE" w:rsidRPr="00FC16EE" w:rsidRDefault="005F7CAE" w:rsidP="005F7CAE">
      <w:pPr>
        <w:pStyle w:val="af2"/>
      </w:pPr>
      <w:r>
        <w:t>-  приказ</w:t>
      </w:r>
      <w:r w:rsidRPr="00FC16EE">
        <w:t xml:space="preserve"> Рослесхоза от 23.12.2011 г. № 548 «Об утверждении Правил использования лесов для осуществления научно-исследовательской деятельности, образовательной деятельности»;</w:t>
      </w:r>
    </w:p>
    <w:p w:rsidR="005F7CAE" w:rsidRPr="00FC16EE" w:rsidRDefault="005F7CAE" w:rsidP="005F7CAE">
      <w:pPr>
        <w:pStyle w:val="af2"/>
      </w:pPr>
      <w:r>
        <w:t>-  приказ</w:t>
      </w:r>
      <w:r w:rsidRPr="00FC16EE">
        <w:t xml:space="preserve"> Рослесхоза от 21.02.2012 г. № 62 «Об утверждении Правил использования лесов для осуществления рекреационной деятельности»;</w:t>
      </w:r>
    </w:p>
    <w:p w:rsidR="005F7CAE" w:rsidRPr="00FC16EE" w:rsidRDefault="005F7CAE" w:rsidP="005F7CAE">
      <w:pPr>
        <w:pStyle w:val="af2"/>
      </w:pPr>
      <w:r w:rsidRPr="00FC16EE">
        <w:t>-  приказ Рослесхоза от 27.12.2010 г. № 515 «Об утверждении Порядка использования лесов для выполнения работ по геологическому изучению недр, для разработки месторождений полезных ископаемых»;</w:t>
      </w:r>
    </w:p>
    <w:p w:rsidR="005F7CAE" w:rsidRPr="00FC16EE" w:rsidRDefault="005F7CAE" w:rsidP="005F7CAE">
      <w:pPr>
        <w:pStyle w:val="af2"/>
      </w:pPr>
      <w:r w:rsidRPr="00FC16EE">
        <w:t>-  приказ Рослесхоза от 10.06.2011 г. № 223 «Об утверждении Правил использования лесов для строительства, реконструкции, эксплуатации линейных объектов»;</w:t>
      </w:r>
    </w:p>
    <w:p w:rsidR="005F7CAE" w:rsidRPr="00FC16EE" w:rsidRDefault="005F7CAE" w:rsidP="005F7CAE">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.12.201</w:t>
      </w:r>
      <w:r>
        <w:t>4</w:t>
      </w:r>
      <w:r w:rsidRPr="00FC16EE">
        <w:t xml:space="preserve"> г. № 5</w:t>
      </w:r>
      <w:r>
        <w:t>28</w:t>
      </w:r>
      <w:r w:rsidRPr="00FC16EE">
        <w:t xml:space="preserve"> «Об утверждении Правил использования лесов для переработки древесины и иных лесных ресурсов»;</w:t>
      </w:r>
    </w:p>
    <w:p w:rsidR="005F7CAE" w:rsidRPr="00FC16EE" w:rsidRDefault="005F7CAE" w:rsidP="005F7CAE">
      <w:pPr>
        <w:pStyle w:val="af2"/>
      </w:pPr>
      <w:r w:rsidRPr="00FC16EE">
        <w:lastRenderedPageBreak/>
        <w:t xml:space="preserve">- приказ </w:t>
      </w:r>
      <w:r w:rsidRPr="00A031B3">
        <w:t>Минпри</w:t>
      </w:r>
      <w:r>
        <w:t>р</w:t>
      </w:r>
      <w:r w:rsidRPr="00A031B3">
        <w:t>оды России</w:t>
      </w:r>
      <w:r w:rsidRPr="00FC16EE">
        <w:t xml:space="preserve"> от </w:t>
      </w:r>
      <w:r>
        <w:t>29.06.2016</w:t>
      </w:r>
      <w:r w:rsidRPr="00FC16EE">
        <w:t xml:space="preserve"> г. № </w:t>
      </w:r>
      <w:r>
        <w:t>375</w:t>
      </w:r>
      <w:r w:rsidRPr="00FC16EE">
        <w:t xml:space="preserve"> «Об утверждении Правил лесовосстановления»;</w:t>
      </w:r>
    </w:p>
    <w:p w:rsidR="005F7CAE" w:rsidRPr="00FC16EE" w:rsidRDefault="005F7CAE" w:rsidP="005F7CAE">
      <w:pPr>
        <w:pStyle w:val="af2"/>
      </w:pPr>
      <w:r w:rsidRPr="00FC16EE">
        <w:t>-  приказ Рослесхоза от 10.01.2012 г. № 1 «Об утверждении Правил лесоразведения»;</w:t>
      </w:r>
    </w:p>
    <w:p w:rsidR="005F7CAE" w:rsidRPr="00FC16EE" w:rsidRDefault="00F552B3" w:rsidP="005F7CAE">
      <w:pPr>
        <w:pStyle w:val="af2"/>
      </w:pPr>
      <w:r w:rsidRPr="00F552B3">
        <w:t>- приказ Минприроды России от 22.11.2017 № 626 «Об утверждении Правил ухода за лесами»</w:t>
      </w:r>
      <w:r w:rsidR="005F7CAE" w:rsidRPr="00FC16EE">
        <w:t>;</w:t>
      </w:r>
    </w:p>
    <w:p w:rsidR="005F7CAE" w:rsidRDefault="005F7CAE" w:rsidP="005F7CAE">
      <w:pPr>
        <w:pStyle w:val="af2"/>
      </w:pPr>
      <w:r>
        <w:t xml:space="preserve">- </w:t>
      </w:r>
      <w:r w:rsidRPr="00FC16EE">
        <w:t xml:space="preserve">приказ </w:t>
      </w:r>
      <w:r w:rsidRPr="00A031B3">
        <w:t>Минпри</w:t>
      </w:r>
      <w:r>
        <w:t>р</w:t>
      </w:r>
      <w:r w:rsidRPr="00A031B3">
        <w:t>оды России</w:t>
      </w:r>
      <w:r w:rsidRPr="00FC16EE">
        <w:t xml:space="preserve"> от </w:t>
      </w:r>
      <w:r>
        <w:t>17</w:t>
      </w:r>
      <w:r w:rsidRPr="00FC16EE">
        <w:t>.0</w:t>
      </w:r>
      <w:r>
        <w:t>9</w:t>
      </w:r>
      <w:r w:rsidRPr="00FC16EE">
        <w:t>.201</w:t>
      </w:r>
      <w:r>
        <w:t xml:space="preserve">5 </w:t>
      </w:r>
      <w:r w:rsidRPr="00FC16EE">
        <w:t xml:space="preserve">г. № </w:t>
      </w:r>
      <w:r>
        <w:t>400</w:t>
      </w:r>
      <w:r w:rsidRPr="00FC16EE">
        <w:t xml:space="preserve"> «Об утверждении Порядка использования районированных семян лесных растений основных лесных древесных пород»;</w:t>
      </w:r>
    </w:p>
    <w:p w:rsidR="005F7CAE" w:rsidRPr="00FC16EE" w:rsidRDefault="005F7CAE" w:rsidP="005F7CAE">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 201</w:t>
      </w:r>
      <w:r>
        <w:t>4</w:t>
      </w:r>
      <w:r w:rsidRPr="00FC16EE">
        <w:t xml:space="preserve"> г. № 5</w:t>
      </w:r>
      <w:r>
        <w:t>28</w:t>
      </w:r>
      <w:r w:rsidRPr="00FC16EE">
        <w:t xml:space="preserve"> «Об утверждении Правил использования лесов для переработки древесины и иных лесных ре</w:t>
      </w:r>
      <w:r>
        <w:t>сурсов»;</w:t>
      </w:r>
    </w:p>
    <w:p w:rsidR="005F7CAE" w:rsidRDefault="005F7CAE" w:rsidP="005F7CAE">
      <w:pPr>
        <w:pStyle w:val="af2"/>
      </w:pPr>
      <w:r>
        <w:t xml:space="preserve">- </w:t>
      </w:r>
      <w:r w:rsidRPr="009A4FAA">
        <w:t>Закон Республики Дагестан от 11 марта 2008 г., в редакции от 05 октября 2012 г.</w:t>
      </w:r>
      <w:r>
        <w:t xml:space="preserve"> «</w:t>
      </w:r>
      <w:r w:rsidRPr="009A4FAA">
        <w:t>О регулировании лесных отношений на территории Республики Дагестан</w:t>
      </w:r>
      <w:r>
        <w:t>»;</w:t>
      </w:r>
    </w:p>
    <w:p w:rsidR="00740380" w:rsidRPr="006D0DF8" w:rsidRDefault="005F7CAE" w:rsidP="005F7CAE">
      <w:pPr>
        <w:pStyle w:val="af2"/>
      </w:pPr>
      <w:r w:rsidRPr="00FC16EE">
        <w:t>- другими нормативно-правовыми актами в области лесных отношений, действующие на момент выполнения данной услуги.</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740380" w:rsidP="005B59D3">
      <w:pPr>
        <w:spacing w:after="0" w:line="240" w:lineRule="auto"/>
        <w:rPr>
          <w:rFonts w:ascii="Times New Roman" w:hAnsi="Times New Roman"/>
          <w:sz w:val="28"/>
          <w:szCs w:val="28"/>
        </w:rPr>
      </w:pPr>
      <w:r w:rsidRPr="006D0DF8">
        <w:rPr>
          <w:rFonts w:ascii="Times New Roman" w:hAnsi="Times New Roman"/>
          <w:sz w:val="28"/>
          <w:szCs w:val="28"/>
        </w:rPr>
        <w:br w:type="page"/>
      </w:r>
    </w:p>
    <w:p w:rsidR="00244B03" w:rsidRDefault="00244B03" w:rsidP="004F6B7D">
      <w:pPr>
        <w:pStyle w:val="1"/>
        <w:jc w:val="center"/>
        <w:rPr>
          <w:b/>
          <w:szCs w:val="28"/>
        </w:rPr>
        <w:sectPr w:rsidR="00244B03" w:rsidSect="00C8406A">
          <w:footerReference w:type="default" r:id="rId13"/>
          <w:footerReference w:type="first" r:id="rId14"/>
          <w:pgSz w:w="11906" w:h="16838" w:code="9"/>
          <w:pgMar w:top="1418" w:right="851" w:bottom="1418" w:left="1701" w:header="567" w:footer="680" w:gutter="0"/>
          <w:pgNumType w:start="6"/>
          <w:cols w:space="708"/>
          <w:titlePg/>
          <w:docGrid w:linePitch="360"/>
        </w:sectPr>
      </w:pPr>
    </w:p>
    <w:p w:rsidR="005B445F" w:rsidRPr="006D0DF8" w:rsidRDefault="005B445F" w:rsidP="004F6B7D">
      <w:pPr>
        <w:pStyle w:val="1"/>
        <w:jc w:val="center"/>
        <w:rPr>
          <w:b/>
          <w:szCs w:val="28"/>
        </w:rPr>
      </w:pPr>
      <w:bookmarkStart w:id="1" w:name="_Toc504005480"/>
      <w:r w:rsidRPr="006D0DF8">
        <w:rPr>
          <w:b/>
          <w:szCs w:val="28"/>
        </w:rPr>
        <w:lastRenderedPageBreak/>
        <w:t>ГЛАВА 1</w:t>
      </w:r>
      <w:r w:rsidR="007F315A" w:rsidRPr="006D0DF8">
        <w:rPr>
          <w:b/>
          <w:szCs w:val="28"/>
        </w:rPr>
        <w:t xml:space="preserve">. </w:t>
      </w:r>
      <w:r w:rsidR="005B59D3" w:rsidRPr="006D0DF8">
        <w:rPr>
          <w:b/>
          <w:szCs w:val="28"/>
        </w:rPr>
        <w:t>КРАТКАЯ ХАРАКТЕРИСТИКА Л</w:t>
      </w:r>
      <w:r w:rsidR="005B59D3">
        <w:rPr>
          <w:b/>
          <w:szCs w:val="28"/>
        </w:rPr>
        <w:t xml:space="preserve">ЕСНИЧЕСТВА И ВИДЫ РАЗРЕШЕННОГО </w:t>
      </w:r>
      <w:r w:rsidR="005B59D3" w:rsidRPr="006D0DF8">
        <w:rPr>
          <w:b/>
          <w:szCs w:val="28"/>
        </w:rPr>
        <w:t>ИСПОЛЬЗОВАНИЯ ЛЕСОВ</w:t>
      </w:r>
      <w:bookmarkEnd w:id="1"/>
    </w:p>
    <w:p w:rsidR="005B445F" w:rsidRPr="006D0DF8" w:rsidRDefault="005B445F" w:rsidP="004F6B7D">
      <w:pPr>
        <w:spacing w:after="0" w:line="240" w:lineRule="auto"/>
        <w:jc w:val="center"/>
        <w:rPr>
          <w:rFonts w:ascii="Times New Roman" w:hAnsi="Times New Roman"/>
          <w:b/>
          <w:sz w:val="28"/>
          <w:szCs w:val="28"/>
        </w:rPr>
      </w:pPr>
    </w:p>
    <w:p w:rsidR="005B445F" w:rsidRPr="006D0DF8" w:rsidRDefault="007F315A" w:rsidP="004F6B7D">
      <w:pPr>
        <w:pStyle w:val="1"/>
        <w:jc w:val="center"/>
        <w:rPr>
          <w:b/>
          <w:szCs w:val="28"/>
        </w:rPr>
      </w:pPr>
      <w:bookmarkStart w:id="2" w:name="_Toc504005481"/>
      <w:r w:rsidRPr="006D0DF8">
        <w:rPr>
          <w:b/>
          <w:szCs w:val="28"/>
        </w:rPr>
        <w:t xml:space="preserve">1.1. </w:t>
      </w:r>
      <w:r w:rsidR="005B445F" w:rsidRPr="006D0DF8">
        <w:rPr>
          <w:b/>
          <w:szCs w:val="28"/>
        </w:rPr>
        <w:t>Краткая характеристика</w:t>
      </w:r>
      <w:r w:rsidR="00813EDC" w:rsidRPr="006D0DF8">
        <w:rPr>
          <w:b/>
          <w:szCs w:val="28"/>
        </w:rPr>
        <w:t xml:space="preserve"> лесничества</w:t>
      </w:r>
      <w:bookmarkEnd w:id="2"/>
    </w:p>
    <w:p w:rsidR="005B445F" w:rsidRPr="006D0DF8" w:rsidRDefault="005B445F" w:rsidP="004F6B7D">
      <w:pPr>
        <w:spacing w:after="0" w:line="240" w:lineRule="auto"/>
        <w:jc w:val="center"/>
        <w:rPr>
          <w:rFonts w:ascii="Times New Roman" w:hAnsi="Times New Roman"/>
          <w:sz w:val="28"/>
          <w:szCs w:val="28"/>
        </w:rPr>
      </w:pPr>
    </w:p>
    <w:p w:rsidR="005B445F" w:rsidRPr="006D0DF8" w:rsidRDefault="00FD07F5" w:rsidP="00FD07F5">
      <w:pPr>
        <w:spacing w:after="0" w:line="240" w:lineRule="auto"/>
        <w:ind w:firstLine="709"/>
        <w:jc w:val="both"/>
        <w:rPr>
          <w:rFonts w:ascii="Times New Roman" w:hAnsi="Times New Roman"/>
          <w:sz w:val="28"/>
          <w:szCs w:val="28"/>
        </w:rPr>
      </w:pPr>
      <w:r w:rsidRPr="00D46A84">
        <w:rPr>
          <w:rFonts w:ascii="Times New Roman" w:hAnsi="Times New Roman"/>
          <w:sz w:val="28"/>
          <w:szCs w:val="28"/>
        </w:rPr>
        <w:t xml:space="preserve">В настоящих границах </w:t>
      </w:r>
      <w:r w:rsidRPr="006270C1">
        <w:rPr>
          <w:rFonts w:ascii="Times New Roman" w:hAnsi="Times New Roman"/>
          <w:sz w:val="28"/>
          <w:szCs w:val="28"/>
        </w:rPr>
        <w:t>Самурск</w:t>
      </w:r>
      <w:r>
        <w:rPr>
          <w:rFonts w:ascii="Times New Roman" w:hAnsi="Times New Roman"/>
          <w:sz w:val="28"/>
          <w:szCs w:val="28"/>
        </w:rPr>
        <w:t>ий</w:t>
      </w:r>
      <w:r w:rsidRPr="006270C1">
        <w:rPr>
          <w:rFonts w:ascii="Times New Roman" w:hAnsi="Times New Roman"/>
          <w:sz w:val="28"/>
          <w:szCs w:val="28"/>
        </w:rPr>
        <w:t xml:space="preserve"> лесопарк</w:t>
      </w:r>
      <w:r w:rsidRPr="00D46A84">
        <w:rPr>
          <w:rFonts w:ascii="Times New Roman" w:hAnsi="Times New Roman"/>
          <w:sz w:val="28"/>
          <w:szCs w:val="28"/>
        </w:rPr>
        <w:t xml:space="preserve"> организовано согласно приказу Рослесхоза от 09 февраля 2016 г. № 42 «Об определении количества лесничеств на территории Республики Дагестан и установлении их границ».</w:t>
      </w:r>
    </w:p>
    <w:p w:rsidR="00813EDC" w:rsidRPr="006D0DF8" w:rsidRDefault="00813EDC" w:rsidP="004F6B7D">
      <w:pPr>
        <w:spacing w:after="0" w:line="240" w:lineRule="auto"/>
        <w:jc w:val="both"/>
        <w:rPr>
          <w:rFonts w:ascii="Times New Roman" w:hAnsi="Times New Roman"/>
          <w:sz w:val="28"/>
          <w:szCs w:val="28"/>
        </w:rPr>
      </w:pPr>
    </w:p>
    <w:p w:rsidR="00813EDC" w:rsidRPr="006D0DF8" w:rsidRDefault="00813EDC" w:rsidP="004F6B7D">
      <w:pPr>
        <w:pStyle w:val="1"/>
        <w:numPr>
          <w:ilvl w:val="2"/>
          <w:numId w:val="1"/>
        </w:numPr>
        <w:ind w:left="0" w:firstLine="0"/>
        <w:jc w:val="center"/>
        <w:rPr>
          <w:b/>
        </w:rPr>
      </w:pPr>
      <w:bookmarkStart w:id="3" w:name="_Toc216794366"/>
      <w:bookmarkStart w:id="4" w:name="_Toc216812216"/>
      <w:bookmarkStart w:id="5" w:name="_Toc504005482"/>
      <w:r w:rsidRPr="006D0DF8">
        <w:rPr>
          <w:b/>
        </w:rPr>
        <w:t>Местоположение и площадь лесничества</w:t>
      </w:r>
      <w:bookmarkEnd w:id="3"/>
      <w:bookmarkEnd w:id="4"/>
      <w:bookmarkEnd w:id="5"/>
    </w:p>
    <w:p w:rsidR="00813EDC" w:rsidRPr="006D0DF8" w:rsidRDefault="00813EDC" w:rsidP="004F6B7D">
      <w:pPr>
        <w:spacing w:after="0" w:line="240" w:lineRule="auto"/>
        <w:rPr>
          <w:rFonts w:ascii="Times New Roman" w:hAnsi="Times New Roman"/>
          <w:b/>
          <w:sz w:val="28"/>
          <w:szCs w:val="28"/>
        </w:rPr>
      </w:pPr>
    </w:p>
    <w:p w:rsidR="002F7D60" w:rsidRPr="00D46A84" w:rsidRDefault="002F7D60" w:rsidP="002F7D60">
      <w:pPr>
        <w:spacing w:after="0" w:line="240" w:lineRule="auto"/>
        <w:ind w:firstLine="709"/>
        <w:jc w:val="both"/>
        <w:rPr>
          <w:rFonts w:ascii="Times New Roman" w:hAnsi="Times New Roman"/>
          <w:sz w:val="28"/>
          <w:szCs w:val="28"/>
        </w:rPr>
      </w:pPr>
      <w:r w:rsidRPr="00A16158">
        <w:rPr>
          <w:rFonts w:ascii="Times New Roman" w:hAnsi="Times New Roman"/>
          <w:sz w:val="28"/>
          <w:szCs w:val="28"/>
        </w:rPr>
        <w:t>Самурский лесопарк (лесничество) расположен в юго-западной части Республики Дагестан на территории Магарамкентского и Дербентского муниципальных районов.</w:t>
      </w:r>
    </w:p>
    <w:p w:rsidR="002F7D60" w:rsidRPr="00A16158" w:rsidRDefault="002F7D60" w:rsidP="002F7D60">
      <w:pPr>
        <w:spacing w:after="0" w:line="240" w:lineRule="auto"/>
        <w:ind w:firstLine="709"/>
        <w:jc w:val="both"/>
        <w:rPr>
          <w:rFonts w:ascii="Times New Roman" w:eastAsia="Times New Roman" w:hAnsi="Times New Roman"/>
          <w:bCs/>
          <w:sz w:val="28"/>
          <w:szCs w:val="28"/>
          <w:lang w:eastAsia="ru-RU"/>
        </w:rPr>
      </w:pPr>
      <w:r w:rsidRPr="00A16158">
        <w:rPr>
          <w:rFonts w:ascii="Times New Roman" w:eastAsia="Times New Roman" w:hAnsi="Times New Roman"/>
          <w:bCs/>
          <w:sz w:val="28"/>
          <w:szCs w:val="28"/>
          <w:lang w:eastAsia="ru-RU"/>
        </w:rPr>
        <w:t>Магарамкентский район Республики Дагестан - средний по размерам район, расположенный на юго-востоке Южного Дагестана. На юге, юго-востоке имеет протяженную границу с Кусарским, на крайнем юго-востоке –  с Хачмазским районами Азербайджанской Республики, на юго-западе – с Докузпаринским, на западе с Ахтынским районами Дагестана, к северу от него - с запада на восток располагаются Курахский, Сулейман-Стальский и Дербентский районы Дагестана, на северо-востоке омывается водами Каспийского моря. Территория Магарамкентского района преимущественно расположена в низинной части, протягиваясь узкой полосой вдоль реки Самур по левобережью и частично по правобережью. На западе имеются горные участки с максимальной высотой 2788 м над уровнем моря (гора Гестинкиль).</w:t>
      </w:r>
    </w:p>
    <w:p w:rsidR="002F7D60" w:rsidRPr="00A16158" w:rsidRDefault="002F7D60" w:rsidP="002F7D60">
      <w:pPr>
        <w:spacing w:after="0" w:line="240" w:lineRule="auto"/>
        <w:ind w:firstLine="709"/>
        <w:jc w:val="both"/>
        <w:rPr>
          <w:rFonts w:ascii="Times New Roman" w:eastAsia="Times New Roman" w:hAnsi="Times New Roman"/>
          <w:bCs/>
          <w:sz w:val="28"/>
          <w:szCs w:val="28"/>
          <w:lang w:eastAsia="ru-RU"/>
        </w:rPr>
      </w:pPr>
      <w:r w:rsidRPr="00A16158">
        <w:rPr>
          <w:rFonts w:ascii="Times New Roman" w:eastAsia="Times New Roman" w:hAnsi="Times New Roman"/>
          <w:bCs/>
          <w:sz w:val="28"/>
          <w:szCs w:val="28"/>
          <w:lang w:eastAsia="ru-RU"/>
        </w:rPr>
        <w:t>Район богат лесами, которых нет только в горной местности на западе. На самом востоке в дельте Самура произрастает уникальный лиановый лес.</w:t>
      </w:r>
    </w:p>
    <w:p w:rsidR="002F7D60" w:rsidRPr="00A16158" w:rsidRDefault="002F7D60" w:rsidP="002F7D60">
      <w:pPr>
        <w:spacing w:after="0" w:line="240" w:lineRule="auto"/>
        <w:ind w:firstLine="709"/>
        <w:jc w:val="both"/>
        <w:rPr>
          <w:rFonts w:ascii="Times New Roman" w:eastAsia="Times New Roman" w:hAnsi="Times New Roman"/>
          <w:bCs/>
          <w:sz w:val="28"/>
          <w:szCs w:val="28"/>
          <w:lang w:eastAsia="ru-RU"/>
        </w:rPr>
      </w:pPr>
      <w:r w:rsidRPr="00A16158">
        <w:rPr>
          <w:rFonts w:ascii="Times New Roman" w:eastAsia="Times New Roman" w:hAnsi="Times New Roman"/>
          <w:bCs/>
          <w:sz w:val="28"/>
          <w:szCs w:val="28"/>
          <w:lang w:eastAsia="ru-RU"/>
        </w:rPr>
        <w:t>Помимо реки Самур с притоками по территории протекает также река Гюльгерычай.</w:t>
      </w:r>
    </w:p>
    <w:p w:rsidR="002F7D60" w:rsidRDefault="002F7D60" w:rsidP="002F7D60">
      <w:pPr>
        <w:spacing w:after="0" w:line="240" w:lineRule="auto"/>
        <w:ind w:firstLine="709"/>
        <w:jc w:val="both"/>
        <w:rPr>
          <w:rFonts w:ascii="Times New Roman" w:eastAsia="Times New Roman" w:hAnsi="Times New Roman"/>
          <w:bCs/>
          <w:sz w:val="28"/>
          <w:szCs w:val="28"/>
          <w:lang w:eastAsia="ru-RU"/>
        </w:rPr>
      </w:pPr>
      <w:r w:rsidRPr="00A16158">
        <w:rPr>
          <w:rFonts w:ascii="Times New Roman" w:eastAsia="Times New Roman" w:hAnsi="Times New Roman"/>
          <w:bCs/>
          <w:sz w:val="28"/>
          <w:szCs w:val="28"/>
          <w:lang w:eastAsia="ru-RU"/>
        </w:rPr>
        <w:t>Климат умеренный континентальный, зима умеренно холодная, лето теплое и жаркое.</w:t>
      </w:r>
    </w:p>
    <w:p w:rsidR="002F7D60" w:rsidRPr="00705DC9" w:rsidRDefault="002F7D60" w:rsidP="002F7D60">
      <w:pPr>
        <w:spacing w:after="0" w:line="240" w:lineRule="auto"/>
        <w:ind w:firstLine="709"/>
        <w:jc w:val="both"/>
        <w:rPr>
          <w:rFonts w:ascii="Times New Roman" w:eastAsia="Times New Roman" w:hAnsi="Times New Roman"/>
          <w:sz w:val="28"/>
          <w:szCs w:val="28"/>
          <w:lang w:eastAsia="ru-RU"/>
        </w:rPr>
      </w:pPr>
      <w:r w:rsidRPr="00705DC9">
        <w:rPr>
          <w:rFonts w:ascii="Times New Roman" w:eastAsia="Times New Roman" w:hAnsi="Times New Roman"/>
          <w:bCs/>
          <w:sz w:val="28"/>
          <w:szCs w:val="28"/>
          <w:lang w:eastAsia="ru-RU"/>
        </w:rPr>
        <w:t xml:space="preserve">Дербе́нтский райо́н </w:t>
      </w:r>
      <w:r w:rsidRPr="00705DC9">
        <w:rPr>
          <w:rFonts w:ascii="Times New Roman" w:eastAsia="Times New Roman" w:hAnsi="Times New Roman"/>
          <w:sz w:val="28"/>
          <w:szCs w:val="28"/>
          <w:lang w:eastAsia="ru-RU"/>
        </w:rPr>
        <w:t xml:space="preserve">расположен на юге Дагестана, граничит на севере с </w:t>
      </w:r>
      <w:hyperlink r:id="rId15" w:tooltip="Каякентский район Дагестана" w:history="1">
        <w:r w:rsidRPr="00705DC9">
          <w:rPr>
            <w:rFonts w:ascii="Times New Roman" w:eastAsia="Times New Roman" w:hAnsi="Times New Roman"/>
            <w:sz w:val="28"/>
            <w:szCs w:val="28"/>
            <w:lang w:eastAsia="ru-RU"/>
          </w:rPr>
          <w:t>Каякентским</w:t>
        </w:r>
      </w:hyperlink>
      <w:r w:rsidRPr="00705DC9">
        <w:rPr>
          <w:rFonts w:ascii="Times New Roman" w:eastAsia="Times New Roman" w:hAnsi="Times New Roman"/>
          <w:sz w:val="28"/>
          <w:szCs w:val="28"/>
          <w:lang w:eastAsia="ru-RU"/>
        </w:rPr>
        <w:t xml:space="preserve">, на юге — с </w:t>
      </w:r>
      <w:hyperlink r:id="rId16" w:tooltip="Магарамкентский район Дагестана" w:history="1">
        <w:r w:rsidRPr="00705DC9">
          <w:rPr>
            <w:rFonts w:ascii="Times New Roman" w:eastAsia="Times New Roman" w:hAnsi="Times New Roman"/>
            <w:sz w:val="28"/>
            <w:szCs w:val="28"/>
            <w:lang w:eastAsia="ru-RU"/>
          </w:rPr>
          <w:t>Магарамкентским</w:t>
        </w:r>
      </w:hyperlink>
      <w:r w:rsidRPr="00705DC9">
        <w:rPr>
          <w:rFonts w:ascii="Times New Roman" w:eastAsia="Times New Roman" w:hAnsi="Times New Roman"/>
          <w:sz w:val="28"/>
          <w:szCs w:val="28"/>
          <w:lang w:eastAsia="ru-RU"/>
        </w:rPr>
        <w:t xml:space="preserve">, на юго-западе — с </w:t>
      </w:r>
      <w:hyperlink r:id="rId17" w:tooltip="Сулейман-Стальский район Дагестана" w:history="1">
        <w:r w:rsidRPr="00705DC9">
          <w:rPr>
            <w:rFonts w:ascii="Times New Roman" w:eastAsia="Times New Roman" w:hAnsi="Times New Roman"/>
            <w:sz w:val="28"/>
            <w:szCs w:val="28"/>
            <w:lang w:eastAsia="ru-RU"/>
          </w:rPr>
          <w:t>Сулейман-Стальским</w:t>
        </w:r>
      </w:hyperlink>
      <w:r w:rsidRPr="00705DC9">
        <w:rPr>
          <w:rFonts w:ascii="Times New Roman" w:eastAsia="Times New Roman" w:hAnsi="Times New Roman"/>
          <w:sz w:val="28"/>
          <w:szCs w:val="28"/>
          <w:lang w:eastAsia="ru-RU"/>
        </w:rPr>
        <w:t xml:space="preserve">, на западе — с </w:t>
      </w:r>
      <w:hyperlink r:id="rId18" w:tooltip="Табасаранский район Дагестана" w:history="1">
        <w:r w:rsidRPr="00705DC9">
          <w:rPr>
            <w:rFonts w:ascii="Times New Roman" w:eastAsia="Times New Roman" w:hAnsi="Times New Roman"/>
            <w:sz w:val="28"/>
            <w:szCs w:val="28"/>
            <w:lang w:eastAsia="ru-RU"/>
          </w:rPr>
          <w:t>Табасаранским</w:t>
        </w:r>
      </w:hyperlink>
      <w:r w:rsidRPr="00705DC9">
        <w:rPr>
          <w:rFonts w:ascii="Times New Roman" w:eastAsia="Times New Roman" w:hAnsi="Times New Roman"/>
          <w:sz w:val="28"/>
          <w:szCs w:val="28"/>
          <w:lang w:eastAsia="ru-RU"/>
        </w:rPr>
        <w:t xml:space="preserve"> и </w:t>
      </w:r>
      <w:hyperlink r:id="rId19" w:tooltip="Кайтагский район Дагестана" w:history="1">
        <w:r w:rsidRPr="00705DC9">
          <w:rPr>
            <w:rFonts w:ascii="Times New Roman" w:eastAsia="Times New Roman" w:hAnsi="Times New Roman"/>
            <w:sz w:val="28"/>
            <w:szCs w:val="28"/>
            <w:lang w:eastAsia="ru-RU"/>
          </w:rPr>
          <w:t>Кайтагским</w:t>
        </w:r>
      </w:hyperlink>
      <w:r w:rsidRPr="00705DC9">
        <w:rPr>
          <w:rFonts w:ascii="Times New Roman" w:eastAsia="Times New Roman" w:hAnsi="Times New Roman"/>
          <w:sz w:val="28"/>
          <w:szCs w:val="28"/>
          <w:lang w:eastAsia="ru-RU"/>
        </w:rPr>
        <w:t xml:space="preserve"> районами, на востоке омывается </w:t>
      </w:r>
      <w:hyperlink r:id="rId20" w:tooltip="Каспийское море" w:history="1">
        <w:r w:rsidRPr="00705DC9">
          <w:rPr>
            <w:rFonts w:ascii="Times New Roman" w:eastAsia="Times New Roman" w:hAnsi="Times New Roman"/>
            <w:sz w:val="28"/>
            <w:szCs w:val="28"/>
            <w:lang w:eastAsia="ru-RU"/>
          </w:rPr>
          <w:t>Каспийским морем</w:t>
        </w:r>
      </w:hyperlink>
      <w:r w:rsidRPr="00705DC9">
        <w:rPr>
          <w:rFonts w:ascii="Times New Roman" w:eastAsia="Times New Roman" w:hAnsi="Times New Roman"/>
          <w:sz w:val="28"/>
          <w:szCs w:val="28"/>
          <w:lang w:eastAsia="ru-RU"/>
        </w:rPr>
        <w:t>. </w:t>
      </w:r>
    </w:p>
    <w:p w:rsidR="002F7D60" w:rsidRPr="00705DC9" w:rsidRDefault="002F7D60" w:rsidP="002F7D60">
      <w:pPr>
        <w:tabs>
          <w:tab w:val="left" w:pos="7380"/>
        </w:tabs>
        <w:spacing w:after="0" w:line="240" w:lineRule="auto"/>
        <w:ind w:firstLine="709"/>
        <w:jc w:val="both"/>
        <w:rPr>
          <w:rFonts w:ascii="Times New Roman" w:eastAsia="Times New Roman" w:hAnsi="Times New Roman"/>
          <w:sz w:val="28"/>
          <w:szCs w:val="28"/>
          <w:lang w:eastAsia="ru-RU"/>
        </w:rPr>
      </w:pPr>
      <w:r w:rsidRPr="00705DC9">
        <w:rPr>
          <w:rFonts w:ascii="Times New Roman" w:eastAsia="Times New Roman" w:hAnsi="Times New Roman"/>
          <w:sz w:val="28"/>
          <w:szCs w:val="28"/>
          <w:lang w:eastAsia="ru-RU"/>
        </w:rPr>
        <w:t>Рельеф территории Самурского участкового лесничества (б. ГУ «Самурский лесопарк») равнинный.</w:t>
      </w:r>
    </w:p>
    <w:p w:rsidR="002F7D60" w:rsidRPr="00705DC9" w:rsidRDefault="002F7D60" w:rsidP="002F7D60">
      <w:pPr>
        <w:spacing w:after="0" w:line="240" w:lineRule="auto"/>
        <w:ind w:firstLine="709"/>
        <w:jc w:val="both"/>
        <w:rPr>
          <w:rFonts w:ascii="Times New Roman" w:eastAsia="Times New Roman" w:hAnsi="Times New Roman"/>
          <w:sz w:val="28"/>
          <w:szCs w:val="28"/>
          <w:lang w:eastAsia="ru-RU"/>
        </w:rPr>
      </w:pPr>
      <w:r w:rsidRPr="00705DC9">
        <w:rPr>
          <w:rFonts w:ascii="Times New Roman" w:eastAsia="Times New Roman" w:hAnsi="Times New Roman"/>
          <w:sz w:val="28"/>
          <w:szCs w:val="28"/>
          <w:lang w:eastAsia="ru-RU"/>
        </w:rPr>
        <w:t>Климат района расположения лесничества характеризуется повышенным увлажнением. Среднее годовое количество осадков достигает 350-430 мм, средняя годовая температура воздуха равна 9,3</w:t>
      </w:r>
      <w:r w:rsidRPr="00705DC9">
        <w:rPr>
          <w:rFonts w:ascii="Times New Roman" w:eastAsia="Times New Roman" w:hAnsi="Times New Roman"/>
          <w:sz w:val="28"/>
          <w:szCs w:val="28"/>
          <w:vertAlign w:val="superscript"/>
          <w:lang w:eastAsia="ru-RU"/>
        </w:rPr>
        <w:t>о</w:t>
      </w:r>
      <w:r w:rsidRPr="00705DC9">
        <w:rPr>
          <w:rFonts w:ascii="Times New Roman" w:eastAsia="Times New Roman" w:hAnsi="Times New Roman"/>
          <w:sz w:val="28"/>
          <w:szCs w:val="28"/>
          <w:lang w:eastAsia="ru-RU"/>
        </w:rPr>
        <w:t>.</w:t>
      </w:r>
    </w:p>
    <w:p w:rsidR="002F7D60" w:rsidRPr="00705DC9" w:rsidRDefault="002F7D60" w:rsidP="002F7D60">
      <w:pPr>
        <w:shd w:val="clear" w:color="auto" w:fill="FFFFFF"/>
        <w:spacing w:after="0" w:line="240" w:lineRule="auto"/>
        <w:ind w:firstLine="709"/>
        <w:jc w:val="both"/>
        <w:rPr>
          <w:rFonts w:ascii="Times New Roman" w:eastAsia="Times New Roman" w:hAnsi="Times New Roman"/>
          <w:sz w:val="28"/>
          <w:szCs w:val="28"/>
          <w:lang w:eastAsia="ru-RU"/>
        </w:rPr>
      </w:pPr>
      <w:r w:rsidRPr="00705DC9">
        <w:rPr>
          <w:rFonts w:ascii="Times New Roman" w:eastAsia="Times New Roman" w:hAnsi="Times New Roman"/>
          <w:spacing w:val="-1"/>
          <w:sz w:val="28"/>
          <w:szCs w:val="28"/>
          <w:lang w:eastAsia="ru-RU"/>
        </w:rPr>
        <w:t>Зима теплая и мягкая, с неустойчивым снежным покровом. Средне-январская температура выше одного градуса. Продолжительность вегетационного периода 250 дней.</w:t>
      </w:r>
    </w:p>
    <w:p w:rsidR="002F7D60" w:rsidRPr="00705DC9" w:rsidRDefault="002F7D60" w:rsidP="002F7D60">
      <w:pPr>
        <w:tabs>
          <w:tab w:val="left" w:pos="7380"/>
        </w:tabs>
        <w:spacing w:after="0" w:line="240" w:lineRule="auto"/>
        <w:ind w:firstLine="709"/>
        <w:jc w:val="both"/>
        <w:rPr>
          <w:rFonts w:ascii="Times New Roman" w:eastAsia="Times New Roman" w:hAnsi="Times New Roman"/>
          <w:spacing w:val="-6"/>
          <w:sz w:val="28"/>
          <w:szCs w:val="28"/>
          <w:lang w:eastAsia="ru-RU"/>
        </w:rPr>
      </w:pPr>
      <w:r w:rsidRPr="00705DC9">
        <w:rPr>
          <w:rFonts w:ascii="Times New Roman" w:eastAsia="Times New Roman" w:hAnsi="Times New Roman"/>
          <w:spacing w:val="-4"/>
          <w:sz w:val="28"/>
          <w:szCs w:val="28"/>
          <w:lang w:eastAsia="ru-RU"/>
        </w:rPr>
        <w:lastRenderedPageBreak/>
        <w:t xml:space="preserve">В геоморфологическом отношении район расположения </w:t>
      </w:r>
      <w:r w:rsidRPr="00705DC9">
        <w:rPr>
          <w:rFonts w:ascii="Times New Roman" w:eastAsia="Times New Roman" w:hAnsi="Times New Roman"/>
          <w:sz w:val="28"/>
          <w:szCs w:val="28"/>
          <w:lang w:eastAsia="ru-RU"/>
        </w:rPr>
        <w:t xml:space="preserve">Самурского участкового лесничества </w:t>
      </w:r>
      <w:r w:rsidRPr="00705DC9">
        <w:rPr>
          <w:rFonts w:ascii="Times New Roman" w:eastAsia="Times New Roman" w:hAnsi="Times New Roman"/>
          <w:spacing w:val="-4"/>
          <w:sz w:val="28"/>
          <w:szCs w:val="28"/>
          <w:lang w:eastAsia="ru-RU"/>
        </w:rPr>
        <w:t xml:space="preserve">относится к </w:t>
      </w:r>
      <w:r w:rsidRPr="00705DC9">
        <w:rPr>
          <w:rFonts w:ascii="Times New Roman" w:eastAsia="Times New Roman" w:hAnsi="Times New Roman"/>
          <w:sz w:val="28"/>
          <w:szCs w:val="28"/>
          <w:lang w:eastAsia="ru-RU"/>
        </w:rPr>
        <w:t>южному приморскому низменному лесорастительному району лиановых лесов</w:t>
      </w:r>
      <w:r w:rsidRPr="00705DC9">
        <w:rPr>
          <w:rFonts w:ascii="Times New Roman" w:eastAsia="Times New Roman" w:hAnsi="Times New Roman"/>
          <w:spacing w:val="-6"/>
          <w:sz w:val="28"/>
          <w:szCs w:val="28"/>
          <w:lang w:eastAsia="ru-RU"/>
        </w:rPr>
        <w:t>.</w:t>
      </w:r>
    </w:p>
    <w:p w:rsidR="002F7D60" w:rsidRPr="00705DC9" w:rsidRDefault="002F7D60" w:rsidP="002F7D60">
      <w:pPr>
        <w:spacing w:after="0" w:line="240" w:lineRule="auto"/>
        <w:ind w:firstLine="709"/>
        <w:jc w:val="both"/>
        <w:rPr>
          <w:rFonts w:ascii="Times New Roman" w:eastAsia="Times New Roman" w:hAnsi="Times New Roman"/>
          <w:sz w:val="28"/>
          <w:szCs w:val="28"/>
          <w:lang w:eastAsia="ru-RU"/>
        </w:rPr>
      </w:pPr>
      <w:r w:rsidRPr="00705DC9">
        <w:rPr>
          <w:rFonts w:ascii="Times New Roman" w:eastAsia="Times New Roman" w:hAnsi="Times New Roman"/>
          <w:sz w:val="28"/>
          <w:szCs w:val="28"/>
          <w:lang w:eastAsia="ru-RU"/>
        </w:rPr>
        <w:t>На некоторых участках взамен дубовых образовались производные грабовые и грабово-дубовые насаждения. Встречаются ольховые и тополевые насаждения. По берегам рек и прирусловым террасам развивается древесно-кустарниковая растительность тугайного типа. Богат состав подлесочных пород и многочисленных лиан. Обилие лиан придает лесу субтропическую внешность.</w:t>
      </w:r>
    </w:p>
    <w:p w:rsidR="002F7D60" w:rsidRPr="00705DC9" w:rsidRDefault="002F7D60" w:rsidP="002F7D60">
      <w:pPr>
        <w:tabs>
          <w:tab w:val="left" w:pos="7380"/>
        </w:tabs>
        <w:spacing w:after="0" w:line="240" w:lineRule="auto"/>
        <w:ind w:firstLine="709"/>
        <w:jc w:val="both"/>
        <w:rPr>
          <w:rFonts w:ascii="Times New Roman" w:eastAsia="Times New Roman" w:hAnsi="Times New Roman"/>
          <w:sz w:val="28"/>
          <w:szCs w:val="28"/>
          <w:lang w:eastAsia="ru-RU"/>
        </w:rPr>
      </w:pPr>
      <w:r w:rsidRPr="00705DC9">
        <w:rPr>
          <w:rFonts w:ascii="Times New Roman" w:eastAsia="Times New Roman" w:hAnsi="Times New Roman"/>
          <w:sz w:val="28"/>
          <w:szCs w:val="28"/>
          <w:lang w:eastAsia="ru-RU"/>
        </w:rPr>
        <w:t>Последнее лесоустройство Самурского лесничества (б. ГУ «Самурский лесопарк») было проведено ФГУП "Воронежлеспроект" в 2005году.</w:t>
      </w:r>
    </w:p>
    <w:p w:rsidR="002F7D60" w:rsidRPr="006270C1" w:rsidRDefault="002F7D60" w:rsidP="002F7D60">
      <w:pPr>
        <w:spacing w:after="0" w:line="240" w:lineRule="auto"/>
        <w:ind w:firstLine="709"/>
        <w:jc w:val="both"/>
        <w:rPr>
          <w:rFonts w:ascii="Times New Roman" w:hAnsi="Times New Roman"/>
          <w:sz w:val="28"/>
          <w:szCs w:val="28"/>
        </w:rPr>
      </w:pPr>
      <w:r w:rsidRPr="006270C1">
        <w:rPr>
          <w:rFonts w:ascii="Times New Roman" w:hAnsi="Times New Roman"/>
          <w:sz w:val="28"/>
          <w:szCs w:val="28"/>
        </w:rPr>
        <w:t>Общая площадь лесничества 7681 га.</w:t>
      </w:r>
    </w:p>
    <w:p w:rsidR="002F7D60" w:rsidRDefault="002F7D60" w:rsidP="002F7D60">
      <w:pPr>
        <w:spacing w:after="0" w:line="240" w:lineRule="auto"/>
        <w:ind w:firstLine="709"/>
        <w:jc w:val="both"/>
        <w:rPr>
          <w:rFonts w:ascii="Times New Roman" w:hAnsi="Times New Roman"/>
          <w:sz w:val="28"/>
          <w:szCs w:val="28"/>
        </w:rPr>
      </w:pPr>
      <w:r w:rsidRPr="006270C1">
        <w:rPr>
          <w:rFonts w:ascii="Times New Roman" w:hAnsi="Times New Roman"/>
          <w:sz w:val="28"/>
          <w:szCs w:val="28"/>
        </w:rPr>
        <w:t xml:space="preserve">Распределение Самурского лесопарка по участковым лесничествам </w:t>
      </w:r>
      <w:r>
        <w:rPr>
          <w:rFonts w:ascii="Times New Roman" w:hAnsi="Times New Roman"/>
          <w:sz w:val="28"/>
          <w:szCs w:val="28"/>
        </w:rPr>
        <w:t>приведено в таблице 1.1.1.1.</w:t>
      </w:r>
    </w:p>
    <w:p w:rsidR="002F7D60" w:rsidRDefault="002F7D60" w:rsidP="002F7D60">
      <w:pPr>
        <w:spacing w:after="0" w:line="240" w:lineRule="auto"/>
        <w:jc w:val="right"/>
        <w:rPr>
          <w:rFonts w:ascii="Times New Roman" w:hAnsi="Times New Roman"/>
          <w:sz w:val="28"/>
          <w:szCs w:val="28"/>
        </w:rPr>
      </w:pPr>
      <w:r>
        <w:rPr>
          <w:rFonts w:ascii="Times New Roman" w:hAnsi="Times New Roman"/>
          <w:sz w:val="28"/>
          <w:szCs w:val="28"/>
        </w:rPr>
        <w:t>Таблица 1.1.1.1</w:t>
      </w:r>
    </w:p>
    <w:p w:rsidR="002F7D60" w:rsidRDefault="002F7D60" w:rsidP="002F7D60">
      <w:pPr>
        <w:spacing w:after="0" w:line="240" w:lineRule="auto"/>
        <w:jc w:val="right"/>
        <w:rPr>
          <w:rFonts w:ascii="Times New Roman" w:hAnsi="Times New Roman"/>
          <w:sz w:val="28"/>
          <w:szCs w:val="28"/>
        </w:rPr>
      </w:pPr>
    </w:p>
    <w:p w:rsidR="002F7D60" w:rsidRDefault="002F7D60" w:rsidP="002F7D60">
      <w:pPr>
        <w:spacing w:after="0" w:line="240" w:lineRule="auto"/>
        <w:jc w:val="right"/>
        <w:rPr>
          <w:rFonts w:ascii="Times New Roman" w:hAnsi="Times New Roman"/>
          <w:sz w:val="28"/>
          <w:szCs w:val="28"/>
        </w:rPr>
      </w:pPr>
      <w:r>
        <w:rPr>
          <w:rFonts w:ascii="Times New Roman" w:hAnsi="Times New Roman"/>
          <w:sz w:val="28"/>
          <w:szCs w:val="28"/>
        </w:rPr>
        <w:t>Распределение Самурского лесопарка по участковым лесничествам</w:t>
      </w:r>
    </w:p>
    <w:p w:rsidR="002F7D60" w:rsidRPr="00273E06" w:rsidRDefault="002F7D60" w:rsidP="002F7D60">
      <w:pPr>
        <w:spacing w:after="0"/>
        <w:ind w:firstLine="709"/>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1021"/>
        <w:gridCol w:w="6378"/>
        <w:gridCol w:w="1985"/>
      </w:tblGrid>
      <w:tr w:rsidR="002F7D60" w:rsidRPr="00EA4649" w:rsidTr="002052A9">
        <w:trPr>
          <w:tblHeader/>
        </w:trPr>
        <w:tc>
          <w:tcPr>
            <w:tcW w:w="1021" w:type="dxa"/>
            <w:tcBorders>
              <w:bottom w:val="double" w:sz="4" w:space="0" w:color="auto"/>
            </w:tcBorders>
            <w:vAlign w:val="center"/>
          </w:tcPr>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 п/п</w:t>
            </w:r>
          </w:p>
        </w:tc>
        <w:tc>
          <w:tcPr>
            <w:tcW w:w="6378" w:type="dxa"/>
            <w:tcBorders>
              <w:bottom w:val="double" w:sz="4" w:space="0" w:color="auto"/>
            </w:tcBorders>
            <w:vAlign w:val="center"/>
          </w:tcPr>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Наименование участковых лесничеств</w:t>
            </w:r>
          </w:p>
        </w:tc>
        <w:tc>
          <w:tcPr>
            <w:tcW w:w="1985" w:type="dxa"/>
            <w:tcBorders>
              <w:bottom w:val="double" w:sz="4" w:space="0" w:color="auto"/>
            </w:tcBorders>
            <w:vAlign w:val="center"/>
          </w:tcPr>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Площадь,</w:t>
            </w:r>
          </w:p>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га</w:t>
            </w:r>
          </w:p>
        </w:tc>
      </w:tr>
      <w:tr w:rsidR="002F7D60" w:rsidRPr="00EA4649" w:rsidTr="002052A9">
        <w:tc>
          <w:tcPr>
            <w:tcW w:w="1021" w:type="dxa"/>
            <w:tcBorders>
              <w:top w:val="double" w:sz="4" w:space="0" w:color="auto"/>
              <w:bottom w:val="double" w:sz="4" w:space="0" w:color="auto"/>
            </w:tcBorders>
            <w:vAlign w:val="center"/>
          </w:tcPr>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1</w:t>
            </w:r>
          </w:p>
        </w:tc>
        <w:tc>
          <w:tcPr>
            <w:tcW w:w="6378" w:type="dxa"/>
            <w:tcBorders>
              <w:top w:val="double" w:sz="4" w:space="0" w:color="auto"/>
              <w:bottom w:val="double" w:sz="4" w:space="0" w:color="auto"/>
            </w:tcBorders>
            <w:vAlign w:val="center"/>
          </w:tcPr>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2</w:t>
            </w:r>
          </w:p>
        </w:tc>
        <w:tc>
          <w:tcPr>
            <w:tcW w:w="1985" w:type="dxa"/>
            <w:tcBorders>
              <w:top w:val="double" w:sz="4" w:space="0" w:color="auto"/>
              <w:bottom w:val="double" w:sz="4" w:space="0" w:color="auto"/>
            </w:tcBorders>
            <w:vAlign w:val="center"/>
          </w:tcPr>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3</w:t>
            </w:r>
          </w:p>
        </w:tc>
      </w:tr>
      <w:tr w:rsidR="002F7D60" w:rsidRPr="00EA4649" w:rsidTr="002052A9">
        <w:tc>
          <w:tcPr>
            <w:tcW w:w="1021" w:type="dxa"/>
            <w:tcBorders>
              <w:top w:val="double" w:sz="4" w:space="0" w:color="auto"/>
            </w:tcBorders>
          </w:tcPr>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1.</w:t>
            </w:r>
          </w:p>
        </w:tc>
        <w:tc>
          <w:tcPr>
            <w:tcW w:w="6378" w:type="dxa"/>
            <w:tcBorders>
              <w:top w:val="double" w:sz="4" w:space="0" w:color="auto"/>
            </w:tcBorders>
            <w:vAlign w:val="center"/>
          </w:tcPr>
          <w:p w:rsidR="002F7D60" w:rsidRPr="00EA4649" w:rsidRDefault="002F7D60" w:rsidP="002052A9">
            <w:pPr>
              <w:spacing w:after="0" w:line="240" w:lineRule="auto"/>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Самурское</w:t>
            </w:r>
          </w:p>
        </w:tc>
        <w:tc>
          <w:tcPr>
            <w:tcW w:w="1985" w:type="dxa"/>
            <w:tcBorders>
              <w:top w:val="double" w:sz="4" w:space="0" w:color="auto"/>
            </w:tcBorders>
            <w:vAlign w:val="center"/>
          </w:tcPr>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7681</w:t>
            </w:r>
          </w:p>
        </w:tc>
      </w:tr>
      <w:tr w:rsidR="002F7D60" w:rsidRPr="00EA4649" w:rsidTr="002052A9">
        <w:trPr>
          <w:trHeight w:val="89"/>
        </w:trPr>
        <w:tc>
          <w:tcPr>
            <w:tcW w:w="7399" w:type="dxa"/>
            <w:gridSpan w:val="2"/>
          </w:tcPr>
          <w:p w:rsidR="002F7D60" w:rsidRPr="00EA4649" w:rsidRDefault="002F7D60" w:rsidP="002052A9">
            <w:pPr>
              <w:autoSpaceDE w:val="0"/>
              <w:autoSpaceDN w:val="0"/>
              <w:adjustRightInd w:val="0"/>
              <w:spacing w:after="0" w:line="240" w:lineRule="auto"/>
              <w:rPr>
                <w:rFonts w:ascii="Times New Roman" w:eastAsia="Times New Roman" w:hAnsi="Times New Roman"/>
                <w:b/>
                <w:spacing w:val="20"/>
                <w:sz w:val="28"/>
                <w:szCs w:val="28"/>
                <w:lang w:eastAsia="ru-RU"/>
              </w:rPr>
            </w:pPr>
            <w:r w:rsidRPr="00EA4649">
              <w:rPr>
                <w:rFonts w:ascii="Times New Roman" w:eastAsia="Times New Roman" w:hAnsi="Times New Roman"/>
                <w:b/>
                <w:spacing w:val="20"/>
                <w:sz w:val="28"/>
                <w:szCs w:val="28"/>
                <w:lang w:eastAsia="ru-RU"/>
              </w:rPr>
              <w:t>Итого по лесничеству</w:t>
            </w:r>
          </w:p>
        </w:tc>
        <w:tc>
          <w:tcPr>
            <w:tcW w:w="1985" w:type="dxa"/>
            <w:vAlign w:val="center"/>
          </w:tcPr>
          <w:p w:rsidR="002F7D60" w:rsidRPr="00EA4649" w:rsidRDefault="002F7D60" w:rsidP="002052A9">
            <w:pPr>
              <w:spacing w:after="0" w:line="240" w:lineRule="auto"/>
              <w:jc w:val="center"/>
              <w:rPr>
                <w:rFonts w:ascii="Times New Roman" w:eastAsia="Times New Roman" w:hAnsi="Times New Roman"/>
                <w:b/>
                <w:sz w:val="28"/>
                <w:szCs w:val="28"/>
                <w:lang w:eastAsia="ru-RU"/>
              </w:rPr>
            </w:pPr>
            <w:r w:rsidRPr="00EA4649">
              <w:rPr>
                <w:rFonts w:ascii="Times New Roman" w:eastAsia="Times New Roman" w:hAnsi="Times New Roman"/>
                <w:b/>
                <w:sz w:val="28"/>
                <w:szCs w:val="28"/>
                <w:lang w:eastAsia="ru-RU"/>
              </w:rPr>
              <w:t>7681</w:t>
            </w:r>
          </w:p>
        </w:tc>
      </w:tr>
      <w:tr w:rsidR="002F7D60" w:rsidRPr="00EA4649" w:rsidTr="002052A9">
        <w:trPr>
          <w:trHeight w:val="359"/>
        </w:trPr>
        <w:tc>
          <w:tcPr>
            <w:tcW w:w="7399" w:type="dxa"/>
            <w:gridSpan w:val="2"/>
            <w:vAlign w:val="center"/>
          </w:tcPr>
          <w:p w:rsidR="002F7D60" w:rsidRPr="00EA4649" w:rsidRDefault="002F7D60" w:rsidP="002052A9">
            <w:pPr>
              <w:autoSpaceDE w:val="0"/>
              <w:autoSpaceDN w:val="0"/>
              <w:adjustRightInd w:val="0"/>
              <w:spacing w:after="0" w:line="240" w:lineRule="auto"/>
              <w:rPr>
                <w:rFonts w:ascii="Times New Roman" w:eastAsia="Times New Roman" w:hAnsi="Times New Roman"/>
                <w:b/>
                <w:spacing w:val="20"/>
                <w:sz w:val="28"/>
                <w:szCs w:val="28"/>
                <w:lang w:eastAsia="ru-RU"/>
              </w:rPr>
            </w:pPr>
            <w:r w:rsidRPr="00EA4649">
              <w:rPr>
                <w:rFonts w:ascii="Times New Roman" w:eastAsia="Times New Roman" w:hAnsi="Times New Roman"/>
                <w:b/>
                <w:spacing w:val="20"/>
                <w:sz w:val="28"/>
                <w:szCs w:val="28"/>
                <w:lang w:eastAsia="ru-RU"/>
              </w:rPr>
              <w:t>ВСЕГО ПО ЛЕСНИЧЕСТВУ</w:t>
            </w:r>
          </w:p>
        </w:tc>
        <w:tc>
          <w:tcPr>
            <w:tcW w:w="1985" w:type="dxa"/>
            <w:vAlign w:val="center"/>
          </w:tcPr>
          <w:p w:rsidR="002F7D60" w:rsidRPr="00EA4649" w:rsidRDefault="002F7D60" w:rsidP="002052A9">
            <w:pPr>
              <w:spacing w:after="0" w:line="240" w:lineRule="auto"/>
              <w:jc w:val="center"/>
              <w:rPr>
                <w:rFonts w:ascii="Times New Roman" w:eastAsia="Times New Roman" w:hAnsi="Times New Roman"/>
                <w:b/>
                <w:sz w:val="28"/>
                <w:szCs w:val="28"/>
                <w:lang w:eastAsia="ru-RU"/>
              </w:rPr>
            </w:pPr>
            <w:r w:rsidRPr="00EA4649">
              <w:rPr>
                <w:rFonts w:ascii="Times New Roman" w:eastAsia="Times New Roman" w:hAnsi="Times New Roman"/>
                <w:b/>
                <w:sz w:val="28"/>
                <w:szCs w:val="28"/>
                <w:lang w:eastAsia="ru-RU"/>
              </w:rPr>
              <w:t>7681</w:t>
            </w:r>
          </w:p>
        </w:tc>
      </w:tr>
    </w:tbl>
    <w:p w:rsidR="004F1A27" w:rsidRPr="006D0DF8" w:rsidRDefault="004F1A27" w:rsidP="004F6B7D"/>
    <w:p w:rsidR="004F1A27" w:rsidRPr="005B544E" w:rsidRDefault="004F1A27" w:rsidP="005B544E">
      <w:pPr>
        <w:pStyle w:val="1"/>
        <w:numPr>
          <w:ilvl w:val="2"/>
          <w:numId w:val="1"/>
        </w:numPr>
        <w:ind w:left="0" w:firstLine="0"/>
        <w:jc w:val="center"/>
        <w:rPr>
          <w:b/>
        </w:rPr>
      </w:pPr>
      <w:bookmarkStart w:id="6" w:name="_Toc216794367"/>
      <w:bookmarkStart w:id="7" w:name="_Toc216812217"/>
      <w:bookmarkStart w:id="8" w:name="_Toc504005483"/>
      <w:r w:rsidRPr="005B544E">
        <w:rPr>
          <w:b/>
        </w:rPr>
        <w:t>Распределение территории лесничества</w:t>
      </w:r>
      <w:r w:rsidRPr="005B544E">
        <w:rPr>
          <w:b/>
        </w:rPr>
        <w:br/>
        <w:t xml:space="preserve"> по муниципальным образованиям</w:t>
      </w:r>
      <w:bookmarkEnd w:id="6"/>
      <w:bookmarkEnd w:id="7"/>
      <w:bookmarkEnd w:id="8"/>
    </w:p>
    <w:p w:rsidR="004F1A27" w:rsidRPr="006D0DF8" w:rsidRDefault="004F1A27" w:rsidP="004F6B7D">
      <w:pPr>
        <w:pStyle w:val="af6"/>
        <w:spacing w:after="0" w:line="240" w:lineRule="auto"/>
        <w:ind w:left="0"/>
        <w:outlineLvl w:val="0"/>
        <w:rPr>
          <w:rFonts w:ascii="Times New Roman" w:hAnsi="Times New Roman"/>
          <w:b/>
          <w:sz w:val="28"/>
          <w:szCs w:val="28"/>
        </w:rPr>
      </w:pPr>
    </w:p>
    <w:p w:rsidR="002F7D60" w:rsidRPr="00273E06" w:rsidRDefault="002F7D60" w:rsidP="002F7D60">
      <w:pPr>
        <w:spacing w:after="0" w:line="240" w:lineRule="auto"/>
        <w:ind w:firstLine="709"/>
        <w:jc w:val="both"/>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В таблице 1.1.</w:t>
      </w:r>
      <w:r>
        <w:rPr>
          <w:rFonts w:ascii="Times New Roman" w:eastAsia="Times New Roman" w:hAnsi="Times New Roman"/>
          <w:sz w:val="28"/>
          <w:szCs w:val="28"/>
          <w:lang w:eastAsia="ru-RU"/>
        </w:rPr>
        <w:t>2</w:t>
      </w:r>
      <w:r w:rsidRPr="00273E06">
        <w:rPr>
          <w:rFonts w:ascii="Times New Roman" w:eastAsia="Times New Roman" w:hAnsi="Times New Roman"/>
          <w:sz w:val="28"/>
          <w:szCs w:val="28"/>
          <w:lang w:eastAsia="ru-RU"/>
        </w:rPr>
        <w:t>.1. приведены сведения о площадях участковых лесничеств по данным Государственного лесного ре</w:t>
      </w:r>
      <w:r>
        <w:rPr>
          <w:rFonts w:ascii="Times New Roman" w:eastAsia="Times New Roman" w:hAnsi="Times New Roman"/>
          <w:sz w:val="28"/>
          <w:szCs w:val="28"/>
          <w:lang w:eastAsia="ru-RU"/>
        </w:rPr>
        <w:t>естра по состоянию на 01.01.2017</w:t>
      </w:r>
      <w:r w:rsidRPr="00273E06">
        <w:rPr>
          <w:rFonts w:ascii="Times New Roman" w:eastAsia="Times New Roman" w:hAnsi="Times New Roman"/>
          <w:sz w:val="28"/>
          <w:szCs w:val="28"/>
          <w:lang w:eastAsia="ru-RU"/>
        </w:rPr>
        <w:t xml:space="preserve"> года.</w:t>
      </w:r>
    </w:p>
    <w:p w:rsidR="002F7D60" w:rsidRPr="00273E06" w:rsidRDefault="002F7D60" w:rsidP="002F7D60">
      <w:pPr>
        <w:spacing w:after="0" w:line="240" w:lineRule="auto"/>
        <w:jc w:val="right"/>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2.1</w:t>
      </w:r>
    </w:p>
    <w:p w:rsidR="002F7D60" w:rsidRPr="006270C1" w:rsidRDefault="002F7D60" w:rsidP="002F7D60">
      <w:pPr>
        <w:spacing w:after="0" w:line="240" w:lineRule="auto"/>
        <w:ind w:firstLine="709"/>
        <w:jc w:val="center"/>
        <w:rPr>
          <w:rFonts w:ascii="Times New Roman" w:eastAsia="Times New Roman" w:hAnsi="Times New Roman"/>
          <w:sz w:val="28"/>
          <w:szCs w:val="28"/>
          <w:lang w:eastAsia="ru-RU"/>
        </w:rPr>
      </w:pPr>
      <w:r w:rsidRPr="006270C1">
        <w:rPr>
          <w:rFonts w:ascii="Times New Roman" w:eastAsia="Times New Roman" w:hAnsi="Times New Roman"/>
          <w:sz w:val="28"/>
          <w:szCs w:val="28"/>
          <w:lang w:eastAsia="ru-RU"/>
        </w:rPr>
        <w:t>Структура лесничества</w:t>
      </w:r>
    </w:p>
    <w:p w:rsidR="002F7D60" w:rsidRPr="006270C1" w:rsidRDefault="002F7D60" w:rsidP="002F7D60">
      <w:pPr>
        <w:spacing w:after="0" w:line="240" w:lineRule="auto"/>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7"/>
        <w:gridCol w:w="3411"/>
        <w:gridCol w:w="3061"/>
        <w:gridCol w:w="2095"/>
      </w:tblGrid>
      <w:tr w:rsidR="002F7D60" w:rsidRPr="00EA4649" w:rsidTr="002052A9">
        <w:trPr>
          <w:tblHeader/>
        </w:trPr>
        <w:tc>
          <w:tcPr>
            <w:tcW w:w="897" w:type="dxa"/>
            <w:tcBorders>
              <w:bottom w:val="double" w:sz="4" w:space="0" w:color="auto"/>
            </w:tcBorders>
            <w:vAlign w:val="center"/>
          </w:tcPr>
          <w:p w:rsidR="002F7D60" w:rsidRPr="00EA4649" w:rsidRDefault="002F7D60" w:rsidP="002052A9">
            <w:pPr>
              <w:autoSpaceDE w:val="0"/>
              <w:autoSpaceDN w:val="0"/>
              <w:adjustRightInd w:val="0"/>
              <w:spacing w:after="0" w:line="240" w:lineRule="auto"/>
              <w:jc w:val="center"/>
              <w:rPr>
                <w:rFonts w:ascii="Times New Roman" w:hAnsi="Times New Roman"/>
                <w:sz w:val="28"/>
                <w:szCs w:val="28"/>
                <w:lang w:eastAsia="ru-RU"/>
              </w:rPr>
            </w:pPr>
            <w:r w:rsidRPr="00EA4649">
              <w:rPr>
                <w:rFonts w:ascii="Times New Roman" w:hAnsi="Times New Roman"/>
                <w:sz w:val="28"/>
                <w:szCs w:val="28"/>
                <w:lang w:eastAsia="ru-RU"/>
              </w:rPr>
              <w:t>№№ п/п</w:t>
            </w:r>
          </w:p>
        </w:tc>
        <w:tc>
          <w:tcPr>
            <w:tcW w:w="3411" w:type="dxa"/>
            <w:tcBorders>
              <w:bottom w:val="double" w:sz="4" w:space="0" w:color="auto"/>
            </w:tcBorders>
            <w:vAlign w:val="center"/>
          </w:tcPr>
          <w:p w:rsidR="002F7D60" w:rsidRPr="00EA4649" w:rsidRDefault="002F7D60" w:rsidP="002052A9">
            <w:pPr>
              <w:autoSpaceDE w:val="0"/>
              <w:autoSpaceDN w:val="0"/>
              <w:adjustRightInd w:val="0"/>
              <w:spacing w:after="0" w:line="240" w:lineRule="auto"/>
              <w:jc w:val="center"/>
              <w:rPr>
                <w:rFonts w:ascii="Times New Roman" w:hAnsi="Times New Roman"/>
                <w:sz w:val="28"/>
                <w:szCs w:val="28"/>
                <w:lang w:eastAsia="ru-RU"/>
              </w:rPr>
            </w:pPr>
            <w:r w:rsidRPr="00EA4649">
              <w:rPr>
                <w:rFonts w:ascii="Times New Roman" w:hAnsi="Times New Roman"/>
                <w:sz w:val="28"/>
                <w:szCs w:val="28"/>
                <w:lang w:eastAsia="ru-RU"/>
              </w:rPr>
              <w:t>Наименование участковых лесничеств</w:t>
            </w:r>
          </w:p>
        </w:tc>
        <w:tc>
          <w:tcPr>
            <w:tcW w:w="3061" w:type="dxa"/>
            <w:tcBorders>
              <w:bottom w:val="double" w:sz="4" w:space="0" w:color="auto"/>
            </w:tcBorders>
            <w:vAlign w:val="center"/>
          </w:tcPr>
          <w:p w:rsidR="002F7D60" w:rsidRPr="00EA4649" w:rsidRDefault="002F7D60" w:rsidP="002052A9">
            <w:pPr>
              <w:autoSpaceDE w:val="0"/>
              <w:autoSpaceDN w:val="0"/>
              <w:adjustRightInd w:val="0"/>
              <w:spacing w:after="0"/>
              <w:jc w:val="center"/>
              <w:rPr>
                <w:rFonts w:ascii="Times New Roman" w:hAnsi="Times New Roman"/>
                <w:spacing w:val="20"/>
                <w:sz w:val="28"/>
                <w:szCs w:val="28"/>
                <w:lang w:eastAsia="ru-RU"/>
              </w:rPr>
            </w:pPr>
            <w:r w:rsidRPr="00EA4649">
              <w:rPr>
                <w:rFonts w:ascii="Times New Roman" w:hAnsi="Times New Roman"/>
                <w:spacing w:val="20"/>
                <w:sz w:val="28"/>
                <w:szCs w:val="28"/>
                <w:lang w:eastAsia="ru-RU"/>
              </w:rPr>
              <w:t>Муниципальное образование</w:t>
            </w:r>
          </w:p>
        </w:tc>
        <w:tc>
          <w:tcPr>
            <w:tcW w:w="2095" w:type="dxa"/>
            <w:tcBorders>
              <w:bottom w:val="double" w:sz="4" w:space="0" w:color="auto"/>
            </w:tcBorders>
            <w:vAlign w:val="center"/>
          </w:tcPr>
          <w:p w:rsidR="002F7D60" w:rsidRPr="00EA4649" w:rsidRDefault="002F7D60" w:rsidP="002052A9">
            <w:pPr>
              <w:autoSpaceDE w:val="0"/>
              <w:autoSpaceDN w:val="0"/>
              <w:adjustRightInd w:val="0"/>
              <w:spacing w:after="0"/>
              <w:jc w:val="center"/>
              <w:rPr>
                <w:rFonts w:ascii="Times New Roman" w:hAnsi="Times New Roman"/>
                <w:spacing w:val="20"/>
                <w:sz w:val="28"/>
                <w:szCs w:val="28"/>
                <w:lang w:eastAsia="ru-RU"/>
              </w:rPr>
            </w:pPr>
            <w:r w:rsidRPr="00EA4649">
              <w:rPr>
                <w:rFonts w:ascii="Times New Roman" w:hAnsi="Times New Roman"/>
                <w:spacing w:val="20"/>
                <w:sz w:val="28"/>
                <w:szCs w:val="28"/>
                <w:lang w:eastAsia="ru-RU"/>
              </w:rPr>
              <w:t>Общая площадь, га</w:t>
            </w:r>
          </w:p>
        </w:tc>
      </w:tr>
      <w:tr w:rsidR="002F7D60" w:rsidRPr="00EA4649" w:rsidTr="002052A9">
        <w:trPr>
          <w:trHeight w:val="85"/>
          <w:tblHeader/>
        </w:trPr>
        <w:tc>
          <w:tcPr>
            <w:tcW w:w="897" w:type="dxa"/>
            <w:tcBorders>
              <w:top w:val="double" w:sz="4" w:space="0" w:color="auto"/>
              <w:bottom w:val="double" w:sz="4" w:space="0" w:color="auto"/>
            </w:tcBorders>
            <w:vAlign w:val="center"/>
          </w:tcPr>
          <w:p w:rsidR="002F7D60" w:rsidRPr="00EA4649" w:rsidRDefault="002F7D60" w:rsidP="002052A9">
            <w:pPr>
              <w:autoSpaceDE w:val="0"/>
              <w:autoSpaceDN w:val="0"/>
              <w:adjustRightInd w:val="0"/>
              <w:spacing w:after="0" w:line="240" w:lineRule="auto"/>
              <w:jc w:val="center"/>
              <w:rPr>
                <w:rFonts w:ascii="Times New Roman" w:hAnsi="Times New Roman"/>
                <w:sz w:val="28"/>
                <w:szCs w:val="28"/>
                <w:lang w:eastAsia="ru-RU"/>
              </w:rPr>
            </w:pPr>
            <w:r w:rsidRPr="00EA4649">
              <w:rPr>
                <w:rFonts w:ascii="Times New Roman" w:hAnsi="Times New Roman"/>
                <w:sz w:val="28"/>
                <w:szCs w:val="28"/>
                <w:lang w:eastAsia="ru-RU"/>
              </w:rPr>
              <w:t>1</w:t>
            </w:r>
          </w:p>
        </w:tc>
        <w:tc>
          <w:tcPr>
            <w:tcW w:w="3411" w:type="dxa"/>
            <w:tcBorders>
              <w:top w:val="double" w:sz="4" w:space="0" w:color="auto"/>
              <w:bottom w:val="double" w:sz="4" w:space="0" w:color="auto"/>
            </w:tcBorders>
            <w:vAlign w:val="center"/>
          </w:tcPr>
          <w:p w:rsidR="002F7D60" w:rsidRPr="00EA4649" w:rsidRDefault="002F7D60" w:rsidP="002052A9">
            <w:pPr>
              <w:autoSpaceDE w:val="0"/>
              <w:autoSpaceDN w:val="0"/>
              <w:adjustRightInd w:val="0"/>
              <w:spacing w:after="0" w:line="240" w:lineRule="auto"/>
              <w:jc w:val="center"/>
              <w:rPr>
                <w:rFonts w:ascii="Times New Roman" w:hAnsi="Times New Roman"/>
                <w:sz w:val="28"/>
                <w:szCs w:val="28"/>
                <w:lang w:eastAsia="ru-RU"/>
              </w:rPr>
            </w:pPr>
            <w:r w:rsidRPr="00EA4649">
              <w:rPr>
                <w:rFonts w:ascii="Times New Roman" w:hAnsi="Times New Roman"/>
                <w:sz w:val="28"/>
                <w:szCs w:val="28"/>
                <w:lang w:eastAsia="ru-RU"/>
              </w:rPr>
              <w:t>2</w:t>
            </w:r>
          </w:p>
        </w:tc>
        <w:tc>
          <w:tcPr>
            <w:tcW w:w="3061" w:type="dxa"/>
            <w:tcBorders>
              <w:top w:val="double" w:sz="4" w:space="0" w:color="auto"/>
              <w:bottom w:val="double" w:sz="4" w:space="0" w:color="auto"/>
            </w:tcBorders>
            <w:vAlign w:val="center"/>
          </w:tcPr>
          <w:p w:rsidR="002F7D60" w:rsidRPr="00EA4649" w:rsidRDefault="002F7D60" w:rsidP="002052A9">
            <w:pPr>
              <w:autoSpaceDE w:val="0"/>
              <w:autoSpaceDN w:val="0"/>
              <w:adjustRightInd w:val="0"/>
              <w:spacing w:after="0"/>
              <w:jc w:val="center"/>
              <w:rPr>
                <w:rFonts w:ascii="Times New Roman" w:hAnsi="Times New Roman"/>
                <w:spacing w:val="20"/>
                <w:sz w:val="28"/>
                <w:szCs w:val="28"/>
                <w:lang w:eastAsia="ru-RU"/>
              </w:rPr>
            </w:pPr>
            <w:r w:rsidRPr="00EA4649">
              <w:rPr>
                <w:rFonts w:ascii="Times New Roman" w:hAnsi="Times New Roman"/>
                <w:spacing w:val="20"/>
                <w:sz w:val="28"/>
                <w:szCs w:val="28"/>
                <w:lang w:eastAsia="ru-RU"/>
              </w:rPr>
              <w:t>3</w:t>
            </w:r>
          </w:p>
        </w:tc>
        <w:tc>
          <w:tcPr>
            <w:tcW w:w="2095" w:type="dxa"/>
            <w:tcBorders>
              <w:top w:val="double" w:sz="4" w:space="0" w:color="auto"/>
              <w:bottom w:val="double" w:sz="4" w:space="0" w:color="auto"/>
            </w:tcBorders>
            <w:vAlign w:val="center"/>
          </w:tcPr>
          <w:p w:rsidR="002F7D60" w:rsidRPr="00EA4649" w:rsidRDefault="002F7D60" w:rsidP="002052A9">
            <w:pPr>
              <w:autoSpaceDE w:val="0"/>
              <w:autoSpaceDN w:val="0"/>
              <w:adjustRightInd w:val="0"/>
              <w:spacing w:after="0"/>
              <w:jc w:val="center"/>
              <w:rPr>
                <w:rFonts w:ascii="Times New Roman" w:hAnsi="Times New Roman"/>
                <w:spacing w:val="20"/>
                <w:sz w:val="28"/>
                <w:szCs w:val="28"/>
                <w:lang w:eastAsia="ru-RU"/>
              </w:rPr>
            </w:pPr>
            <w:r w:rsidRPr="00EA4649">
              <w:rPr>
                <w:rFonts w:ascii="Times New Roman" w:hAnsi="Times New Roman"/>
                <w:spacing w:val="20"/>
                <w:sz w:val="28"/>
                <w:szCs w:val="28"/>
                <w:lang w:eastAsia="ru-RU"/>
              </w:rPr>
              <w:t>4</w:t>
            </w:r>
          </w:p>
        </w:tc>
      </w:tr>
      <w:tr w:rsidR="002F7D60" w:rsidRPr="00EA4649" w:rsidTr="002052A9">
        <w:tc>
          <w:tcPr>
            <w:tcW w:w="897" w:type="dxa"/>
            <w:vMerge w:val="restart"/>
            <w:tcBorders>
              <w:top w:val="double" w:sz="4" w:space="0" w:color="auto"/>
            </w:tcBorders>
            <w:vAlign w:val="center"/>
          </w:tcPr>
          <w:p w:rsidR="002F7D60" w:rsidRPr="00EA4649" w:rsidRDefault="002F7D60" w:rsidP="002052A9">
            <w:pPr>
              <w:autoSpaceDE w:val="0"/>
              <w:autoSpaceDN w:val="0"/>
              <w:adjustRightInd w:val="0"/>
              <w:spacing w:after="0" w:line="240" w:lineRule="auto"/>
              <w:jc w:val="center"/>
              <w:rPr>
                <w:rFonts w:ascii="Times New Roman" w:hAnsi="Times New Roman"/>
                <w:sz w:val="28"/>
                <w:szCs w:val="28"/>
                <w:lang w:eastAsia="ru-RU"/>
              </w:rPr>
            </w:pPr>
            <w:r w:rsidRPr="00EA4649">
              <w:rPr>
                <w:rFonts w:ascii="Times New Roman" w:hAnsi="Times New Roman"/>
                <w:sz w:val="28"/>
                <w:szCs w:val="28"/>
                <w:lang w:eastAsia="ru-RU"/>
              </w:rPr>
              <w:t>1</w:t>
            </w:r>
          </w:p>
        </w:tc>
        <w:tc>
          <w:tcPr>
            <w:tcW w:w="3411" w:type="dxa"/>
            <w:vMerge w:val="restart"/>
            <w:tcBorders>
              <w:top w:val="double" w:sz="4" w:space="0" w:color="auto"/>
            </w:tcBorders>
            <w:vAlign w:val="center"/>
          </w:tcPr>
          <w:p w:rsidR="002F7D60" w:rsidRPr="00EA4649" w:rsidRDefault="002F7D60" w:rsidP="002052A9">
            <w:pPr>
              <w:autoSpaceDE w:val="0"/>
              <w:autoSpaceDN w:val="0"/>
              <w:adjustRightInd w:val="0"/>
              <w:spacing w:after="0" w:line="240" w:lineRule="auto"/>
              <w:rPr>
                <w:rFonts w:ascii="Times New Roman" w:hAnsi="Times New Roman"/>
                <w:sz w:val="28"/>
                <w:szCs w:val="28"/>
                <w:lang w:eastAsia="ru-RU"/>
              </w:rPr>
            </w:pPr>
            <w:r w:rsidRPr="00EA4649">
              <w:rPr>
                <w:rFonts w:ascii="Times New Roman" w:hAnsi="Times New Roman"/>
                <w:sz w:val="28"/>
                <w:szCs w:val="28"/>
                <w:lang w:eastAsia="ru-RU"/>
              </w:rPr>
              <w:t>Самурское</w:t>
            </w:r>
          </w:p>
        </w:tc>
        <w:tc>
          <w:tcPr>
            <w:tcW w:w="3061" w:type="dxa"/>
            <w:tcBorders>
              <w:top w:val="double" w:sz="4" w:space="0" w:color="auto"/>
            </w:tcBorders>
            <w:vAlign w:val="center"/>
          </w:tcPr>
          <w:p w:rsidR="002F7D60" w:rsidRPr="00EA4649" w:rsidRDefault="002F7D60" w:rsidP="002052A9">
            <w:pPr>
              <w:autoSpaceDE w:val="0"/>
              <w:autoSpaceDN w:val="0"/>
              <w:adjustRightInd w:val="0"/>
              <w:spacing w:after="0"/>
              <w:jc w:val="both"/>
              <w:rPr>
                <w:rFonts w:ascii="Times New Roman" w:hAnsi="Times New Roman"/>
                <w:spacing w:val="20"/>
                <w:sz w:val="28"/>
                <w:szCs w:val="28"/>
                <w:lang w:eastAsia="ru-RU"/>
              </w:rPr>
            </w:pPr>
            <w:r w:rsidRPr="00EA4649">
              <w:rPr>
                <w:rFonts w:ascii="Times New Roman" w:hAnsi="Times New Roman"/>
                <w:spacing w:val="20"/>
                <w:sz w:val="28"/>
                <w:szCs w:val="28"/>
                <w:lang w:eastAsia="ru-RU"/>
              </w:rPr>
              <w:t>Магарамкентский</w:t>
            </w:r>
          </w:p>
        </w:tc>
        <w:tc>
          <w:tcPr>
            <w:tcW w:w="2095" w:type="dxa"/>
            <w:tcBorders>
              <w:top w:val="double" w:sz="4" w:space="0" w:color="auto"/>
            </w:tcBorders>
            <w:vAlign w:val="center"/>
          </w:tcPr>
          <w:p w:rsidR="002F7D60" w:rsidRPr="00EA4649" w:rsidRDefault="002F7D60" w:rsidP="002052A9">
            <w:pPr>
              <w:autoSpaceDE w:val="0"/>
              <w:autoSpaceDN w:val="0"/>
              <w:adjustRightInd w:val="0"/>
              <w:spacing w:after="0"/>
              <w:jc w:val="center"/>
              <w:rPr>
                <w:rFonts w:ascii="Times New Roman" w:hAnsi="Times New Roman"/>
                <w:spacing w:val="20"/>
                <w:sz w:val="28"/>
                <w:szCs w:val="28"/>
                <w:lang w:eastAsia="ru-RU"/>
              </w:rPr>
            </w:pPr>
            <w:r w:rsidRPr="00EA4649">
              <w:rPr>
                <w:rFonts w:ascii="Times New Roman" w:hAnsi="Times New Roman"/>
                <w:spacing w:val="20"/>
                <w:sz w:val="28"/>
                <w:szCs w:val="28"/>
                <w:lang w:eastAsia="ru-RU"/>
              </w:rPr>
              <w:t>6947</w:t>
            </w:r>
          </w:p>
        </w:tc>
      </w:tr>
      <w:tr w:rsidR="002F7D60" w:rsidRPr="00EA4649" w:rsidTr="002052A9">
        <w:tc>
          <w:tcPr>
            <w:tcW w:w="897" w:type="dxa"/>
            <w:vMerge/>
            <w:vAlign w:val="center"/>
          </w:tcPr>
          <w:p w:rsidR="002F7D60" w:rsidRPr="00EA4649" w:rsidRDefault="002F7D60" w:rsidP="002052A9">
            <w:pPr>
              <w:autoSpaceDE w:val="0"/>
              <w:autoSpaceDN w:val="0"/>
              <w:adjustRightInd w:val="0"/>
              <w:spacing w:after="0" w:line="240" w:lineRule="auto"/>
              <w:jc w:val="center"/>
              <w:rPr>
                <w:rFonts w:ascii="Times New Roman" w:hAnsi="Times New Roman"/>
                <w:sz w:val="28"/>
                <w:szCs w:val="28"/>
                <w:lang w:eastAsia="ru-RU"/>
              </w:rPr>
            </w:pPr>
          </w:p>
        </w:tc>
        <w:tc>
          <w:tcPr>
            <w:tcW w:w="3411" w:type="dxa"/>
            <w:vMerge/>
            <w:vAlign w:val="center"/>
          </w:tcPr>
          <w:p w:rsidR="002F7D60" w:rsidRPr="00EA4649" w:rsidRDefault="002F7D60" w:rsidP="002052A9">
            <w:pPr>
              <w:autoSpaceDE w:val="0"/>
              <w:autoSpaceDN w:val="0"/>
              <w:adjustRightInd w:val="0"/>
              <w:spacing w:after="0" w:line="240" w:lineRule="auto"/>
              <w:jc w:val="center"/>
              <w:rPr>
                <w:rFonts w:ascii="Times New Roman" w:hAnsi="Times New Roman"/>
                <w:sz w:val="28"/>
                <w:szCs w:val="28"/>
                <w:lang w:eastAsia="ru-RU"/>
              </w:rPr>
            </w:pPr>
          </w:p>
        </w:tc>
        <w:tc>
          <w:tcPr>
            <w:tcW w:w="3061" w:type="dxa"/>
            <w:vAlign w:val="center"/>
          </w:tcPr>
          <w:p w:rsidR="002F7D60" w:rsidRPr="00EA4649" w:rsidRDefault="002F7D60" w:rsidP="002052A9">
            <w:pPr>
              <w:autoSpaceDE w:val="0"/>
              <w:autoSpaceDN w:val="0"/>
              <w:adjustRightInd w:val="0"/>
              <w:spacing w:after="0"/>
              <w:jc w:val="both"/>
              <w:rPr>
                <w:rFonts w:ascii="Times New Roman" w:hAnsi="Times New Roman"/>
                <w:spacing w:val="20"/>
                <w:sz w:val="28"/>
                <w:szCs w:val="28"/>
                <w:lang w:eastAsia="ru-RU"/>
              </w:rPr>
            </w:pPr>
            <w:r w:rsidRPr="00EA4649">
              <w:rPr>
                <w:rFonts w:ascii="Times New Roman" w:hAnsi="Times New Roman"/>
                <w:spacing w:val="20"/>
                <w:sz w:val="28"/>
                <w:szCs w:val="28"/>
                <w:lang w:eastAsia="ru-RU"/>
              </w:rPr>
              <w:t>Дербентский</w:t>
            </w:r>
          </w:p>
        </w:tc>
        <w:tc>
          <w:tcPr>
            <w:tcW w:w="2095" w:type="dxa"/>
            <w:vAlign w:val="center"/>
          </w:tcPr>
          <w:p w:rsidR="002F7D60" w:rsidRPr="00EA4649" w:rsidRDefault="002F7D60" w:rsidP="002052A9">
            <w:pPr>
              <w:autoSpaceDE w:val="0"/>
              <w:autoSpaceDN w:val="0"/>
              <w:adjustRightInd w:val="0"/>
              <w:spacing w:after="0"/>
              <w:jc w:val="center"/>
              <w:rPr>
                <w:rFonts w:ascii="Times New Roman" w:hAnsi="Times New Roman"/>
                <w:spacing w:val="20"/>
                <w:sz w:val="28"/>
                <w:szCs w:val="28"/>
                <w:lang w:eastAsia="ru-RU"/>
              </w:rPr>
            </w:pPr>
            <w:r w:rsidRPr="00EA4649">
              <w:rPr>
                <w:rFonts w:ascii="Times New Roman" w:hAnsi="Times New Roman"/>
                <w:spacing w:val="20"/>
                <w:sz w:val="28"/>
                <w:szCs w:val="28"/>
                <w:lang w:eastAsia="ru-RU"/>
              </w:rPr>
              <w:t>734</w:t>
            </w:r>
          </w:p>
        </w:tc>
      </w:tr>
      <w:tr w:rsidR="002F7D60" w:rsidRPr="00EA4649" w:rsidTr="002052A9">
        <w:trPr>
          <w:trHeight w:val="96"/>
        </w:trPr>
        <w:tc>
          <w:tcPr>
            <w:tcW w:w="7369" w:type="dxa"/>
            <w:gridSpan w:val="3"/>
          </w:tcPr>
          <w:p w:rsidR="002F7D60" w:rsidRPr="00EA4649" w:rsidRDefault="002F7D60" w:rsidP="002052A9">
            <w:pPr>
              <w:autoSpaceDE w:val="0"/>
              <w:autoSpaceDN w:val="0"/>
              <w:adjustRightInd w:val="0"/>
              <w:spacing w:after="0" w:line="240" w:lineRule="auto"/>
              <w:rPr>
                <w:rFonts w:ascii="Times New Roman" w:hAnsi="Times New Roman"/>
                <w:sz w:val="28"/>
                <w:szCs w:val="28"/>
                <w:lang w:eastAsia="ru-RU"/>
              </w:rPr>
            </w:pPr>
            <w:r w:rsidRPr="00EA4649">
              <w:rPr>
                <w:rFonts w:ascii="Times New Roman" w:hAnsi="Times New Roman"/>
                <w:b/>
                <w:sz w:val="28"/>
                <w:szCs w:val="28"/>
                <w:lang w:eastAsia="ru-RU"/>
              </w:rPr>
              <w:t>Итого по участковому лесничеству</w:t>
            </w:r>
          </w:p>
        </w:tc>
        <w:tc>
          <w:tcPr>
            <w:tcW w:w="2095" w:type="dxa"/>
            <w:vAlign w:val="center"/>
          </w:tcPr>
          <w:p w:rsidR="002F7D60" w:rsidRPr="00EA4649" w:rsidRDefault="002F7D60" w:rsidP="002052A9">
            <w:pPr>
              <w:autoSpaceDE w:val="0"/>
              <w:autoSpaceDN w:val="0"/>
              <w:adjustRightInd w:val="0"/>
              <w:spacing w:after="0"/>
              <w:jc w:val="center"/>
              <w:rPr>
                <w:rFonts w:ascii="Times New Roman" w:hAnsi="Times New Roman"/>
                <w:b/>
                <w:spacing w:val="20"/>
                <w:sz w:val="28"/>
                <w:szCs w:val="28"/>
                <w:lang w:eastAsia="ru-RU"/>
              </w:rPr>
            </w:pPr>
            <w:r w:rsidRPr="00EA4649">
              <w:rPr>
                <w:rFonts w:ascii="Times New Roman" w:hAnsi="Times New Roman"/>
                <w:b/>
                <w:spacing w:val="20"/>
                <w:sz w:val="28"/>
                <w:szCs w:val="28"/>
                <w:lang w:eastAsia="ru-RU"/>
              </w:rPr>
              <w:t>7681</w:t>
            </w:r>
          </w:p>
        </w:tc>
      </w:tr>
      <w:tr w:rsidR="002F7D60" w:rsidRPr="00EA4649" w:rsidTr="002052A9">
        <w:tc>
          <w:tcPr>
            <w:tcW w:w="7369" w:type="dxa"/>
            <w:gridSpan w:val="3"/>
          </w:tcPr>
          <w:p w:rsidR="002F7D60" w:rsidRPr="00EA4649" w:rsidRDefault="002F7D60" w:rsidP="002052A9">
            <w:pPr>
              <w:widowControl w:val="0"/>
              <w:autoSpaceDE w:val="0"/>
              <w:autoSpaceDN w:val="0"/>
              <w:adjustRightInd w:val="0"/>
              <w:spacing w:after="0" w:line="240" w:lineRule="auto"/>
              <w:rPr>
                <w:rFonts w:ascii="Times New Roman" w:hAnsi="Times New Roman"/>
                <w:sz w:val="28"/>
                <w:szCs w:val="28"/>
                <w:lang w:eastAsia="ru-RU"/>
              </w:rPr>
            </w:pPr>
            <w:r w:rsidRPr="00EA4649">
              <w:rPr>
                <w:rFonts w:ascii="Times New Roman" w:hAnsi="Times New Roman"/>
                <w:b/>
                <w:sz w:val="28"/>
                <w:szCs w:val="28"/>
                <w:lang w:eastAsia="ru-RU"/>
              </w:rPr>
              <w:lastRenderedPageBreak/>
              <w:t>Итого по лесничеству</w:t>
            </w:r>
          </w:p>
        </w:tc>
        <w:tc>
          <w:tcPr>
            <w:tcW w:w="2095" w:type="dxa"/>
            <w:vAlign w:val="center"/>
          </w:tcPr>
          <w:p w:rsidR="002F7D60" w:rsidRPr="00EA4649" w:rsidRDefault="002F7D60" w:rsidP="002052A9">
            <w:pPr>
              <w:autoSpaceDE w:val="0"/>
              <w:autoSpaceDN w:val="0"/>
              <w:adjustRightInd w:val="0"/>
              <w:spacing w:after="0"/>
              <w:jc w:val="center"/>
              <w:rPr>
                <w:rFonts w:ascii="Times New Roman" w:hAnsi="Times New Roman"/>
                <w:b/>
                <w:spacing w:val="20"/>
                <w:sz w:val="28"/>
                <w:szCs w:val="28"/>
                <w:lang w:eastAsia="ru-RU"/>
              </w:rPr>
            </w:pPr>
            <w:r w:rsidRPr="00EA4649">
              <w:rPr>
                <w:rFonts w:ascii="Times New Roman" w:hAnsi="Times New Roman"/>
                <w:b/>
                <w:spacing w:val="20"/>
                <w:sz w:val="28"/>
                <w:szCs w:val="28"/>
                <w:lang w:eastAsia="ru-RU"/>
              </w:rPr>
              <w:t>7681</w:t>
            </w:r>
          </w:p>
        </w:tc>
      </w:tr>
      <w:tr w:rsidR="002F7D60" w:rsidRPr="00EA4649" w:rsidTr="002052A9">
        <w:tc>
          <w:tcPr>
            <w:tcW w:w="7369" w:type="dxa"/>
            <w:gridSpan w:val="3"/>
          </w:tcPr>
          <w:p w:rsidR="002F7D60" w:rsidRPr="00EA4649" w:rsidRDefault="002F7D60" w:rsidP="002052A9">
            <w:pPr>
              <w:autoSpaceDE w:val="0"/>
              <w:autoSpaceDN w:val="0"/>
              <w:adjustRightInd w:val="0"/>
              <w:spacing w:after="0" w:line="240" w:lineRule="auto"/>
              <w:rPr>
                <w:rFonts w:ascii="Times New Roman" w:hAnsi="Times New Roman"/>
                <w:sz w:val="28"/>
                <w:szCs w:val="28"/>
                <w:lang w:eastAsia="ru-RU"/>
              </w:rPr>
            </w:pPr>
            <w:r w:rsidRPr="00EA4649">
              <w:rPr>
                <w:rFonts w:ascii="Times New Roman" w:hAnsi="Times New Roman"/>
                <w:sz w:val="28"/>
                <w:szCs w:val="28"/>
                <w:lang w:eastAsia="ru-RU"/>
              </w:rPr>
              <w:t>в том числе по муниципальным образованиям</w:t>
            </w:r>
          </w:p>
        </w:tc>
        <w:tc>
          <w:tcPr>
            <w:tcW w:w="2095" w:type="dxa"/>
            <w:vAlign w:val="center"/>
          </w:tcPr>
          <w:p w:rsidR="002F7D60" w:rsidRPr="00EA4649" w:rsidRDefault="002F7D60" w:rsidP="002052A9">
            <w:pPr>
              <w:autoSpaceDE w:val="0"/>
              <w:autoSpaceDN w:val="0"/>
              <w:adjustRightInd w:val="0"/>
              <w:spacing w:after="0"/>
              <w:jc w:val="center"/>
              <w:rPr>
                <w:rFonts w:ascii="Times New Roman" w:hAnsi="Times New Roman"/>
                <w:b/>
                <w:spacing w:val="20"/>
                <w:sz w:val="28"/>
                <w:szCs w:val="28"/>
                <w:lang w:eastAsia="ru-RU"/>
              </w:rPr>
            </w:pPr>
          </w:p>
        </w:tc>
      </w:tr>
      <w:tr w:rsidR="002F7D60" w:rsidRPr="00EA4649" w:rsidTr="002052A9">
        <w:tc>
          <w:tcPr>
            <w:tcW w:w="7369" w:type="dxa"/>
            <w:gridSpan w:val="3"/>
          </w:tcPr>
          <w:p w:rsidR="002F7D60" w:rsidRPr="00EA4649" w:rsidRDefault="002F7D60" w:rsidP="002052A9">
            <w:pPr>
              <w:autoSpaceDE w:val="0"/>
              <w:autoSpaceDN w:val="0"/>
              <w:adjustRightInd w:val="0"/>
              <w:spacing w:after="0" w:line="240" w:lineRule="auto"/>
              <w:rPr>
                <w:rFonts w:ascii="Times New Roman" w:hAnsi="Times New Roman"/>
                <w:sz w:val="28"/>
                <w:szCs w:val="28"/>
                <w:lang w:eastAsia="ru-RU"/>
              </w:rPr>
            </w:pPr>
            <w:r w:rsidRPr="00EA4649">
              <w:rPr>
                <w:rFonts w:ascii="Times New Roman" w:hAnsi="Times New Roman"/>
                <w:sz w:val="28"/>
                <w:szCs w:val="28"/>
                <w:lang w:eastAsia="ru-RU"/>
              </w:rPr>
              <w:t>Магарамкентский</w:t>
            </w:r>
          </w:p>
        </w:tc>
        <w:tc>
          <w:tcPr>
            <w:tcW w:w="2095" w:type="dxa"/>
            <w:vAlign w:val="center"/>
          </w:tcPr>
          <w:p w:rsidR="002F7D60" w:rsidRPr="00EA4649" w:rsidRDefault="002F7D60" w:rsidP="002052A9">
            <w:pPr>
              <w:autoSpaceDE w:val="0"/>
              <w:autoSpaceDN w:val="0"/>
              <w:adjustRightInd w:val="0"/>
              <w:spacing w:after="0"/>
              <w:jc w:val="center"/>
              <w:rPr>
                <w:rFonts w:ascii="Times New Roman" w:hAnsi="Times New Roman"/>
                <w:spacing w:val="20"/>
                <w:sz w:val="28"/>
                <w:szCs w:val="28"/>
                <w:lang w:eastAsia="ru-RU"/>
              </w:rPr>
            </w:pPr>
            <w:r w:rsidRPr="00EA4649">
              <w:rPr>
                <w:rFonts w:ascii="Times New Roman" w:hAnsi="Times New Roman"/>
                <w:spacing w:val="20"/>
                <w:sz w:val="28"/>
                <w:szCs w:val="28"/>
                <w:lang w:eastAsia="ru-RU"/>
              </w:rPr>
              <w:t>6947</w:t>
            </w:r>
          </w:p>
        </w:tc>
      </w:tr>
      <w:tr w:rsidR="002F7D60" w:rsidRPr="00EA4649" w:rsidTr="002052A9">
        <w:trPr>
          <w:trHeight w:val="96"/>
        </w:trPr>
        <w:tc>
          <w:tcPr>
            <w:tcW w:w="7369" w:type="dxa"/>
            <w:gridSpan w:val="3"/>
          </w:tcPr>
          <w:p w:rsidR="002F7D60" w:rsidRPr="00EA4649" w:rsidRDefault="002F7D60" w:rsidP="002052A9">
            <w:pPr>
              <w:autoSpaceDE w:val="0"/>
              <w:autoSpaceDN w:val="0"/>
              <w:adjustRightInd w:val="0"/>
              <w:spacing w:after="0" w:line="240" w:lineRule="auto"/>
              <w:rPr>
                <w:rFonts w:ascii="Times New Roman" w:hAnsi="Times New Roman"/>
                <w:sz w:val="28"/>
                <w:szCs w:val="28"/>
                <w:lang w:eastAsia="ru-RU"/>
              </w:rPr>
            </w:pPr>
            <w:r w:rsidRPr="00EA4649">
              <w:rPr>
                <w:rFonts w:ascii="Times New Roman" w:hAnsi="Times New Roman"/>
                <w:sz w:val="28"/>
                <w:szCs w:val="28"/>
                <w:lang w:eastAsia="ru-RU"/>
              </w:rPr>
              <w:t>Дербентский</w:t>
            </w:r>
          </w:p>
        </w:tc>
        <w:tc>
          <w:tcPr>
            <w:tcW w:w="2095" w:type="dxa"/>
            <w:vAlign w:val="center"/>
          </w:tcPr>
          <w:p w:rsidR="002F7D60" w:rsidRPr="00EA4649" w:rsidRDefault="002F7D60" w:rsidP="002052A9">
            <w:pPr>
              <w:autoSpaceDE w:val="0"/>
              <w:autoSpaceDN w:val="0"/>
              <w:adjustRightInd w:val="0"/>
              <w:spacing w:after="0"/>
              <w:jc w:val="center"/>
              <w:rPr>
                <w:rFonts w:ascii="Times New Roman" w:hAnsi="Times New Roman"/>
                <w:spacing w:val="20"/>
                <w:sz w:val="28"/>
                <w:szCs w:val="28"/>
                <w:lang w:eastAsia="ru-RU"/>
              </w:rPr>
            </w:pPr>
            <w:r w:rsidRPr="00EA4649">
              <w:rPr>
                <w:rFonts w:ascii="Times New Roman" w:hAnsi="Times New Roman"/>
                <w:spacing w:val="20"/>
                <w:sz w:val="28"/>
                <w:szCs w:val="28"/>
                <w:lang w:eastAsia="ru-RU"/>
              </w:rPr>
              <w:t>734</w:t>
            </w:r>
          </w:p>
        </w:tc>
      </w:tr>
      <w:tr w:rsidR="002F7D60" w:rsidRPr="00EA4649" w:rsidTr="002052A9">
        <w:tc>
          <w:tcPr>
            <w:tcW w:w="7369" w:type="dxa"/>
            <w:gridSpan w:val="3"/>
          </w:tcPr>
          <w:p w:rsidR="002F7D60" w:rsidRPr="00EA4649" w:rsidRDefault="002F7D60" w:rsidP="002052A9">
            <w:pPr>
              <w:autoSpaceDE w:val="0"/>
              <w:autoSpaceDN w:val="0"/>
              <w:adjustRightInd w:val="0"/>
              <w:spacing w:after="0" w:line="240" w:lineRule="auto"/>
              <w:rPr>
                <w:rFonts w:ascii="Times New Roman" w:hAnsi="Times New Roman"/>
                <w:b/>
                <w:sz w:val="28"/>
                <w:szCs w:val="28"/>
                <w:lang w:eastAsia="ru-RU"/>
              </w:rPr>
            </w:pPr>
            <w:r w:rsidRPr="00EA4649">
              <w:rPr>
                <w:rFonts w:ascii="Times New Roman" w:hAnsi="Times New Roman"/>
                <w:b/>
                <w:sz w:val="28"/>
                <w:szCs w:val="28"/>
                <w:lang w:eastAsia="ru-RU"/>
              </w:rPr>
              <w:t>Всего по лесничеству</w:t>
            </w:r>
          </w:p>
        </w:tc>
        <w:tc>
          <w:tcPr>
            <w:tcW w:w="2095" w:type="dxa"/>
            <w:vAlign w:val="center"/>
          </w:tcPr>
          <w:p w:rsidR="002F7D60" w:rsidRPr="00EA4649" w:rsidRDefault="002F7D60" w:rsidP="002052A9">
            <w:pPr>
              <w:autoSpaceDE w:val="0"/>
              <w:autoSpaceDN w:val="0"/>
              <w:adjustRightInd w:val="0"/>
              <w:spacing w:after="0"/>
              <w:jc w:val="center"/>
              <w:rPr>
                <w:rFonts w:ascii="Times New Roman" w:hAnsi="Times New Roman"/>
                <w:b/>
                <w:spacing w:val="20"/>
                <w:sz w:val="28"/>
                <w:szCs w:val="28"/>
                <w:lang w:eastAsia="ru-RU"/>
              </w:rPr>
            </w:pPr>
            <w:r w:rsidRPr="00EA4649">
              <w:rPr>
                <w:rFonts w:ascii="Times New Roman" w:hAnsi="Times New Roman"/>
                <w:b/>
                <w:spacing w:val="20"/>
                <w:sz w:val="28"/>
                <w:szCs w:val="28"/>
                <w:lang w:eastAsia="ru-RU"/>
              </w:rPr>
              <w:t>7681</w:t>
            </w:r>
          </w:p>
        </w:tc>
      </w:tr>
    </w:tbl>
    <w:p w:rsidR="002F7D60" w:rsidRPr="006270C1" w:rsidRDefault="002F7D60" w:rsidP="002F7D60">
      <w:pPr>
        <w:tabs>
          <w:tab w:val="left" w:pos="7380"/>
        </w:tabs>
        <w:spacing w:after="0" w:line="240" w:lineRule="auto"/>
        <w:ind w:firstLine="540"/>
        <w:rPr>
          <w:rFonts w:ascii="Times New Roman" w:eastAsia="Times New Roman" w:hAnsi="Times New Roman"/>
          <w:sz w:val="28"/>
          <w:szCs w:val="28"/>
          <w:lang w:eastAsia="ru-RU"/>
        </w:rPr>
      </w:pPr>
    </w:p>
    <w:p w:rsidR="002F7D60" w:rsidRDefault="002F7D60" w:rsidP="002F7D60">
      <w:pPr>
        <w:spacing w:after="0" w:line="240" w:lineRule="auto"/>
        <w:ind w:firstLine="709"/>
        <w:jc w:val="both"/>
        <w:rPr>
          <w:rFonts w:ascii="Times New Roman" w:eastAsia="Times New Roman" w:hAnsi="Times New Roman"/>
          <w:sz w:val="28"/>
          <w:szCs w:val="28"/>
          <w:lang w:eastAsia="ru-RU"/>
        </w:rPr>
      </w:pPr>
      <w:r w:rsidRPr="006270C1">
        <w:rPr>
          <w:rFonts w:ascii="Times New Roman" w:eastAsia="Times New Roman" w:hAnsi="Times New Roman"/>
          <w:sz w:val="28"/>
          <w:szCs w:val="28"/>
          <w:lang w:eastAsia="ru-RU"/>
        </w:rPr>
        <w:t>Самурское участковое лесничество (б. ГУ «Самурский лесопарк») не было разделено на участковые лесничества, но располагается на территории 2-х административных районов: Магарамкентский район – 6947 га и Дербентский район – 734 га.</w:t>
      </w:r>
    </w:p>
    <w:p w:rsidR="00273E06" w:rsidRPr="006D0DF8" w:rsidRDefault="00273E06" w:rsidP="00273E06">
      <w:pPr>
        <w:spacing w:after="0"/>
        <w:jc w:val="both"/>
        <w:rPr>
          <w:rFonts w:ascii="Times New Roman" w:eastAsia="Times New Roman" w:hAnsi="Times New Roman"/>
          <w:sz w:val="28"/>
          <w:szCs w:val="28"/>
          <w:lang w:eastAsia="ru-RU"/>
        </w:rPr>
      </w:pPr>
    </w:p>
    <w:p w:rsidR="002B4864" w:rsidRPr="006D0DF8" w:rsidRDefault="002B4864" w:rsidP="004F6B7D">
      <w:pPr>
        <w:pStyle w:val="1"/>
        <w:jc w:val="center"/>
        <w:rPr>
          <w:b/>
          <w:szCs w:val="28"/>
        </w:rPr>
      </w:pPr>
      <w:bookmarkStart w:id="9" w:name="_Toc504005484"/>
      <w:r w:rsidRPr="006D0DF8">
        <w:rPr>
          <w:b/>
          <w:szCs w:val="28"/>
        </w:rPr>
        <w:t>1.1.3. Территориальное расположение</w:t>
      </w:r>
      <w:bookmarkEnd w:id="9"/>
    </w:p>
    <w:p w:rsidR="002B4864" w:rsidRPr="006D0DF8" w:rsidRDefault="002B4864" w:rsidP="004F6B7D">
      <w:pPr>
        <w:spacing w:after="0" w:line="240" w:lineRule="auto"/>
        <w:rPr>
          <w:rFonts w:ascii="Times New Roman" w:hAnsi="Times New Roman"/>
          <w:sz w:val="28"/>
          <w:szCs w:val="28"/>
        </w:rPr>
      </w:pPr>
    </w:p>
    <w:p w:rsidR="002F7D60" w:rsidRPr="000D7AC6" w:rsidRDefault="002F7D60" w:rsidP="002F7D60">
      <w:pPr>
        <w:spacing w:after="0" w:line="240" w:lineRule="auto"/>
        <w:ind w:firstLine="709"/>
        <w:jc w:val="both"/>
        <w:rPr>
          <w:rFonts w:ascii="Times New Roman" w:hAnsi="Times New Roman"/>
          <w:sz w:val="28"/>
          <w:szCs w:val="28"/>
        </w:rPr>
      </w:pPr>
      <w:r w:rsidRPr="000D7AC6">
        <w:rPr>
          <w:rFonts w:ascii="Times New Roman" w:hAnsi="Times New Roman"/>
          <w:sz w:val="28"/>
          <w:szCs w:val="28"/>
        </w:rPr>
        <w:t>Пространственное расположение Самурского лесопарка представлено на карте-схеме Республики Дагестан.</w:t>
      </w:r>
    </w:p>
    <w:p w:rsidR="002F7D60" w:rsidRDefault="002F7D60" w:rsidP="002F7D60">
      <w:pPr>
        <w:spacing w:after="0" w:line="240" w:lineRule="auto"/>
        <w:ind w:firstLine="709"/>
        <w:jc w:val="both"/>
        <w:rPr>
          <w:rFonts w:ascii="Times New Roman" w:hAnsi="Times New Roman"/>
          <w:sz w:val="28"/>
          <w:szCs w:val="28"/>
        </w:rPr>
      </w:pPr>
      <w:r w:rsidRPr="000D7AC6">
        <w:rPr>
          <w:rFonts w:ascii="Times New Roman" w:hAnsi="Times New Roman"/>
          <w:sz w:val="28"/>
          <w:szCs w:val="28"/>
        </w:rPr>
        <w:t>Распределение территории Самурского лесопарка по лесорастительным зонам и лесным районам отражено на прилагаемой схематической карте.</w:t>
      </w:r>
    </w:p>
    <w:p w:rsidR="002F7D60" w:rsidRPr="006D0DF8" w:rsidRDefault="002F7D60" w:rsidP="005B544E">
      <w:pPr>
        <w:spacing w:after="0" w:line="240" w:lineRule="auto"/>
        <w:ind w:firstLine="709"/>
        <w:jc w:val="both"/>
        <w:rPr>
          <w:rFonts w:ascii="Times New Roman" w:hAnsi="Times New Roman"/>
          <w:sz w:val="28"/>
          <w:szCs w:val="28"/>
        </w:rPr>
      </w:pPr>
    </w:p>
    <w:p w:rsidR="002B4864" w:rsidRPr="006D0DF8" w:rsidRDefault="002B4864" w:rsidP="004F6B7D">
      <w:pPr>
        <w:pStyle w:val="1"/>
        <w:jc w:val="center"/>
        <w:rPr>
          <w:b/>
          <w:szCs w:val="28"/>
        </w:rPr>
      </w:pPr>
      <w:bookmarkStart w:id="10" w:name="_Toc504005485"/>
      <w:r w:rsidRPr="006D0DF8">
        <w:rPr>
          <w:b/>
          <w:szCs w:val="28"/>
        </w:rPr>
        <w:t xml:space="preserve">1.1.4. Распределение лесов лесничества по лесорастительным зонам и </w:t>
      </w:r>
      <w:r w:rsidR="0005434F" w:rsidRPr="006D0DF8">
        <w:rPr>
          <w:b/>
          <w:szCs w:val="28"/>
        </w:rPr>
        <w:br/>
      </w:r>
      <w:r w:rsidRPr="006D0DF8">
        <w:rPr>
          <w:b/>
          <w:szCs w:val="28"/>
        </w:rPr>
        <w:t>лесным районам</w:t>
      </w:r>
      <w:bookmarkEnd w:id="10"/>
    </w:p>
    <w:p w:rsidR="002B4864" w:rsidRPr="006D0DF8" w:rsidRDefault="002B4864" w:rsidP="004F6B7D">
      <w:pPr>
        <w:spacing w:after="0" w:line="240" w:lineRule="auto"/>
        <w:rPr>
          <w:rFonts w:ascii="Times New Roman" w:hAnsi="Times New Roman"/>
          <w:sz w:val="28"/>
          <w:szCs w:val="28"/>
        </w:rPr>
      </w:pPr>
    </w:p>
    <w:p w:rsidR="002F7D60" w:rsidRPr="00813EDC" w:rsidRDefault="002F7D60" w:rsidP="002F7D60">
      <w:pPr>
        <w:spacing w:after="0" w:line="240" w:lineRule="auto"/>
        <w:ind w:firstLine="709"/>
        <w:jc w:val="both"/>
        <w:rPr>
          <w:rFonts w:ascii="Times New Roman" w:hAnsi="Times New Roman"/>
          <w:sz w:val="28"/>
          <w:szCs w:val="28"/>
        </w:rPr>
      </w:pPr>
      <w:r w:rsidRPr="00813EDC">
        <w:rPr>
          <w:rFonts w:ascii="Times New Roman" w:hAnsi="Times New Roman"/>
          <w:sz w:val="28"/>
          <w:szCs w:val="28"/>
        </w:rPr>
        <w:t>Лесное районирование есть деле</w:t>
      </w:r>
      <w:r>
        <w:rPr>
          <w:rFonts w:ascii="Times New Roman" w:hAnsi="Times New Roman"/>
          <w:sz w:val="28"/>
          <w:szCs w:val="28"/>
        </w:rPr>
        <w:t>ние территории по характеру лес</w:t>
      </w:r>
      <w:r w:rsidRPr="00813EDC">
        <w:rPr>
          <w:rFonts w:ascii="Times New Roman" w:hAnsi="Times New Roman"/>
          <w:sz w:val="28"/>
          <w:szCs w:val="28"/>
        </w:rPr>
        <w:t>ной (древесной) растительности услов</w:t>
      </w:r>
      <w:r>
        <w:rPr>
          <w:rFonts w:ascii="Times New Roman" w:hAnsi="Times New Roman"/>
          <w:sz w:val="28"/>
          <w:szCs w:val="28"/>
        </w:rPr>
        <w:t>иям её существования. Лесорасти</w:t>
      </w:r>
      <w:r w:rsidRPr="00813EDC">
        <w:rPr>
          <w:rFonts w:ascii="Times New Roman" w:hAnsi="Times New Roman"/>
          <w:sz w:val="28"/>
          <w:szCs w:val="28"/>
        </w:rPr>
        <w:t>тельное районирование показывает географическое разнообразие лесов, как природной основы специализации лесохозяйственного производства и организации его на зонально-типологической основе. Цель лесного районирования – формирование системы территориальных образований, относительно однородных в своих границах по лесорастительным, экономическим и иным условиям, пр</w:t>
      </w:r>
      <w:r>
        <w:rPr>
          <w:rFonts w:ascii="Times New Roman" w:hAnsi="Times New Roman"/>
          <w:sz w:val="28"/>
          <w:szCs w:val="28"/>
        </w:rPr>
        <w:t>инципам организации лесоуправле</w:t>
      </w:r>
      <w:r w:rsidRPr="00813EDC">
        <w:rPr>
          <w:rFonts w:ascii="Times New Roman" w:hAnsi="Times New Roman"/>
          <w:sz w:val="28"/>
          <w:szCs w:val="28"/>
        </w:rPr>
        <w:t>ния и использования лесов.</w:t>
      </w:r>
    </w:p>
    <w:p w:rsidR="002F7D60" w:rsidRPr="00813EDC" w:rsidRDefault="002F7D60" w:rsidP="002F7D60">
      <w:pPr>
        <w:spacing w:after="0" w:line="240" w:lineRule="auto"/>
        <w:ind w:firstLine="709"/>
        <w:jc w:val="both"/>
        <w:rPr>
          <w:rFonts w:ascii="Times New Roman" w:hAnsi="Times New Roman"/>
          <w:sz w:val="28"/>
          <w:szCs w:val="28"/>
        </w:rPr>
      </w:pPr>
      <w:r w:rsidRPr="00813EDC">
        <w:rPr>
          <w:rFonts w:ascii="Times New Roman" w:hAnsi="Times New Roman"/>
          <w:sz w:val="28"/>
          <w:szCs w:val="28"/>
        </w:rPr>
        <w:t xml:space="preserve">Назначение лесного районирования </w:t>
      </w:r>
      <w:r>
        <w:rPr>
          <w:rFonts w:ascii="Times New Roman" w:hAnsi="Times New Roman"/>
          <w:sz w:val="28"/>
          <w:szCs w:val="28"/>
        </w:rPr>
        <w:t>– обеспечение рационального и э</w:t>
      </w:r>
      <w:r w:rsidRPr="00813EDC">
        <w:rPr>
          <w:rFonts w:ascii="Times New Roman" w:hAnsi="Times New Roman"/>
          <w:sz w:val="28"/>
          <w:szCs w:val="28"/>
        </w:rPr>
        <w:t>ф</w:t>
      </w:r>
      <w:r>
        <w:rPr>
          <w:rFonts w:ascii="Times New Roman" w:hAnsi="Times New Roman"/>
          <w:sz w:val="28"/>
          <w:szCs w:val="28"/>
        </w:rPr>
        <w:t>ф</w:t>
      </w:r>
      <w:r w:rsidRPr="00813EDC">
        <w:rPr>
          <w:rFonts w:ascii="Times New Roman" w:hAnsi="Times New Roman"/>
          <w:sz w:val="28"/>
          <w:szCs w:val="28"/>
        </w:rPr>
        <w:t>ективного ведения лесного хозяйства с учетом сохранения окружающей среды.</w:t>
      </w:r>
    </w:p>
    <w:p w:rsidR="002F7D60" w:rsidRDefault="002F7D60" w:rsidP="002F7D60">
      <w:pPr>
        <w:spacing w:after="0" w:line="240" w:lineRule="auto"/>
        <w:ind w:firstLine="709"/>
        <w:jc w:val="both"/>
        <w:rPr>
          <w:rFonts w:ascii="Times New Roman" w:hAnsi="Times New Roman"/>
          <w:sz w:val="28"/>
          <w:szCs w:val="28"/>
        </w:rPr>
      </w:pPr>
      <w:r w:rsidRPr="00813EDC">
        <w:rPr>
          <w:rFonts w:ascii="Times New Roman" w:hAnsi="Times New Roman"/>
          <w:sz w:val="28"/>
          <w:szCs w:val="28"/>
        </w:rPr>
        <w:t>В соответствии с лесорастите</w:t>
      </w:r>
      <w:r>
        <w:rPr>
          <w:rFonts w:ascii="Times New Roman" w:hAnsi="Times New Roman"/>
          <w:sz w:val="28"/>
          <w:szCs w:val="28"/>
        </w:rPr>
        <w:t>льным районированием, утвержден</w:t>
      </w:r>
      <w:r w:rsidRPr="00813EDC">
        <w:rPr>
          <w:rFonts w:ascii="Times New Roman" w:hAnsi="Times New Roman"/>
          <w:sz w:val="28"/>
          <w:szCs w:val="28"/>
        </w:rPr>
        <w:t>ным приказом Министерства природных ресурсов и экологии Российской Федерации от 18.08.2014 г. № 367 «Перечень лесорастительных зон Российской Федерации и Перечень лесных районов Российской Федерации»,</w:t>
      </w:r>
      <w:r>
        <w:rPr>
          <w:rFonts w:ascii="Times New Roman" w:hAnsi="Times New Roman"/>
          <w:sz w:val="28"/>
          <w:szCs w:val="28"/>
        </w:rPr>
        <w:t xml:space="preserve"> вся </w:t>
      </w:r>
      <w:r w:rsidRPr="00813EDC">
        <w:rPr>
          <w:rFonts w:ascii="Times New Roman" w:hAnsi="Times New Roman"/>
          <w:sz w:val="28"/>
          <w:szCs w:val="28"/>
        </w:rPr>
        <w:t xml:space="preserve">территория </w:t>
      </w:r>
      <w:r>
        <w:rPr>
          <w:rFonts w:ascii="Times New Roman" w:hAnsi="Times New Roman"/>
          <w:sz w:val="28"/>
          <w:szCs w:val="28"/>
        </w:rPr>
        <w:t>Самурского лесопарка относится к лесорасти</w:t>
      </w:r>
      <w:r w:rsidRPr="00813EDC">
        <w:rPr>
          <w:rFonts w:ascii="Times New Roman" w:hAnsi="Times New Roman"/>
          <w:sz w:val="28"/>
          <w:szCs w:val="28"/>
        </w:rPr>
        <w:t xml:space="preserve">тельной </w:t>
      </w:r>
      <w:r>
        <w:rPr>
          <w:rFonts w:ascii="Times New Roman" w:hAnsi="Times New Roman"/>
          <w:sz w:val="28"/>
          <w:szCs w:val="28"/>
        </w:rPr>
        <w:t xml:space="preserve">степной </w:t>
      </w:r>
      <w:r w:rsidRPr="00813EDC">
        <w:rPr>
          <w:rFonts w:ascii="Times New Roman" w:hAnsi="Times New Roman"/>
          <w:sz w:val="28"/>
          <w:szCs w:val="28"/>
        </w:rPr>
        <w:t xml:space="preserve">зоне </w:t>
      </w:r>
      <w:r>
        <w:rPr>
          <w:rFonts w:ascii="Times New Roman" w:hAnsi="Times New Roman"/>
          <w:sz w:val="28"/>
          <w:szCs w:val="28"/>
        </w:rPr>
        <w:t>р</w:t>
      </w:r>
      <w:r w:rsidRPr="007849AF">
        <w:rPr>
          <w:rFonts w:ascii="Times New Roman" w:hAnsi="Times New Roman"/>
          <w:sz w:val="28"/>
          <w:szCs w:val="28"/>
        </w:rPr>
        <w:t>айон</w:t>
      </w:r>
      <w:r>
        <w:rPr>
          <w:rFonts w:ascii="Times New Roman" w:hAnsi="Times New Roman"/>
          <w:sz w:val="28"/>
          <w:szCs w:val="28"/>
        </w:rPr>
        <w:t>а</w:t>
      </w:r>
      <w:r w:rsidRPr="007849AF">
        <w:rPr>
          <w:rFonts w:ascii="Times New Roman" w:hAnsi="Times New Roman"/>
          <w:sz w:val="28"/>
          <w:szCs w:val="28"/>
        </w:rPr>
        <w:t xml:space="preserve"> степей Европейской части Российской Федерации</w:t>
      </w:r>
      <w:r w:rsidRPr="00813EDC">
        <w:rPr>
          <w:rFonts w:ascii="Times New Roman" w:hAnsi="Times New Roman"/>
          <w:sz w:val="28"/>
          <w:szCs w:val="28"/>
        </w:rPr>
        <w:t>.</w:t>
      </w:r>
    </w:p>
    <w:p w:rsidR="002F7D60" w:rsidRDefault="002F7D60" w:rsidP="00AA14DC">
      <w:pPr>
        <w:spacing w:after="0" w:line="240" w:lineRule="auto"/>
        <w:jc w:val="right"/>
        <w:rPr>
          <w:rFonts w:ascii="Times New Roman" w:hAnsi="Times New Roman"/>
          <w:sz w:val="28"/>
          <w:szCs w:val="28"/>
        </w:rPr>
      </w:pPr>
      <w:r w:rsidRPr="005B445F">
        <w:rPr>
          <w:rFonts w:ascii="Times New Roman" w:hAnsi="Times New Roman"/>
          <w:sz w:val="28"/>
          <w:szCs w:val="28"/>
        </w:rPr>
        <w:lastRenderedPageBreak/>
        <w:t>Таблица 1.1.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r w:rsidRPr="005B445F">
        <w:rPr>
          <w:rFonts w:ascii="Times New Roman" w:hAnsi="Times New Roman"/>
          <w:sz w:val="28"/>
          <w:szCs w:val="28"/>
        </w:rPr>
        <w:t>.</w:t>
      </w:r>
    </w:p>
    <w:p w:rsidR="002F7D60" w:rsidRPr="005B445F" w:rsidRDefault="002F7D60" w:rsidP="002F7D60">
      <w:pPr>
        <w:spacing w:after="0" w:line="240" w:lineRule="auto"/>
        <w:jc w:val="right"/>
        <w:rPr>
          <w:rFonts w:ascii="Times New Roman" w:hAnsi="Times New Roman"/>
          <w:sz w:val="28"/>
          <w:szCs w:val="28"/>
        </w:rPr>
      </w:pPr>
    </w:p>
    <w:p w:rsidR="002F7D60" w:rsidRPr="005B445F" w:rsidRDefault="002F7D60" w:rsidP="002F7D60">
      <w:pPr>
        <w:spacing w:after="0" w:line="240" w:lineRule="auto"/>
        <w:jc w:val="center"/>
        <w:rPr>
          <w:rFonts w:ascii="Times New Roman" w:hAnsi="Times New Roman"/>
          <w:sz w:val="28"/>
          <w:szCs w:val="28"/>
        </w:rPr>
      </w:pPr>
      <w:r w:rsidRPr="005B445F">
        <w:rPr>
          <w:rFonts w:ascii="Times New Roman" w:hAnsi="Times New Roman"/>
          <w:sz w:val="28"/>
          <w:szCs w:val="28"/>
        </w:rPr>
        <w:t>Распределение лесов лесничества по лесорастительным</w:t>
      </w:r>
    </w:p>
    <w:p w:rsidR="002F7D60" w:rsidRPr="00273E06" w:rsidRDefault="002F7D60" w:rsidP="002F7D60">
      <w:pPr>
        <w:spacing w:after="0" w:line="240" w:lineRule="auto"/>
        <w:ind w:firstLine="709"/>
        <w:jc w:val="center"/>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зонам и лесным районам</w:t>
      </w:r>
    </w:p>
    <w:p w:rsidR="002F7D60" w:rsidRPr="00273E06" w:rsidRDefault="002F7D60" w:rsidP="002F7D60">
      <w:pPr>
        <w:spacing w:after="0" w:line="240" w:lineRule="auto"/>
        <w:jc w:val="right"/>
        <w:rPr>
          <w:rFonts w:ascii="Times New Roman" w:eastAsia="Times New Roman" w:hAnsi="Times New Roman"/>
          <w:sz w:val="24"/>
          <w:szCs w:val="24"/>
          <w:lang w:eastAsia="ru-RU"/>
        </w:rPr>
      </w:pPr>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05"/>
        <w:gridCol w:w="2693"/>
        <w:gridCol w:w="1843"/>
        <w:gridCol w:w="1984"/>
        <w:gridCol w:w="1418"/>
        <w:gridCol w:w="1169"/>
      </w:tblGrid>
      <w:tr w:rsidR="002F7D60" w:rsidRPr="00EA4649" w:rsidTr="002052A9">
        <w:trPr>
          <w:trHeight w:val="170"/>
          <w:tblHeader/>
          <w:jc w:val="center"/>
        </w:trPr>
        <w:tc>
          <w:tcPr>
            <w:tcW w:w="605" w:type="dxa"/>
            <w:tcBorders>
              <w:bottom w:val="double" w:sz="4" w:space="0" w:color="auto"/>
            </w:tcBorders>
            <w:vAlign w:val="center"/>
          </w:tcPr>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 п/п</w:t>
            </w:r>
          </w:p>
        </w:tc>
        <w:tc>
          <w:tcPr>
            <w:tcW w:w="2693" w:type="dxa"/>
            <w:tcBorders>
              <w:bottom w:val="double" w:sz="4" w:space="0" w:color="auto"/>
            </w:tcBorders>
            <w:vAlign w:val="center"/>
          </w:tcPr>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Наименование участковых лесничеств</w:t>
            </w:r>
          </w:p>
        </w:tc>
        <w:tc>
          <w:tcPr>
            <w:tcW w:w="1843" w:type="dxa"/>
            <w:tcBorders>
              <w:bottom w:val="double" w:sz="4" w:space="0" w:color="auto"/>
            </w:tcBorders>
            <w:vAlign w:val="center"/>
          </w:tcPr>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Лесорастительная зона</w:t>
            </w:r>
          </w:p>
        </w:tc>
        <w:tc>
          <w:tcPr>
            <w:tcW w:w="1984" w:type="dxa"/>
            <w:tcBorders>
              <w:bottom w:val="double" w:sz="4" w:space="0" w:color="auto"/>
            </w:tcBorders>
            <w:vAlign w:val="center"/>
          </w:tcPr>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Лесной район</w:t>
            </w:r>
          </w:p>
        </w:tc>
        <w:tc>
          <w:tcPr>
            <w:tcW w:w="1418" w:type="dxa"/>
            <w:tcBorders>
              <w:bottom w:val="double" w:sz="4" w:space="0" w:color="auto"/>
            </w:tcBorders>
            <w:vAlign w:val="center"/>
          </w:tcPr>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Перечень лесных кварталов</w:t>
            </w:r>
          </w:p>
        </w:tc>
        <w:tc>
          <w:tcPr>
            <w:tcW w:w="1169" w:type="dxa"/>
            <w:tcBorders>
              <w:bottom w:val="double" w:sz="4" w:space="0" w:color="auto"/>
            </w:tcBorders>
            <w:vAlign w:val="center"/>
          </w:tcPr>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Площадь,</w:t>
            </w:r>
          </w:p>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га</w:t>
            </w:r>
          </w:p>
        </w:tc>
      </w:tr>
      <w:tr w:rsidR="002F7D60" w:rsidRPr="00EA4649" w:rsidTr="002052A9">
        <w:trPr>
          <w:trHeight w:val="170"/>
          <w:tblHeader/>
          <w:jc w:val="center"/>
        </w:trPr>
        <w:tc>
          <w:tcPr>
            <w:tcW w:w="605" w:type="dxa"/>
            <w:tcBorders>
              <w:top w:val="double" w:sz="4" w:space="0" w:color="auto"/>
              <w:bottom w:val="double" w:sz="4" w:space="0" w:color="auto"/>
            </w:tcBorders>
            <w:vAlign w:val="center"/>
          </w:tcPr>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1</w:t>
            </w:r>
          </w:p>
        </w:tc>
        <w:tc>
          <w:tcPr>
            <w:tcW w:w="2693" w:type="dxa"/>
            <w:tcBorders>
              <w:top w:val="double" w:sz="4" w:space="0" w:color="auto"/>
              <w:bottom w:val="double" w:sz="4" w:space="0" w:color="auto"/>
            </w:tcBorders>
            <w:vAlign w:val="center"/>
          </w:tcPr>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2</w:t>
            </w:r>
          </w:p>
        </w:tc>
        <w:tc>
          <w:tcPr>
            <w:tcW w:w="1843" w:type="dxa"/>
            <w:tcBorders>
              <w:top w:val="double" w:sz="4" w:space="0" w:color="auto"/>
              <w:bottom w:val="double" w:sz="4" w:space="0" w:color="auto"/>
            </w:tcBorders>
            <w:vAlign w:val="center"/>
          </w:tcPr>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3</w:t>
            </w:r>
          </w:p>
        </w:tc>
        <w:tc>
          <w:tcPr>
            <w:tcW w:w="1984" w:type="dxa"/>
            <w:tcBorders>
              <w:top w:val="double" w:sz="4" w:space="0" w:color="auto"/>
              <w:bottom w:val="double" w:sz="4" w:space="0" w:color="auto"/>
            </w:tcBorders>
            <w:vAlign w:val="center"/>
          </w:tcPr>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4</w:t>
            </w:r>
          </w:p>
        </w:tc>
        <w:tc>
          <w:tcPr>
            <w:tcW w:w="1418" w:type="dxa"/>
            <w:tcBorders>
              <w:top w:val="double" w:sz="4" w:space="0" w:color="auto"/>
              <w:bottom w:val="double" w:sz="4" w:space="0" w:color="auto"/>
            </w:tcBorders>
            <w:vAlign w:val="center"/>
          </w:tcPr>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5</w:t>
            </w:r>
          </w:p>
        </w:tc>
        <w:tc>
          <w:tcPr>
            <w:tcW w:w="1169" w:type="dxa"/>
            <w:tcBorders>
              <w:top w:val="double" w:sz="4" w:space="0" w:color="auto"/>
              <w:bottom w:val="double" w:sz="4" w:space="0" w:color="auto"/>
            </w:tcBorders>
            <w:vAlign w:val="center"/>
          </w:tcPr>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6</w:t>
            </w:r>
          </w:p>
        </w:tc>
      </w:tr>
      <w:tr w:rsidR="002F7D60" w:rsidRPr="00EA4649" w:rsidTr="002052A9">
        <w:trPr>
          <w:trHeight w:val="1124"/>
          <w:jc w:val="center"/>
        </w:trPr>
        <w:tc>
          <w:tcPr>
            <w:tcW w:w="605" w:type="dxa"/>
            <w:tcBorders>
              <w:top w:val="double" w:sz="4" w:space="0" w:color="auto"/>
            </w:tcBorders>
          </w:tcPr>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1.</w:t>
            </w:r>
          </w:p>
        </w:tc>
        <w:tc>
          <w:tcPr>
            <w:tcW w:w="2693" w:type="dxa"/>
            <w:tcBorders>
              <w:top w:val="double" w:sz="4" w:space="0" w:color="auto"/>
            </w:tcBorders>
            <w:vAlign w:val="center"/>
          </w:tcPr>
          <w:p w:rsidR="002F7D60" w:rsidRPr="00EA4649" w:rsidRDefault="002F7D60" w:rsidP="002052A9">
            <w:pPr>
              <w:spacing w:after="0" w:line="240" w:lineRule="auto"/>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Самурское</w:t>
            </w:r>
          </w:p>
        </w:tc>
        <w:tc>
          <w:tcPr>
            <w:tcW w:w="1843" w:type="dxa"/>
            <w:tcBorders>
              <w:top w:val="double" w:sz="4" w:space="0" w:color="auto"/>
            </w:tcBorders>
            <w:vAlign w:val="center"/>
          </w:tcPr>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Степная зона</w:t>
            </w:r>
          </w:p>
        </w:tc>
        <w:tc>
          <w:tcPr>
            <w:tcW w:w="1984" w:type="dxa"/>
            <w:tcBorders>
              <w:top w:val="double" w:sz="4" w:space="0" w:color="auto"/>
            </w:tcBorders>
            <w:vAlign w:val="center"/>
          </w:tcPr>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Район степей Европейской части Российской Федерации</w:t>
            </w:r>
          </w:p>
        </w:tc>
        <w:tc>
          <w:tcPr>
            <w:tcW w:w="1418" w:type="dxa"/>
            <w:tcBorders>
              <w:top w:val="double" w:sz="4" w:space="0" w:color="auto"/>
            </w:tcBorders>
            <w:vAlign w:val="center"/>
          </w:tcPr>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1-61</w:t>
            </w:r>
          </w:p>
        </w:tc>
        <w:tc>
          <w:tcPr>
            <w:tcW w:w="1169" w:type="dxa"/>
            <w:tcBorders>
              <w:top w:val="double" w:sz="4" w:space="0" w:color="auto"/>
            </w:tcBorders>
            <w:vAlign w:val="center"/>
          </w:tcPr>
          <w:p w:rsidR="002F7D60" w:rsidRPr="00EA4649" w:rsidRDefault="002F7D60" w:rsidP="002052A9">
            <w:pPr>
              <w:spacing w:after="0" w:line="240" w:lineRule="auto"/>
              <w:jc w:val="center"/>
              <w:rPr>
                <w:rFonts w:ascii="Times New Roman" w:eastAsia="Times New Roman" w:hAnsi="Times New Roman"/>
                <w:sz w:val="28"/>
                <w:szCs w:val="28"/>
                <w:lang w:eastAsia="ru-RU"/>
              </w:rPr>
            </w:pPr>
            <w:r w:rsidRPr="00EA4649">
              <w:rPr>
                <w:rFonts w:ascii="Times New Roman" w:eastAsia="Times New Roman" w:hAnsi="Times New Roman"/>
                <w:sz w:val="28"/>
                <w:szCs w:val="28"/>
                <w:lang w:eastAsia="ru-RU"/>
              </w:rPr>
              <w:t>7681</w:t>
            </w:r>
          </w:p>
        </w:tc>
      </w:tr>
      <w:tr w:rsidR="002F7D60" w:rsidRPr="00EA4649" w:rsidTr="002052A9">
        <w:trPr>
          <w:trHeight w:val="170"/>
          <w:jc w:val="center"/>
        </w:trPr>
        <w:tc>
          <w:tcPr>
            <w:tcW w:w="3298" w:type="dxa"/>
            <w:gridSpan w:val="2"/>
            <w:vAlign w:val="center"/>
          </w:tcPr>
          <w:p w:rsidR="002F7D60" w:rsidRPr="00EA4649" w:rsidRDefault="002F7D60" w:rsidP="002052A9">
            <w:pPr>
              <w:spacing w:after="0" w:line="240" w:lineRule="auto"/>
              <w:rPr>
                <w:rFonts w:ascii="Times New Roman" w:eastAsia="Times New Roman" w:hAnsi="Times New Roman"/>
                <w:b/>
                <w:sz w:val="28"/>
                <w:szCs w:val="28"/>
                <w:lang w:eastAsia="ru-RU"/>
              </w:rPr>
            </w:pPr>
            <w:r w:rsidRPr="00EA4649">
              <w:rPr>
                <w:rFonts w:ascii="Times New Roman" w:eastAsia="Times New Roman" w:hAnsi="Times New Roman"/>
                <w:b/>
                <w:sz w:val="28"/>
                <w:szCs w:val="28"/>
                <w:lang w:eastAsia="ru-RU"/>
              </w:rPr>
              <w:t>Всего</w:t>
            </w:r>
          </w:p>
        </w:tc>
        <w:tc>
          <w:tcPr>
            <w:tcW w:w="1843" w:type="dxa"/>
            <w:vAlign w:val="center"/>
          </w:tcPr>
          <w:p w:rsidR="002F7D60" w:rsidRPr="00EA4649" w:rsidRDefault="002F7D60" w:rsidP="002052A9">
            <w:pPr>
              <w:spacing w:after="0" w:line="240" w:lineRule="auto"/>
              <w:jc w:val="center"/>
              <w:rPr>
                <w:rFonts w:ascii="Times New Roman" w:eastAsia="Times New Roman" w:hAnsi="Times New Roman"/>
                <w:b/>
                <w:sz w:val="28"/>
                <w:szCs w:val="28"/>
                <w:lang w:eastAsia="ru-RU"/>
              </w:rPr>
            </w:pPr>
          </w:p>
        </w:tc>
        <w:tc>
          <w:tcPr>
            <w:tcW w:w="1984" w:type="dxa"/>
            <w:vAlign w:val="center"/>
          </w:tcPr>
          <w:p w:rsidR="002F7D60" w:rsidRPr="00EA4649" w:rsidRDefault="002F7D60" w:rsidP="002052A9">
            <w:pPr>
              <w:spacing w:after="0" w:line="240" w:lineRule="auto"/>
              <w:jc w:val="center"/>
              <w:rPr>
                <w:rFonts w:ascii="Times New Roman" w:eastAsia="Times New Roman" w:hAnsi="Times New Roman"/>
                <w:b/>
                <w:sz w:val="28"/>
                <w:szCs w:val="28"/>
                <w:lang w:eastAsia="ru-RU"/>
              </w:rPr>
            </w:pPr>
          </w:p>
        </w:tc>
        <w:tc>
          <w:tcPr>
            <w:tcW w:w="1418" w:type="dxa"/>
            <w:vAlign w:val="center"/>
          </w:tcPr>
          <w:p w:rsidR="002F7D60" w:rsidRPr="00EA4649" w:rsidRDefault="002F7D60" w:rsidP="002052A9">
            <w:pPr>
              <w:spacing w:after="0" w:line="240" w:lineRule="auto"/>
              <w:rPr>
                <w:rFonts w:ascii="Times New Roman" w:eastAsia="Times New Roman" w:hAnsi="Times New Roman"/>
                <w:b/>
                <w:sz w:val="28"/>
                <w:szCs w:val="28"/>
                <w:lang w:eastAsia="ru-RU"/>
              </w:rPr>
            </w:pPr>
          </w:p>
        </w:tc>
        <w:tc>
          <w:tcPr>
            <w:tcW w:w="1169" w:type="dxa"/>
            <w:vAlign w:val="center"/>
          </w:tcPr>
          <w:p w:rsidR="002F7D60" w:rsidRPr="00EA4649" w:rsidRDefault="002F7D60" w:rsidP="002052A9">
            <w:pPr>
              <w:spacing w:after="0" w:line="240" w:lineRule="auto"/>
              <w:jc w:val="center"/>
              <w:rPr>
                <w:rFonts w:ascii="Times New Roman" w:eastAsia="Times New Roman" w:hAnsi="Times New Roman"/>
                <w:b/>
                <w:sz w:val="28"/>
                <w:szCs w:val="28"/>
                <w:lang w:eastAsia="ru-RU"/>
              </w:rPr>
            </w:pPr>
            <w:r w:rsidRPr="00EA4649">
              <w:rPr>
                <w:rFonts w:ascii="Times New Roman" w:eastAsia="Times New Roman" w:hAnsi="Times New Roman"/>
                <w:b/>
                <w:sz w:val="28"/>
                <w:szCs w:val="28"/>
                <w:lang w:eastAsia="ru-RU"/>
              </w:rPr>
              <w:t>7681</w:t>
            </w:r>
          </w:p>
        </w:tc>
      </w:tr>
      <w:tr w:rsidR="002F7D60" w:rsidRPr="00EA4649" w:rsidTr="002052A9">
        <w:trPr>
          <w:trHeight w:val="170"/>
          <w:jc w:val="center"/>
        </w:trPr>
        <w:tc>
          <w:tcPr>
            <w:tcW w:w="8543" w:type="dxa"/>
            <w:gridSpan w:val="5"/>
            <w:vAlign w:val="center"/>
          </w:tcPr>
          <w:p w:rsidR="002F7D60" w:rsidRPr="00EA4649" w:rsidRDefault="002F7D60" w:rsidP="002052A9">
            <w:pPr>
              <w:spacing w:after="0" w:line="240" w:lineRule="auto"/>
              <w:rPr>
                <w:rFonts w:ascii="Times New Roman" w:eastAsia="Times New Roman" w:hAnsi="Times New Roman"/>
                <w:b/>
                <w:sz w:val="28"/>
                <w:szCs w:val="28"/>
                <w:lang w:eastAsia="ru-RU"/>
              </w:rPr>
            </w:pPr>
            <w:r w:rsidRPr="00EA4649">
              <w:rPr>
                <w:rFonts w:ascii="Times New Roman" w:eastAsia="Times New Roman" w:hAnsi="Times New Roman"/>
                <w:b/>
                <w:sz w:val="28"/>
                <w:szCs w:val="28"/>
                <w:lang w:eastAsia="ru-RU"/>
              </w:rPr>
              <w:t>Всего по лесничеству</w:t>
            </w:r>
          </w:p>
        </w:tc>
        <w:tc>
          <w:tcPr>
            <w:tcW w:w="1169" w:type="dxa"/>
            <w:vAlign w:val="center"/>
          </w:tcPr>
          <w:p w:rsidR="002F7D60" w:rsidRPr="00EA4649" w:rsidRDefault="002F7D60" w:rsidP="002052A9">
            <w:pPr>
              <w:spacing w:after="0" w:line="240" w:lineRule="auto"/>
              <w:jc w:val="center"/>
              <w:rPr>
                <w:rFonts w:ascii="Times New Roman" w:eastAsia="Times New Roman" w:hAnsi="Times New Roman"/>
                <w:b/>
                <w:sz w:val="28"/>
                <w:szCs w:val="28"/>
                <w:lang w:eastAsia="ru-RU"/>
              </w:rPr>
            </w:pPr>
            <w:r w:rsidRPr="00EA4649">
              <w:rPr>
                <w:rFonts w:ascii="Times New Roman" w:eastAsia="Times New Roman" w:hAnsi="Times New Roman"/>
                <w:b/>
                <w:sz w:val="28"/>
                <w:szCs w:val="28"/>
                <w:lang w:eastAsia="ru-RU"/>
              </w:rPr>
              <w:t>7681</w:t>
            </w:r>
          </w:p>
        </w:tc>
      </w:tr>
    </w:tbl>
    <w:p w:rsidR="002F7D60" w:rsidRPr="005B445F" w:rsidRDefault="002F7D60" w:rsidP="002F7D60">
      <w:pPr>
        <w:spacing w:after="0" w:line="240" w:lineRule="auto"/>
        <w:rPr>
          <w:rFonts w:ascii="Times New Roman" w:hAnsi="Times New Roman"/>
          <w:sz w:val="28"/>
          <w:szCs w:val="28"/>
        </w:rPr>
      </w:pPr>
    </w:p>
    <w:p w:rsidR="002F7D60" w:rsidRDefault="002F7D60" w:rsidP="002F7D60">
      <w:pPr>
        <w:spacing w:after="0" w:line="240" w:lineRule="auto"/>
        <w:ind w:firstLine="709"/>
        <w:jc w:val="both"/>
        <w:rPr>
          <w:rFonts w:ascii="Times New Roman" w:hAnsi="Times New Roman"/>
          <w:sz w:val="28"/>
          <w:szCs w:val="28"/>
        </w:rPr>
      </w:pPr>
      <w:r w:rsidRPr="00DA5316">
        <w:rPr>
          <w:rFonts w:ascii="Times New Roman" w:hAnsi="Times New Roman"/>
          <w:sz w:val="28"/>
          <w:szCs w:val="28"/>
        </w:rPr>
        <w:t xml:space="preserve">В соответствии с приказом Министерства природных ресурсов и экологии Российской Федерации от 08.10.2015 г. № 353 «Об установлении лесосеменного районирования» </w:t>
      </w:r>
      <w:r>
        <w:rPr>
          <w:rFonts w:ascii="Times New Roman" w:hAnsi="Times New Roman"/>
          <w:sz w:val="28"/>
          <w:szCs w:val="28"/>
        </w:rPr>
        <w:t>Самурский лесопарк</w:t>
      </w:r>
      <w:r w:rsidRPr="00DA5316">
        <w:rPr>
          <w:rFonts w:ascii="Times New Roman" w:hAnsi="Times New Roman"/>
          <w:sz w:val="28"/>
          <w:szCs w:val="28"/>
        </w:rPr>
        <w:t xml:space="preserve"> отнесен к 4 району по Дубу</w:t>
      </w:r>
      <w:r>
        <w:rPr>
          <w:rFonts w:ascii="Times New Roman" w:hAnsi="Times New Roman"/>
          <w:sz w:val="28"/>
          <w:szCs w:val="28"/>
        </w:rPr>
        <w:t xml:space="preserve"> черешчатому и 5 району по Сосне обыкновенной.</w:t>
      </w:r>
    </w:p>
    <w:p w:rsidR="004F1A27" w:rsidRPr="006D0DF8" w:rsidRDefault="004F1A27" w:rsidP="004F6B7D">
      <w:pPr>
        <w:spacing w:after="0" w:line="240" w:lineRule="auto"/>
        <w:rPr>
          <w:rFonts w:ascii="Times New Roman" w:hAnsi="Times New Roman"/>
          <w:sz w:val="28"/>
          <w:szCs w:val="28"/>
        </w:rPr>
      </w:pPr>
    </w:p>
    <w:p w:rsidR="004F1A27" w:rsidRPr="006D0DF8" w:rsidRDefault="004F1A27" w:rsidP="004F6B7D">
      <w:pPr>
        <w:spacing w:after="0" w:line="240" w:lineRule="auto"/>
        <w:rPr>
          <w:rFonts w:ascii="Times New Roman" w:hAnsi="Times New Roman"/>
          <w:sz w:val="28"/>
          <w:szCs w:val="28"/>
        </w:rPr>
      </w:pPr>
    </w:p>
    <w:p w:rsidR="004F1A27" w:rsidRPr="006D0DF8" w:rsidRDefault="004F1A27" w:rsidP="004F6B7D">
      <w:pPr>
        <w:spacing w:after="0" w:line="240" w:lineRule="auto"/>
        <w:rPr>
          <w:rFonts w:ascii="Times New Roman" w:hAnsi="Times New Roman"/>
          <w:sz w:val="28"/>
          <w:szCs w:val="28"/>
        </w:rPr>
        <w:sectPr w:rsidR="004F1A27" w:rsidRPr="006D0DF8" w:rsidSect="00C8406A">
          <w:footerReference w:type="first" r:id="rId21"/>
          <w:pgSz w:w="11906" w:h="16838" w:code="9"/>
          <w:pgMar w:top="1418" w:right="851" w:bottom="1418" w:left="1701" w:header="567" w:footer="680" w:gutter="0"/>
          <w:pgNumType w:start="11"/>
          <w:cols w:space="708"/>
          <w:titlePg/>
          <w:docGrid w:linePitch="360"/>
        </w:sectPr>
      </w:pPr>
    </w:p>
    <w:p w:rsidR="001047EB" w:rsidRPr="006D0DF8" w:rsidRDefault="00595C70" w:rsidP="004F6B7D">
      <w:pPr>
        <w:spacing w:after="0" w:line="240" w:lineRule="auto"/>
        <w:rPr>
          <w:rFonts w:ascii="Times New Roman" w:hAnsi="Times New Roman"/>
          <w:sz w:val="28"/>
          <w:szCs w:val="28"/>
        </w:rPr>
        <w:sectPr w:rsidR="001047EB" w:rsidRPr="006D0DF8" w:rsidSect="00595C70">
          <w:pgSz w:w="16840" w:h="23814" w:code="8"/>
          <w:pgMar w:top="851" w:right="1418" w:bottom="1701" w:left="1418" w:header="737" w:footer="709" w:gutter="0"/>
          <w:cols w:space="708"/>
          <w:titlePg/>
          <w:docGrid w:linePitch="360"/>
        </w:sectPr>
      </w:pPr>
      <w:r w:rsidRPr="00595C70">
        <w:rPr>
          <w:rFonts w:ascii="Times New Roman" w:hAnsi="Times New Roman"/>
          <w:noProof/>
          <w:sz w:val="28"/>
          <w:szCs w:val="28"/>
          <w:lang w:eastAsia="ru-RU"/>
        </w:rPr>
        <w:lastRenderedPageBreak/>
        <w:drawing>
          <wp:inline distT="0" distB="0" distL="0" distR="0">
            <wp:extent cx="8859989" cy="13731765"/>
            <wp:effectExtent l="0" t="0" r="0" b="3810"/>
            <wp:docPr id="1" name="Рисунок 1" descr="C:\Users\user\Desktop\Схемы\Самурский_лесопарк_схема_субъекта_КОРР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хемы\Самурский_лесопарк_схема_субъекта_КОРР_.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61562" cy="13734203"/>
                    </a:xfrm>
                    <a:prstGeom prst="rect">
                      <a:avLst/>
                    </a:prstGeom>
                    <a:noFill/>
                    <a:ln>
                      <a:noFill/>
                    </a:ln>
                  </pic:spPr>
                </pic:pic>
              </a:graphicData>
            </a:graphic>
          </wp:inline>
        </w:drawing>
      </w:r>
    </w:p>
    <w:p w:rsidR="001047EB" w:rsidRPr="006D0DF8" w:rsidRDefault="00595C70" w:rsidP="004F6B7D">
      <w:pPr>
        <w:spacing w:after="0" w:line="240" w:lineRule="auto"/>
        <w:rPr>
          <w:rFonts w:ascii="Times New Roman" w:hAnsi="Times New Roman"/>
          <w:sz w:val="28"/>
          <w:szCs w:val="28"/>
        </w:rPr>
        <w:sectPr w:rsidR="001047EB" w:rsidRPr="006D0DF8" w:rsidSect="00C13029">
          <w:pgSz w:w="23814" w:h="16840" w:orient="landscape" w:code="8"/>
          <w:pgMar w:top="1418" w:right="851" w:bottom="1418" w:left="1701" w:header="737" w:footer="709" w:gutter="0"/>
          <w:cols w:space="708"/>
          <w:titlePg/>
          <w:docGrid w:linePitch="360"/>
        </w:sectPr>
      </w:pPr>
      <w:r w:rsidRPr="00595C70">
        <w:rPr>
          <w:rFonts w:ascii="Times New Roman" w:hAnsi="Times New Roman"/>
          <w:noProof/>
          <w:sz w:val="28"/>
          <w:szCs w:val="28"/>
          <w:lang w:eastAsia="ru-RU"/>
        </w:rPr>
        <w:lastRenderedPageBreak/>
        <w:drawing>
          <wp:inline distT="0" distB="0" distL="0" distR="0">
            <wp:extent cx="13500799" cy="8828690"/>
            <wp:effectExtent l="0" t="0" r="5715" b="0"/>
            <wp:docPr id="2" name="Рисунок 2" descr="C:\Users\user\Desktop\Схемы\Самурский лесопарк лесорастительные зоны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хемы\Самурский лесопарк лесорастительные зоны_1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503082" cy="8830183"/>
                    </a:xfrm>
                    <a:prstGeom prst="rect">
                      <a:avLst/>
                    </a:prstGeom>
                    <a:noFill/>
                    <a:ln>
                      <a:noFill/>
                    </a:ln>
                  </pic:spPr>
                </pic:pic>
              </a:graphicData>
            </a:graphic>
          </wp:inline>
        </w:drawing>
      </w:r>
    </w:p>
    <w:p w:rsidR="004C3092" w:rsidRPr="006D0DF8" w:rsidRDefault="004C3092" w:rsidP="004F6B7D">
      <w:pPr>
        <w:pStyle w:val="1"/>
        <w:jc w:val="center"/>
        <w:rPr>
          <w:b/>
          <w:szCs w:val="28"/>
        </w:rPr>
      </w:pPr>
      <w:bookmarkStart w:id="11" w:name="_Toc504005486"/>
      <w:r w:rsidRPr="006D0DF8">
        <w:rPr>
          <w:b/>
          <w:szCs w:val="28"/>
        </w:rPr>
        <w:lastRenderedPageBreak/>
        <w:t>1.1.</w:t>
      </w:r>
      <w:r w:rsidR="009B02AB" w:rsidRPr="006D0DF8">
        <w:rPr>
          <w:b/>
          <w:szCs w:val="28"/>
        </w:rPr>
        <w:t>5</w:t>
      </w:r>
      <w:r w:rsidRPr="006D0DF8">
        <w:rPr>
          <w:b/>
          <w:szCs w:val="28"/>
        </w:rPr>
        <w:t>.</w:t>
      </w:r>
      <w:r w:rsidR="009B02AB" w:rsidRPr="006D0DF8">
        <w:rPr>
          <w:b/>
          <w:szCs w:val="28"/>
        </w:rPr>
        <w:t xml:space="preserve"> </w:t>
      </w:r>
      <w:r w:rsidRPr="006D0DF8">
        <w:rPr>
          <w:b/>
          <w:szCs w:val="28"/>
        </w:rPr>
        <w:t>Распределение лесов по целевому назначению</w:t>
      </w:r>
      <w:r w:rsidR="009B02AB" w:rsidRPr="006D0DF8">
        <w:rPr>
          <w:b/>
          <w:szCs w:val="28"/>
        </w:rPr>
        <w:br/>
      </w:r>
      <w:r w:rsidRPr="006D0DF8">
        <w:rPr>
          <w:b/>
          <w:szCs w:val="28"/>
        </w:rPr>
        <w:t>и категориям защитных лесов</w:t>
      </w:r>
      <w:bookmarkEnd w:id="11"/>
    </w:p>
    <w:p w:rsidR="009B02AB" w:rsidRPr="006D0DF8" w:rsidRDefault="009B02AB" w:rsidP="004F6B7D">
      <w:pPr>
        <w:spacing w:after="0" w:line="240" w:lineRule="auto"/>
        <w:jc w:val="right"/>
        <w:rPr>
          <w:rFonts w:ascii="Times New Roman" w:hAnsi="Times New Roman"/>
          <w:sz w:val="28"/>
          <w:szCs w:val="28"/>
        </w:rPr>
      </w:pPr>
    </w:p>
    <w:p w:rsidR="001452A4" w:rsidRPr="00927C79" w:rsidRDefault="001452A4" w:rsidP="001452A4">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Леса лесничества, в соответствии со ст. 8 Федерального закона № 201 от 4 декабря 2006 г. «О введении в действие Лесного кодекса Российской Федерации», по целевому назначению отнесены к защитным лесам.</w:t>
      </w:r>
    </w:p>
    <w:p w:rsidR="001452A4" w:rsidRPr="00927C79" w:rsidRDefault="001452A4" w:rsidP="001452A4">
      <w:pPr>
        <w:spacing w:after="0" w:line="240" w:lineRule="auto"/>
        <w:ind w:firstLine="709"/>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Согласно статье 102 Лесного кодекса Российской Федерации от 04 декабря 2006 г. № 200-ФЗ (редакция федерального закона от 28 декабря 2012 г. № 133-ФЗ) и с учётом правового режима защитных лесов в лесах лесничества выделены следующие категории защитных лесов:</w:t>
      </w:r>
    </w:p>
    <w:p w:rsidR="001452A4" w:rsidRPr="00927C79" w:rsidRDefault="001452A4" w:rsidP="001452A4">
      <w:pPr>
        <w:spacing w:after="0" w:line="240" w:lineRule="auto"/>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ab/>
        <w:t>- Леса, расположенные в водоохранных зонах – выделены в соответствии с Водным кодексом Российской Федерации от 3 июня 2006 г. № 74-ФЗ ст. 65.</w:t>
      </w:r>
    </w:p>
    <w:p w:rsidR="001452A4" w:rsidRPr="00927C79" w:rsidRDefault="001452A4" w:rsidP="001452A4">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В категории защитных лесов «леса, выполняющих функции защиты природных и иных объектов» выделены:</w:t>
      </w:r>
    </w:p>
    <w:p w:rsidR="001452A4" w:rsidRPr="00927C79" w:rsidRDefault="001452A4" w:rsidP="001452A4">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 в соответствии с ГОСТом 17.5.03.02-90 «Охрана природы. Земли. Нормы выделения на землях ГЛФ защитных полос лесов вдоль железных и автомобильных дорог» и Перечня автомобильных дорог общего пользования, находящихся в собственности республики Дагестан;</w:t>
      </w:r>
    </w:p>
    <w:p w:rsidR="001452A4" w:rsidRPr="00927C79" w:rsidRDefault="001452A4" w:rsidP="001452A4">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леса, расположенные в первой, второй и третьей зонах округов санитарной (горно-санитарной) охраны лечебно-оздоровительных местностей и курортов - выделены согласно Федеральным законам от 14 марта 1995 г. № 33-ФЗ «Об особо охраняемых природных территориях» и от 23 февраля 1995 г. № 26-ФЗ «О природных лечебных ресурсах, лечебно-оздоровительных местностях и курортах»;</w:t>
      </w:r>
    </w:p>
    <w:p w:rsidR="001452A4" w:rsidRPr="00927C79" w:rsidRDefault="001452A4" w:rsidP="001452A4">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Ценные леса выделены согласно Лесному кодексу Российской Федерациии приказу Рослесхоза от 25. декабря 2012 г. № 537 «Об отнесении лесов на территории Республики Дагестан к ценным лесам и установлении их границ».</w:t>
      </w:r>
      <w:r w:rsidR="00E23803">
        <w:rPr>
          <w:rFonts w:ascii="Times New Roman" w:eastAsia="Times New Roman" w:hAnsi="Times New Roman"/>
          <w:sz w:val="28"/>
          <w:szCs w:val="28"/>
          <w:lang w:eastAsia="ru-RU"/>
        </w:rPr>
        <w:t xml:space="preserve"> </w:t>
      </w:r>
      <w:r w:rsidR="00E23803" w:rsidRPr="00E23803">
        <w:rPr>
          <w:rFonts w:ascii="Times New Roman" w:eastAsia="Times New Roman" w:hAnsi="Times New Roman"/>
          <w:sz w:val="28"/>
          <w:szCs w:val="28"/>
          <w:lang w:eastAsia="ru-RU"/>
        </w:rPr>
        <w:t>Однако, следует отметить, что площадь данной категории лесов изменилась из-за выделения лесов, расположенных в водоохранных зонах.</w:t>
      </w:r>
    </w:p>
    <w:p w:rsidR="001452A4" w:rsidRDefault="001452A4" w:rsidP="001452A4">
      <w:pPr>
        <w:spacing w:after="0" w:line="240" w:lineRule="auto"/>
        <w:ind w:firstLine="709"/>
        <w:jc w:val="both"/>
        <w:rPr>
          <w:rFonts w:ascii="Times New Roman" w:hAnsi="Times New Roman"/>
          <w:sz w:val="28"/>
          <w:szCs w:val="28"/>
        </w:rPr>
      </w:pPr>
      <w:r w:rsidRPr="00927C79">
        <w:rPr>
          <w:rFonts w:ascii="Times New Roman" w:eastAsia="Times New Roman" w:hAnsi="Times New Roman"/>
          <w:sz w:val="28"/>
          <w:szCs w:val="28"/>
          <w:lang w:eastAsia="ru-RU"/>
        </w:rPr>
        <w:t>Сведения о распределении территории лесничества по целевому назначению и категориям защитных лесов приведены в таблице 1.1.5.1.</w:t>
      </w:r>
    </w:p>
    <w:p w:rsidR="001452A4" w:rsidRDefault="001452A4" w:rsidP="001452A4">
      <w:pPr>
        <w:spacing w:after="0" w:line="240" w:lineRule="auto"/>
        <w:jc w:val="right"/>
        <w:rPr>
          <w:rFonts w:ascii="Times New Roman" w:hAnsi="Times New Roman"/>
          <w:sz w:val="28"/>
          <w:szCs w:val="28"/>
        </w:rPr>
      </w:pPr>
    </w:p>
    <w:p w:rsidR="001452A4" w:rsidRDefault="001452A4" w:rsidP="001452A4">
      <w:pPr>
        <w:spacing w:after="0" w:line="240" w:lineRule="auto"/>
        <w:rPr>
          <w:rFonts w:ascii="Times New Roman" w:hAnsi="Times New Roman"/>
          <w:sz w:val="28"/>
          <w:szCs w:val="28"/>
        </w:rPr>
      </w:pPr>
      <w:r>
        <w:rPr>
          <w:rFonts w:ascii="Times New Roman" w:hAnsi="Times New Roman"/>
          <w:sz w:val="28"/>
          <w:szCs w:val="28"/>
        </w:rPr>
        <w:br w:type="page"/>
      </w:r>
    </w:p>
    <w:p w:rsidR="001452A4" w:rsidRDefault="001452A4" w:rsidP="001452A4">
      <w:pPr>
        <w:spacing w:after="0" w:line="240" w:lineRule="auto"/>
        <w:jc w:val="right"/>
        <w:rPr>
          <w:rFonts w:ascii="Times New Roman" w:hAnsi="Times New Roman"/>
          <w:sz w:val="28"/>
          <w:szCs w:val="28"/>
        </w:rPr>
      </w:pPr>
      <w:r w:rsidRPr="005B445F">
        <w:rPr>
          <w:rFonts w:ascii="Times New Roman" w:hAnsi="Times New Roman"/>
          <w:sz w:val="28"/>
          <w:szCs w:val="28"/>
        </w:rPr>
        <w:lastRenderedPageBreak/>
        <w:t>Таблица 1.1.</w:t>
      </w:r>
      <w:r>
        <w:rPr>
          <w:rFonts w:ascii="Times New Roman" w:hAnsi="Times New Roman"/>
          <w:sz w:val="28"/>
          <w:szCs w:val="28"/>
        </w:rPr>
        <w:t>5</w:t>
      </w:r>
      <w:r w:rsidRPr="005B445F">
        <w:rPr>
          <w:rFonts w:ascii="Times New Roman" w:hAnsi="Times New Roman"/>
          <w:sz w:val="28"/>
          <w:szCs w:val="28"/>
        </w:rPr>
        <w:t>.</w:t>
      </w:r>
      <w:r>
        <w:rPr>
          <w:rFonts w:ascii="Times New Roman" w:hAnsi="Times New Roman"/>
          <w:sz w:val="28"/>
          <w:szCs w:val="28"/>
        </w:rPr>
        <w:t>1</w:t>
      </w:r>
    </w:p>
    <w:p w:rsidR="001452A4" w:rsidRDefault="001452A4" w:rsidP="001452A4">
      <w:pPr>
        <w:spacing w:after="0" w:line="240" w:lineRule="auto"/>
        <w:jc w:val="right"/>
        <w:rPr>
          <w:rFonts w:ascii="Times New Roman" w:hAnsi="Times New Roman"/>
          <w:sz w:val="28"/>
          <w:szCs w:val="28"/>
        </w:rPr>
      </w:pPr>
    </w:p>
    <w:p w:rsidR="001452A4" w:rsidRPr="009B02AB" w:rsidRDefault="001452A4" w:rsidP="001452A4">
      <w:pPr>
        <w:spacing w:after="0" w:line="240" w:lineRule="auto"/>
        <w:jc w:val="center"/>
        <w:rPr>
          <w:rFonts w:ascii="Times New Roman" w:hAnsi="Times New Roman"/>
          <w:sz w:val="28"/>
          <w:szCs w:val="28"/>
        </w:rPr>
      </w:pPr>
      <w:r w:rsidRPr="009B02AB">
        <w:rPr>
          <w:rFonts w:ascii="Times New Roman" w:hAnsi="Times New Roman"/>
          <w:sz w:val="28"/>
          <w:szCs w:val="28"/>
        </w:rPr>
        <w:t xml:space="preserve">Распределение лесов </w:t>
      </w:r>
      <w:r>
        <w:rPr>
          <w:rFonts w:ascii="Times New Roman" w:hAnsi="Times New Roman"/>
          <w:sz w:val="28"/>
          <w:szCs w:val="28"/>
        </w:rPr>
        <w:t>Самурского лесопарка</w:t>
      </w:r>
      <w:r w:rsidRPr="009B02AB">
        <w:rPr>
          <w:rFonts w:ascii="Times New Roman" w:hAnsi="Times New Roman"/>
          <w:sz w:val="28"/>
          <w:szCs w:val="28"/>
        </w:rPr>
        <w:t xml:space="preserve"> по целевому</w:t>
      </w:r>
    </w:p>
    <w:p w:rsidR="001452A4" w:rsidRDefault="001452A4" w:rsidP="001452A4">
      <w:pPr>
        <w:spacing w:after="0" w:line="240" w:lineRule="auto"/>
        <w:jc w:val="center"/>
        <w:rPr>
          <w:rFonts w:ascii="Times New Roman" w:hAnsi="Times New Roman"/>
          <w:sz w:val="28"/>
          <w:szCs w:val="28"/>
        </w:rPr>
      </w:pPr>
      <w:r w:rsidRPr="009B02AB">
        <w:rPr>
          <w:rFonts w:ascii="Times New Roman" w:hAnsi="Times New Roman"/>
          <w:sz w:val="28"/>
          <w:szCs w:val="28"/>
        </w:rPr>
        <w:t>назначению и категориям защитных лесов</w:t>
      </w:r>
    </w:p>
    <w:p w:rsidR="001452A4" w:rsidRPr="005B445F" w:rsidRDefault="001452A4" w:rsidP="001452A4">
      <w:pPr>
        <w:spacing w:after="0" w:line="240" w:lineRule="auto"/>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0"/>
        <w:gridCol w:w="1827"/>
        <w:gridCol w:w="1827"/>
        <w:gridCol w:w="1230"/>
        <w:gridCol w:w="2422"/>
      </w:tblGrid>
      <w:tr w:rsidR="001452A4" w:rsidRPr="00927C79" w:rsidTr="002052A9">
        <w:trPr>
          <w:trHeight w:val="148"/>
          <w:tblHeader/>
        </w:trPr>
        <w:tc>
          <w:tcPr>
            <w:tcW w:w="2170" w:type="dxa"/>
            <w:tcBorders>
              <w:bottom w:val="double" w:sz="4" w:space="0" w:color="auto"/>
            </w:tcBorders>
            <w:vAlign w:val="center"/>
          </w:tcPr>
          <w:p w:rsidR="001452A4" w:rsidRPr="00927C79" w:rsidRDefault="001452A4" w:rsidP="002052A9">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Целевое назначение</w:t>
            </w:r>
            <w:r>
              <w:rPr>
                <w:rFonts w:ascii="Times New Roman" w:eastAsia="Times New Roman" w:hAnsi="Times New Roman"/>
                <w:sz w:val="24"/>
                <w:szCs w:val="24"/>
                <w:lang w:eastAsia="ru-RU"/>
              </w:rPr>
              <w:t xml:space="preserve"> </w:t>
            </w:r>
            <w:r w:rsidRPr="00927C79">
              <w:rPr>
                <w:rFonts w:ascii="Times New Roman" w:eastAsia="Times New Roman" w:hAnsi="Times New Roman"/>
                <w:sz w:val="24"/>
                <w:szCs w:val="24"/>
                <w:lang w:eastAsia="ru-RU"/>
              </w:rPr>
              <w:t>лесов</w:t>
            </w:r>
          </w:p>
        </w:tc>
        <w:tc>
          <w:tcPr>
            <w:tcW w:w="1827" w:type="dxa"/>
            <w:tcBorders>
              <w:bottom w:val="double" w:sz="4" w:space="0" w:color="auto"/>
            </w:tcBorders>
            <w:vAlign w:val="center"/>
          </w:tcPr>
          <w:p w:rsidR="001452A4" w:rsidRPr="00927C79" w:rsidRDefault="001452A4" w:rsidP="002052A9">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Участковое</w:t>
            </w:r>
          </w:p>
          <w:p w:rsidR="001452A4" w:rsidRPr="00927C79" w:rsidRDefault="001452A4" w:rsidP="002052A9">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xml:space="preserve"> лесничество</w:t>
            </w:r>
          </w:p>
        </w:tc>
        <w:tc>
          <w:tcPr>
            <w:tcW w:w="1827" w:type="dxa"/>
            <w:tcBorders>
              <w:bottom w:val="double" w:sz="4" w:space="0" w:color="auto"/>
            </w:tcBorders>
            <w:vAlign w:val="center"/>
          </w:tcPr>
          <w:p w:rsidR="001452A4" w:rsidRPr="00927C79" w:rsidRDefault="001452A4" w:rsidP="002052A9">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Номера кварталов или их частей</w:t>
            </w:r>
          </w:p>
        </w:tc>
        <w:tc>
          <w:tcPr>
            <w:tcW w:w="1230" w:type="dxa"/>
            <w:tcBorders>
              <w:bottom w:val="double" w:sz="4" w:space="0" w:color="auto"/>
            </w:tcBorders>
            <w:vAlign w:val="center"/>
          </w:tcPr>
          <w:p w:rsidR="001452A4" w:rsidRPr="00927C79" w:rsidRDefault="001452A4" w:rsidP="002052A9">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Площадь, га</w:t>
            </w:r>
          </w:p>
        </w:tc>
        <w:tc>
          <w:tcPr>
            <w:tcW w:w="2422" w:type="dxa"/>
            <w:tcBorders>
              <w:bottom w:val="double" w:sz="4" w:space="0" w:color="auto"/>
            </w:tcBorders>
            <w:vAlign w:val="center"/>
          </w:tcPr>
          <w:p w:rsidR="001452A4" w:rsidRPr="00927C79" w:rsidRDefault="001452A4" w:rsidP="002052A9">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Основания деления лесов по целевому назначению</w:t>
            </w:r>
          </w:p>
        </w:tc>
      </w:tr>
      <w:tr w:rsidR="001452A4" w:rsidRPr="00927C79" w:rsidTr="002052A9">
        <w:trPr>
          <w:trHeight w:val="148"/>
          <w:tblHeader/>
        </w:trPr>
        <w:tc>
          <w:tcPr>
            <w:tcW w:w="2170" w:type="dxa"/>
            <w:tcBorders>
              <w:top w:val="double" w:sz="4" w:space="0" w:color="auto"/>
              <w:bottom w:val="double" w:sz="4" w:space="0" w:color="auto"/>
            </w:tcBorders>
          </w:tcPr>
          <w:p w:rsidR="001452A4" w:rsidRPr="00927C79" w:rsidRDefault="001452A4" w:rsidP="002052A9">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1</w:t>
            </w:r>
          </w:p>
        </w:tc>
        <w:tc>
          <w:tcPr>
            <w:tcW w:w="1827" w:type="dxa"/>
            <w:tcBorders>
              <w:top w:val="double" w:sz="4" w:space="0" w:color="auto"/>
              <w:bottom w:val="double" w:sz="4" w:space="0" w:color="auto"/>
            </w:tcBorders>
          </w:tcPr>
          <w:p w:rsidR="001452A4" w:rsidRPr="00927C79" w:rsidRDefault="001452A4" w:rsidP="002052A9">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2</w:t>
            </w:r>
          </w:p>
        </w:tc>
        <w:tc>
          <w:tcPr>
            <w:tcW w:w="1827" w:type="dxa"/>
            <w:tcBorders>
              <w:top w:val="double" w:sz="4" w:space="0" w:color="auto"/>
              <w:bottom w:val="double" w:sz="4" w:space="0" w:color="auto"/>
            </w:tcBorders>
          </w:tcPr>
          <w:p w:rsidR="001452A4" w:rsidRPr="00927C79" w:rsidRDefault="001452A4" w:rsidP="002052A9">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3</w:t>
            </w:r>
          </w:p>
        </w:tc>
        <w:tc>
          <w:tcPr>
            <w:tcW w:w="1230" w:type="dxa"/>
            <w:tcBorders>
              <w:top w:val="double" w:sz="4" w:space="0" w:color="auto"/>
              <w:bottom w:val="double" w:sz="4" w:space="0" w:color="auto"/>
            </w:tcBorders>
          </w:tcPr>
          <w:p w:rsidR="001452A4" w:rsidRPr="00927C79" w:rsidRDefault="001452A4" w:rsidP="002052A9">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4</w:t>
            </w:r>
          </w:p>
        </w:tc>
        <w:tc>
          <w:tcPr>
            <w:tcW w:w="2422" w:type="dxa"/>
            <w:tcBorders>
              <w:top w:val="double" w:sz="4" w:space="0" w:color="auto"/>
              <w:bottom w:val="double" w:sz="4" w:space="0" w:color="auto"/>
            </w:tcBorders>
          </w:tcPr>
          <w:p w:rsidR="001452A4" w:rsidRPr="00927C79" w:rsidRDefault="001452A4" w:rsidP="002052A9">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5</w:t>
            </w:r>
          </w:p>
        </w:tc>
      </w:tr>
      <w:tr w:rsidR="001452A4" w:rsidRPr="00927C79" w:rsidTr="002052A9">
        <w:trPr>
          <w:trHeight w:val="148"/>
        </w:trPr>
        <w:tc>
          <w:tcPr>
            <w:tcW w:w="2170" w:type="dxa"/>
            <w:tcBorders>
              <w:top w:val="double" w:sz="4" w:space="0" w:color="auto"/>
            </w:tcBorders>
            <w:vAlign w:val="center"/>
          </w:tcPr>
          <w:p w:rsidR="001452A4" w:rsidRPr="00927C79" w:rsidRDefault="001452A4" w:rsidP="002052A9">
            <w:pPr>
              <w:spacing w:after="0" w:line="240" w:lineRule="auto"/>
              <w:ind w:left="57"/>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Всего лесов</w:t>
            </w:r>
            <w:r w:rsidRPr="00927C79">
              <w:rPr>
                <w:rFonts w:ascii="Times New Roman" w:eastAsia="Times New Roman" w:hAnsi="Times New Roman"/>
                <w:b/>
                <w:sz w:val="24"/>
                <w:szCs w:val="24"/>
                <w:lang w:val="en-US" w:eastAsia="ru-RU"/>
              </w:rPr>
              <w:t>:</w:t>
            </w:r>
          </w:p>
        </w:tc>
        <w:tc>
          <w:tcPr>
            <w:tcW w:w="1827" w:type="dxa"/>
            <w:tcBorders>
              <w:top w:val="double" w:sz="4" w:space="0" w:color="auto"/>
            </w:tcBorders>
            <w:vAlign w:val="center"/>
          </w:tcPr>
          <w:p w:rsidR="001452A4" w:rsidRPr="00927C79" w:rsidRDefault="001452A4" w:rsidP="002052A9">
            <w:pPr>
              <w:spacing w:after="0" w:line="240" w:lineRule="auto"/>
              <w:rPr>
                <w:rFonts w:ascii="Times New Roman" w:eastAsia="Times New Roman" w:hAnsi="Times New Roman"/>
                <w:b/>
                <w:sz w:val="24"/>
                <w:szCs w:val="24"/>
                <w:lang w:eastAsia="ru-RU"/>
              </w:rPr>
            </w:pPr>
          </w:p>
        </w:tc>
        <w:tc>
          <w:tcPr>
            <w:tcW w:w="1827" w:type="dxa"/>
            <w:tcBorders>
              <w:top w:val="double" w:sz="4" w:space="0" w:color="auto"/>
            </w:tcBorders>
            <w:vAlign w:val="center"/>
          </w:tcPr>
          <w:p w:rsidR="001452A4" w:rsidRPr="00927C79" w:rsidRDefault="001452A4" w:rsidP="002052A9">
            <w:pPr>
              <w:spacing w:after="0" w:line="240" w:lineRule="auto"/>
              <w:jc w:val="center"/>
              <w:rPr>
                <w:rFonts w:ascii="Times New Roman" w:eastAsia="Times New Roman" w:hAnsi="Times New Roman"/>
                <w:b/>
                <w:sz w:val="24"/>
                <w:szCs w:val="24"/>
                <w:lang w:eastAsia="ru-RU"/>
              </w:rPr>
            </w:pPr>
          </w:p>
        </w:tc>
        <w:tc>
          <w:tcPr>
            <w:tcW w:w="1230" w:type="dxa"/>
            <w:tcBorders>
              <w:top w:val="double" w:sz="4" w:space="0" w:color="auto"/>
            </w:tcBorders>
            <w:vAlign w:val="center"/>
          </w:tcPr>
          <w:p w:rsidR="001452A4" w:rsidRPr="00927C79" w:rsidRDefault="001452A4" w:rsidP="002052A9">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7681</w:t>
            </w:r>
          </w:p>
        </w:tc>
        <w:tc>
          <w:tcPr>
            <w:tcW w:w="2422" w:type="dxa"/>
            <w:vMerge w:val="restart"/>
            <w:tcBorders>
              <w:top w:val="double" w:sz="4" w:space="0" w:color="auto"/>
            </w:tcBorders>
          </w:tcPr>
          <w:p w:rsidR="001452A4" w:rsidRPr="00927C79" w:rsidRDefault="001452A4" w:rsidP="002052A9">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 2006 г.№ 200-ФЗ (в редакции федерального закона от 28 июля 2012 г. № 133-ФЗ)</w:t>
            </w:r>
          </w:p>
        </w:tc>
      </w:tr>
      <w:tr w:rsidR="001452A4" w:rsidRPr="00927C79" w:rsidTr="002052A9">
        <w:trPr>
          <w:trHeight w:val="148"/>
        </w:trPr>
        <w:tc>
          <w:tcPr>
            <w:tcW w:w="2170" w:type="dxa"/>
            <w:vAlign w:val="center"/>
          </w:tcPr>
          <w:p w:rsidR="001452A4" w:rsidRPr="00927C79" w:rsidRDefault="001452A4" w:rsidP="002052A9">
            <w:pPr>
              <w:spacing w:after="0" w:line="240" w:lineRule="auto"/>
              <w:ind w:left="57"/>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Защитные леса, всего</w:t>
            </w:r>
          </w:p>
        </w:tc>
        <w:tc>
          <w:tcPr>
            <w:tcW w:w="1827" w:type="dxa"/>
            <w:vAlign w:val="center"/>
          </w:tcPr>
          <w:p w:rsidR="001452A4" w:rsidRPr="00927C79" w:rsidRDefault="001452A4" w:rsidP="002052A9">
            <w:pPr>
              <w:spacing w:after="0" w:line="240" w:lineRule="auto"/>
              <w:rPr>
                <w:rFonts w:ascii="Times New Roman" w:eastAsia="Times New Roman" w:hAnsi="Times New Roman"/>
                <w:sz w:val="24"/>
                <w:szCs w:val="24"/>
                <w:lang w:eastAsia="ru-RU"/>
              </w:rPr>
            </w:pPr>
          </w:p>
        </w:tc>
        <w:tc>
          <w:tcPr>
            <w:tcW w:w="1827" w:type="dxa"/>
            <w:vAlign w:val="center"/>
          </w:tcPr>
          <w:p w:rsidR="001452A4" w:rsidRPr="00927C79" w:rsidRDefault="001452A4" w:rsidP="002052A9">
            <w:pPr>
              <w:spacing w:after="0" w:line="240" w:lineRule="auto"/>
              <w:jc w:val="center"/>
              <w:rPr>
                <w:rFonts w:ascii="Times New Roman" w:eastAsia="Times New Roman" w:hAnsi="Times New Roman"/>
                <w:sz w:val="24"/>
                <w:szCs w:val="24"/>
                <w:lang w:eastAsia="ru-RU"/>
              </w:rPr>
            </w:pPr>
          </w:p>
        </w:tc>
        <w:tc>
          <w:tcPr>
            <w:tcW w:w="1230" w:type="dxa"/>
            <w:vAlign w:val="center"/>
          </w:tcPr>
          <w:p w:rsidR="001452A4" w:rsidRPr="00927C79" w:rsidRDefault="001452A4" w:rsidP="002052A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7681</w:t>
            </w:r>
          </w:p>
        </w:tc>
        <w:tc>
          <w:tcPr>
            <w:tcW w:w="2422" w:type="dxa"/>
            <w:vMerge/>
            <w:vAlign w:val="center"/>
          </w:tcPr>
          <w:p w:rsidR="001452A4" w:rsidRPr="00927C79" w:rsidRDefault="001452A4" w:rsidP="002052A9">
            <w:pPr>
              <w:spacing w:after="0" w:line="240" w:lineRule="auto"/>
              <w:jc w:val="center"/>
              <w:rPr>
                <w:rFonts w:ascii="Times New Roman" w:eastAsia="Times New Roman" w:hAnsi="Times New Roman"/>
                <w:sz w:val="24"/>
                <w:szCs w:val="24"/>
                <w:lang w:eastAsia="ru-RU"/>
              </w:rPr>
            </w:pPr>
          </w:p>
        </w:tc>
      </w:tr>
      <w:tr w:rsidR="001452A4" w:rsidRPr="00927C79" w:rsidTr="002052A9">
        <w:trPr>
          <w:trHeight w:val="148"/>
        </w:trPr>
        <w:tc>
          <w:tcPr>
            <w:tcW w:w="2170" w:type="dxa"/>
            <w:vAlign w:val="center"/>
          </w:tcPr>
          <w:p w:rsidR="001452A4" w:rsidRPr="00927C79" w:rsidRDefault="001452A4" w:rsidP="002052A9">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827" w:type="dxa"/>
            <w:vAlign w:val="center"/>
          </w:tcPr>
          <w:p w:rsidR="001452A4" w:rsidRPr="00927C79" w:rsidRDefault="001452A4" w:rsidP="002052A9">
            <w:pPr>
              <w:spacing w:after="0" w:line="240" w:lineRule="auto"/>
              <w:rPr>
                <w:rFonts w:ascii="Times New Roman" w:eastAsia="Times New Roman" w:hAnsi="Times New Roman"/>
                <w:sz w:val="24"/>
                <w:szCs w:val="24"/>
                <w:lang w:eastAsia="ru-RU"/>
              </w:rPr>
            </w:pPr>
          </w:p>
        </w:tc>
        <w:tc>
          <w:tcPr>
            <w:tcW w:w="1827" w:type="dxa"/>
            <w:vAlign w:val="center"/>
          </w:tcPr>
          <w:p w:rsidR="001452A4" w:rsidRPr="00927C79" w:rsidRDefault="001452A4" w:rsidP="002052A9">
            <w:pPr>
              <w:spacing w:after="0" w:line="240" w:lineRule="auto"/>
              <w:jc w:val="center"/>
              <w:rPr>
                <w:rFonts w:ascii="Times New Roman" w:eastAsia="Times New Roman" w:hAnsi="Times New Roman"/>
                <w:sz w:val="24"/>
                <w:szCs w:val="24"/>
                <w:lang w:eastAsia="ru-RU"/>
              </w:rPr>
            </w:pPr>
          </w:p>
        </w:tc>
        <w:tc>
          <w:tcPr>
            <w:tcW w:w="1230" w:type="dxa"/>
            <w:vAlign w:val="center"/>
          </w:tcPr>
          <w:p w:rsidR="001452A4" w:rsidRPr="00927C79" w:rsidRDefault="001452A4" w:rsidP="002052A9">
            <w:pPr>
              <w:spacing w:after="0" w:line="240" w:lineRule="auto"/>
              <w:jc w:val="center"/>
              <w:rPr>
                <w:rFonts w:ascii="Times New Roman" w:eastAsia="Times New Roman" w:hAnsi="Times New Roman"/>
                <w:sz w:val="24"/>
                <w:szCs w:val="24"/>
                <w:lang w:eastAsia="ru-RU"/>
              </w:rPr>
            </w:pPr>
          </w:p>
        </w:tc>
        <w:tc>
          <w:tcPr>
            <w:tcW w:w="2422" w:type="dxa"/>
            <w:vMerge/>
            <w:vAlign w:val="center"/>
          </w:tcPr>
          <w:p w:rsidR="001452A4" w:rsidRPr="00927C79" w:rsidRDefault="001452A4" w:rsidP="002052A9">
            <w:pPr>
              <w:spacing w:after="0" w:line="240" w:lineRule="auto"/>
              <w:jc w:val="center"/>
              <w:rPr>
                <w:rFonts w:ascii="Times New Roman" w:eastAsia="Times New Roman" w:hAnsi="Times New Roman"/>
                <w:sz w:val="24"/>
                <w:szCs w:val="24"/>
                <w:lang w:eastAsia="ru-RU"/>
              </w:rPr>
            </w:pPr>
          </w:p>
        </w:tc>
      </w:tr>
      <w:tr w:rsidR="001452A4" w:rsidRPr="00927C79" w:rsidTr="002052A9">
        <w:trPr>
          <w:trHeight w:val="148"/>
        </w:trPr>
        <w:tc>
          <w:tcPr>
            <w:tcW w:w="2170" w:type="dxa"/>
          </w:tcPr>
          <w:p w:rsidR="001452A4" w:rsidRPr="007849AF" w:rsidRDefault="001452A4" w:rsidP="002052A9">
            <w:pPr>
              <w:spacing w:after="0" w:line="240" w:lineRule="auto"/>
              <w:rPr>
                <w:rFonts w:ascii="Times New Roman" w:eastAsia="Times New Roman" w:hAnsi="Times New Roman"/>
                <w:b/>
                <w:sz w:val="24"/>
                <w:szCs w:val="24"/>
                <w:lang w:eastAsia="ru-RU"/>
              </w:rPr>
            </w:pPr>
            <w:r w:rsidRPr="007849AF">
              <w:rPr>
                <w:rFonts w:ascii="Times New Roman" w:eastAsia="Times New Roman" w:hAnsi="Times New Roman"/>
                <w:b/>
                <w:sz w:val="24"/>
                <w:szCs w:val="24"/>
                <w:lang w:eastAsia="ru-RU"/>
              </w:rPr>
              <w:t>Леса, расположенные в водоохранных зонах</w:t>
            </w:r>
          </w:p>
        </w:tc>
        <w:tc>
          <w:tcPr>
            <w:tcW w:w="1827" w:type="dxa"/>
            <w:vAlign w:val="center"/>
          </w:tcPr>
          <w:p w:rsidR="001452A4" w:rsidRPr="00927C79" w:rsidRDefault="001452A4" w:rsidP="002052A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Самурское</w:t>
            </w:r>
          </w:p>
        </w:tc>
        <w:tc>
          <w:tcPr>
            <w:tcW w:w="1827" w:type="dxa"/>
            <w:vAlign w:val="center"/>
          </w:tcPr>
          <w:p w:rsidR="001452A4" w:rsidRPr="00927C79" w:rsidRDefault="001452A4" w:rsidP="002052A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Части кварталов: 1,</w:t>
            </w:r>
            <w:r w:rsidRPr="007849AF">
              <w:rPr>
                <w:rFonts w:ascii="Times New Roman" w:eastAsia="Times New Roman" w:hAnsi="Times New Roman"/>
                <w:sz w:val="24"/>
                <w:szCs w:val="24"/>
                <w:lang w:eastAsia="ru-RU"/>
              </w:rPr>
              <w:t>2</w:t>
            </w:r>
            <w:r>
              <w:rPr>
                <w:rFonts w:ascii="Times New Roman" w:eastAsia="Times New Roman" w:hAnsi="Times New Roman"/>
                <w:sz w:val="24"/>
                <w:szCs w:val="24"/>
                <w:lang w:eastAsia="ru-RU"/>
              </w:rPr>
              <w:t>,</w:t>
            </w:r>
            <w:r w:rsidRPr="007849AF">
              <w:rPr>
                <w:rFonts w:ascii="Times New Roman" w:eastAsia="Times New Roman" w:hAnsi="Times New Roman"/>
                <w:sz w:val="24"/>
                <w:szCs w:val="24"/>
                <w:lang w:eastAsia="ru-RU"/>
              </w:rPr>
              <w:t>3</w:t>
            </w:r>
            <w:r>
              <w:rPr>
                <w:rFonts w:ascii="Times New Roman" w:eastAsia="Times New Roman" w:hAnsi="Times New Roman"/>
                <w:sz w:val="24"/>
                <w:szCs w:val="24"/>
                <w:lang w:eastAsia="ru-RU"/>
              </w:rPr>
              <w:t>,</w:t>
            </w:r>
            <w:r w:rsidRPr="007849AF">
              <w:rPr>
                <w:rFonts w:ascii="Times New Roman" w:eastAsia="Times New Roman" w:hAnsi="Times New Roman"/>
                <w:sz w:val="24"/>
                <w:szCs w:val="24"/>
                <w:lang w:eastAsia="ru-RU"/>
              </w:rPr>
              <w:t>6,7, 8, 9,10, 11, 12, 13, 14,21, 22, 23, 24, 30, 31, 32, 33, 37, 41, 43, 47, 49, 54,56,58</w:t>
            </w:r>
          </w:p>
        </w:tc>
        <w:tc>
          <w:tcPr>
            <w:tcW w:w="1230" w:type="dxa"/>
            <w:vAlign w:val="center"/>
          </w:tcPr>
          <w:p w:rsidR="001452A4" w:rsidRPr="00927C79" w:rsidRDefault="001452A4" w:rsidP="002052A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1348</w:t>
            </w:r>
          </w:p>
        </w:tc>
        <w:tc>
          <w:tcPr>
            <w:tcW w:w="2422" w:type="dxa"/>
          </w:tcPr>
          <w:p w:rsidR="001452A4" w:rsidRPr="00927C79" w:rsidRDefault="001452A4" w:rsidP="002052A9">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декабря2006 г.№ 200-ФЗ (в редакции федерального закона от 28 июля 2012 г. № 133-ФЗ)</w:t>
            </w:r>
          </w:p>
          <w:p w:rsidR="001452A4" w:rsidRPr="00927C79" w:rsidRDefault="001452A4" w:rsidP="002052A9">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Водный кодекс Российской Федерации от 3 июня 2006 г. № 74-ФЗ ст. 65.</w:t>
            </w:r>
          </w:p>
        </w:tc>
      </w:tr>
      <w:tr w:rsidR="001452A4" w:rsidRPr="00927C79" w:rsidTr="002052A9">
        <w:trPr>
          <w:trHeight w:val="148"/>
        </w:trPr>
        <w:tc>
          <w:tcPr>
            <w:tcW w:w="2170" w:type="dxa"/>
            <w:vAlign w:val="center"/>
          </w:tcPr>
          <w:p w:rsidR="001452A4" w:rsidRPr="00927C79" w:rsidRDefault="001452A4" w:rsidP="002052A9">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Леса, выполняющие функции защиты природных и иных объектов - всего</w:t>
            </w:r>
          </w:p>
        </w:tc>
        <w:tc>
          <w:tcPr>
            <w:tcW w:w="1827" w:type="dxa"/>
            <w:vAlign w:val="center"/>
          </w:tcPr>
          <w:p w:rsidR="001452A4" w:rsidRPr="00927C79" w:rsidRDefault="001452A4" w:rsidP="002052A9">
            <w:pPr>
              <w:spacing w:after="0" w:line="240" w:lineRule="auto"/>
              <w:rPr>
                <w:rFonts w:ascii="Times New Roman" w:eastAsia="Times New Roman" w:hAnsi="Times New Roman"/>
                <w:b/>
                <w:sz w:val="24"/>
                <w:szCs w:val="24"/>
                <w:lang w:eastAsia="ru-RU"/>
              </w:rPr>
            </w:pPr>
          </w:p>
        </w:tc>
        <w:tc>
          <w:tcPr>
            <w:tcW w:w="1827" w:type="dxa"/>
            <w:vAlign w:val="center"/>
          </w:tcPr>
          <w:p w:rsidR="001452A4" w:rsidRPr="00927C79" w:rsidRDefault="001452A4" w:rsidP="002052A9">
            <w:pPr>
              <w:spacing w:after="0" w:line="240" w:lineRule="auto"/>
              <w:jc w:val="center"/>
              <w:rPr>
                <w:rFonts w:ascii="Times New Roman" w:eastAsia="Times New Roman" w:hAnsi="Times New Roman"/>
                <w:b/>
                <w:sz w:val="24"/>
                <w:szCs w:val="24"/>
                <w:lang w:eastAsia="ru-RU"/>
              </w:rPr>
            </w:pPr>
          </w:p>
        </w:tc>
        <w:tc>
          <w:tcPr>
            <w:tcW w:w="1230" w:type="dxa"/>
            <w:vAlign w:val="center"/>
          </w:tcPr>
          <w:p w:rsidR="001452A4" w:rsidRPr="00927C79" w:rsidRDefault="001452A4" w:rsidP="002052A9">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6333</w:t>
            </w:r>
          </w:p>
        </w:tc>
        <w:tc>
          <w:tcPr>
            <w:tcW w:w="2422" w:type="dxa"/>
            <w:vMerge w:val="restart"/>
            <w:vAlign w:val="center"/>
          </w:tcPr>
          <w:p w:rsidR="001452A4" w:rsidRPr="00927C79" w:rsidRDefault="001452A4" w:rsidP="002052A9">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декабря2006 г. № 200-ФЗ (в редакции федерального закона от 28 июля 2012 г. № 133-ФЗ)</w:t>
            </w:r>
          </w:p>
        </w:tc>
      </w:tr>
      <w:tr w:rsidR="001452A4" w:rsidRPr="00927C79" w:rsidTr="002052A9">
        <w:trPr>
          <w:trHeight w:val="148"/>
        </w:trPr>
        <w:tc>
          <w:tcPr>
            <w:tcW w:w="2170" w:type="dxa"/>
            <w:vAlign w:val="center"/>
          </w:tcPr>
          <w:p w:rsidR="001452A4" w:rsidRPr="00927C79" w:rsidRDefault="001452A4" w:rsidP="002052A9">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827" w:type="dxa"/>
            <w:vAlign w:val="center"/>
          </w:tcPr>
          <w:p w:rsidR="001452A4" w:rsidRPr="00927C79" w:rsidRDefault="001452A4" w:rsidP="002052A9">
            <w:pPr>
              <w:spacing w:after="0" w:line="240" w:lineRule="auto"/>
              <w:rPr>
                <w:rFonts w:ascii="Times New Roman" w:eastAsia="Times New Roman" w:hAnsi="Times New Roman"/>
                <w:sz w:val="24"/>
                <w:szCs w:val="24"/>
                <w:lang w:eastAsia="ru-RU"/>
              </w:rPr>
            </w:pPr>
          </w:p>
        </w:tc>
        <w:tc>
          <w:tcPr>
            <w:tcW w:w="1827" w:type="dxa"/>
            <w:vAlign w:val="center"/>
          </w:tcPr>
          <w:p w:rsidR="001452A4" w:rsidRPr="00927C79" w:rsidRDefault="001452A4" w:rsidP="002052A9">
            <w:pPr>
              <w:spacing w:after="0" w:line="240" w:lineRule="auto"/>
              <w:jc w:val="center"/>
              <w:rPr>
                <w:rFonts w:ascii="Times New Roman" w:eastAsia="Times New Roman" w:hAnsi="Times New Roman"/>
                <w:sz w:val="24"/>
                <w:szCs w:val="24"/>
                <w:lang w:eastAsia="ru-RU"/>
              </w:rPr>
            </w:pPr>
          </w:p>
        </w:tc>
        <w:tc>
          <w:tcPr>
            <w:tcW w:w="1230" w:type="dxa"/>
            <w:vAlign w:val="center"/>
          </w:tcPr>
          <w:p w:rsidR="001452A4" w:rsidRPr="00927C79" w:rsidRDefault="001452A4" w:rsidP="002052A9">
            <w:pPr>
              <w:spacing w:after="0" w:line="240" w:lineRule="auto"/>
              <w:jc w:val="center"/>
              <w:rPr>
                <w:rFonts w:ascii="Times New Roman" w:eastAsia="Times New Roman" w:hAnsi="Times New Roman"/>
                <w:sz w:val="24"/>
                <w:szCs w:val="24"/>
                <w:lang w:eastAsia="ru-RU"/>
              </w:rPr>
            </w:pPr>
          </w:p>
        </w:tc>
        <w:tc>
          <w:tcPr>
            <w:tcW w:w="2422" w:type="dxa"/>
            <w:vMerge/>
            <w:vAlign w:val="center"/>
          </w:tcPr>
          <w:p w:rsidR="001452A4" w:rsidRPr="00927C79" w:rsidRDefault="001452A4" w:rsidP="002052A9">
            <w:pPr>
              <w:spacing w:after="0" w:line="240" w:lineRule="auto"/>
              <w:jc w:val="center"/>
              <w:rPr>
                <w:rFonts w:ascii="Times New Roman" w:eastAsia="Times New Roman" w:hAnsi="Times New Roman"/>
                <w:sz w:val="24"/>
                <w:szCs w:val="24"/>
                <w:lang w:eastAsia="ru-RU"/>
              </w:rPr>
            </w:pPr>
          </w:p>
        </w:tc>
      </w:tr>
      <w:tr w:rsidR="001452A4" w:rsidRPr="00927C79" w:rsidTr="002052A9">
        <w:trPr>
          <w:trHeight w:val="148"/>
        </w:trPr>
        <w:tc>
          <w:tcPr>
            <w:tcW w:w="2170" w:type="dxa"/>
          </w:tcPr>
          <w:p w:rsidR="001452A4" w:rsidRPr="00927C79" w:rsidRDefault="001452A4" w:rsidP="002052A9">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w:t>
            </w:r>
            <w:r w:rsidRPr="00927C79">
              <w:rPr>
                <w:rFonts w:ascii="Times New Roman" w:eastAsia="Times New Roman" w:hAnsi="Times New Roman"/>
                <w:sz w:val="24"/>
                <w:szCs w:val="24"/>
                <w:lang w:eastAsia="ru-RU"/>
              </w:rPr>
              <w:lastRenderedPageBreak/>
              <w:t>ской Федерации</w:t>
            </w:r>
          </w:p>
        </w:tc>
        <w:tc>
          <w:tcPr>
            <w:tcW w:w="1827" w:type="dxa"/>
            <w:vAlign w:val="center"/>
          </w:tcPr>
          <w:p w:rsidR="001452A4" w:rsidRPr="00FF4275" w:rsidRDefault="001452A4" w:rsidP="002052A9">
            <w:pPr>
              <w:spacing w:after="0" w:line="240" w:lineRule="auto"/>
              <w:rPr>
                <w:rFonts w:ascii="Times New Roman" w:eastAsia="Times New Roman" w:hAnsi="Times New Roman"/>
                <w:sz w:val="24"/>
                <w:szCs w:val="24"/>
                <w:highlight w:val="yellow"/>
                <w:lang w:eastAsia="ru-RU"/>
              </w:rPr>
            </w:pPr>
            <w:r>
              <w:rPr>
                <w:rFonts w:ascii="Times New Roman" w:eastAsia="Times New Roman" w:hAnsi="Times New Roman"/>
                <w:sz w:val="24"/>
                <w:szCs w:val="24"/>
                <w:lang w:eastAsia="ru-RU"/>
              </w:rPr>
              <w:lastRenderedPageBreak/>
              <w:t>Самурское</w:t>
            </w:r>
          </w:p>
        </w:tc>
        <w:tc>
          <w:tcPr>
            <w:tcW w:w="1827" w:type="dxa"/>
            <w:vAlign w:val="center"/>
          </w:tcPr>
          <w:p w:rsidR="001452A4" w:rsidRPr="00FF4275" w:rsidRDefault="001452A4" w:rsidP="002052A9">
            <w:pPr>
              <w:spacing w:after="0" w:line="240" w:lineRule="auto"/>
              <w:jc w:val="center"/>
              <w:rPr>
                <w:rFonts w:ascii="Times New Roman" w:eastAsia="Times New Roman" w:hAnsi="Times New Roman"/>
                <w:i/>
                <w:iCs/>
                <w:sz w:val="20"/>
                <w:szCs w:val="20"/>
                <w:highlight w:val="yellow"/>
                <w:lang w:eastAsia="ru-RU"/>
              </w:rPr>
            </w:pPr>
            <w:r>
              <w:rPr>
                <w:rFonts w:ascii="Times New Roman" w:eastAsia="Times New Roman" w:hAnsi="Times New Roman"/>
                <w:sz w:val="24"/>
                <w:szCs w:val="24"/>
                <w:lang w:eastAsia="ru-RU"/>
              </w:rPr>
              <w:t xml:space="preserve">Части кварталов: </w:t>
            </w:r>
            <w:r w:rsidRPr="007849AF">
              <w:rPr>
                <w:rFonts w:ascii="Times New Roman" w:eastAsia="Times New Roman" w:hAnsi="Times New Roman"/>
                <w:sz w:val="24"/>
                <w:szCs w:val="24"/>
              </w:rPr>
              <w:t>39, 40, 47, 48, 49, 52, 53, 57</w:t>
            </w:r>
          </w:p>
        </w:tc>
        <w:tc>
          <w:tcPr>
            <w:tcW w:w="1230" w:type="dxa"/>
            <w:vAlign w:val="center"/>
          </w:tcPr>
          <w:p w:rsidR="001452A4" w:rsidRPr="00FF4275" w:rsidRDefault="001452A4" w:rsidP="002052A9">
            <w:pPr>
              <w:spacing w:after="0" w:line="240" w:lineRule="auto"/>
              <w:jc w:val="center"/>
              <w:rPr>
                <w:rFonts w:ascii="Times New Roman" w:eastAsia="Times New Roman" w:hAnsi="Times New Roman"/>
                <w:sz w:val="24"/>
                <w:szCs w:val="24"/>
                <w:highlight w:val="yellow"/>
                <w:lang w:eastAsia="ru-RU"/>
              </w:rPr>
            </w:pPr>
            <w:r w:rsidRPr="00854578">
              <w:rPr>
                <w:rFonts w:ascii="Times New Roman" w:eastAsia="Times New Roman" w:hAnsi="Times New Roman"/>
                <w:sz w:val="24"/>
                <w:szCs w:val="24"/>
                <w:lang w:eastAsia="ru-RU"/>
              </w:rPr>
              <w:t>169</w:t>
            </w:r>
          </w:p>
        </w:tc>
        <w:tc>
          <w:tcPr>
            <w:tcW w:w="2422" w:type="dxa"/>
          </w:tcPr>
          <w:p w:rsidR="001452A4" w:rsidRPr="00927C79" w:rsidRDefault="001452A4" w:rsidP="002052A9">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декабря2006 г. № 200-ФЗ (в редакции федерального закона от 28 июля 2012 г. № 133-ФЗ)</w:t>
            </w:r>
          </w:p>
          <w:p w:rsidR="001452A4" w:rsidRPr="00927C79" w:rsidRDefault="001452A4" w:rsidP="002052A9">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Лесоустроительная инструкция от 12 декабря 2011 г. № 516</w:t>
            </w:r>
          </w:p>
          <w:p w:rsidR="001452A4" w:rsidRPr="00927C79" w:rsidRDefault="001452A4" w:rsidP="002052A9">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xml:space="preserve">ГОСТ 17.5.3.02-90 «Охрана природы. Земли. Нормы выделения на землях ГЛФ защитных полос </w:t>
            </w:r>
            <w:r w:rsidRPr="00927C79">
              <w:rPr>
                <w:rFonts w:ascii="Times New Roman" w:eastAsia="Times New Roman" w:hAnsi="Times New Roman"/>
                <w:sz w:val="24"/>
                <w:szCs w:val="24"/>
                <w:lang w:eastAsia="ru-RU"/>
              </w:rPr>
              <w:lastRenderedPageBreak/>
              <w:t>вдоль железных и автомобильных дорог»</w:t>
            </w:r>
          </w:p>
          <w:p w:rsidR="001452A4" w:rsidRPr="00927C79" w:rsidRDefault="001452A4" w:rsidP="002052A9">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Перечень автомобильных дорог общего пользования, находящихся в собственности Республики Дагестан</w:t>
            </w:r>
          </w:p>
        </w:tc>
      </w:tr>
      <w:tr w:rsidR="001452A4" w:rsidRPr="00927C79" w:rsidTr="002052A9">
        <w:trPr>
          <w:trHeight w:val="2264"/>
        </w:trPr>
        <w:tc>
          <w:tcPr>
            <w:tcW w:w="2170" w:type="dxa"/>
            <w:vAlign w:val="center"/>
          </w:tcPr>
          <w:p w:rsidR="001452A4" w:rsidRPr="00927C79" w:rsidRDefault="001452A4" w:rsidP="002052A9">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lastRenderedPageBreak/>
              <w:t>- леса, расположенные в первой, второй и третьей зонах округов санитарной (горно-санитарной) охраны лечебно-оздоровительных местностей и курортов</w:t>
            </w:r>
          </w:p>
        </w:tc>
        <w:tc>
          <w:tcPr>
            <w:tcW w:w="1827" w:type="dxa"/>
            <w:vAlign w:val="center"/>
          </w:tcPr>
          <w:p w:rsidR="001452A4" w:rsidRPr="00927C79" w:rsidRDefault="001452A4" w:rsidP="002052A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Самурское</w:t>
            </w:r>
          </w:p>
        </w:tc>
        <w:tc>
          <w:tcPr>
            <w:tcW w:w="1827" w:type="dxa"/>
            <w:vAlign w:val="center"/>
          </w:tcPr>
          <w:p w:rsidR="001452A4" w:rsidRDefault="001452A4" w:rsidP="002052A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Кварталы: 4,5, 15-20, 25-29, 34-36,38,42, </w:t>
            </w:r>
            <w:r w:rsidRPr="00854578">
              <w:rPr>
                <w:rFonts w:ascii="Times New Roman" w:eastAsia="Times New Roman" w:hAnsi="Times New Roman"/>
                <w:sz w:val="24"/>
                <w:szCs w:val="24"/>
              </w:rPr>
              <w:t>44, 45, 46, 50, 51,</w:t>
            </w:r>
            <w:r>
              <w:rPr>
                <w:rFonts w:ascii="Times New Roman" w:eastAsia="Times New Roman" w:hAnsi="Times New Roman"/>
                <w:sz w:val="24"/>
                <w:szCs w:val="24"/>
              </w:rPr>
              <w:t>55,</w:t>
            </w:r>
            <w:r w:rsidRPr="00854578">
              <w:rPr>
                <w:rFonts w:ascii="Times New Roman" w:eastAsia="Times New Roman" w:hAnsi="Times New Roman"/>
                <w:sz w:val="24"/>
                <w:szCs w:val="24"/>
              </w:rPr>
              <w:t xml:space="preserve"> 59-61</w:t>
            </w:r>
          </w:p>
          <w:p w:rsidR="001452A4" w:rsidRPr="00927C79" w:rsidRDefault="001452A4" w:rsidP="002052A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Части кварталов: </w:t>
            </w:r>
            <w:r w:rsidRPr="00854578">
              <w:rPr>
                <w:rFonts w:ascii="Times New Roman" w:eastAsia="Times New Roman" w:hAnsi="Times New Roman"/>
                <w:sz w:val="24"/>
                <w:szCs w:val="24"/>
              </w:rPr>
              <w:t xml:space="preserve">1, 2, 3, 6-14, 21–24, 30, 31, 32, 33, 37, 39, 40, 41, 43, 47, 48, 49, </w:t>
            </w:r>
            <w:r>
              <w:rPr>
                <w:rFonts w:ascii="Times New Roman" w:eastAsia="Times New Roman" w:hAnsi="Times New Roman"/>
                <w:sz w:val="24"/>
                <w:szCs w:val="24"/>
              </w:rPr>
              <w:t>52</w:t>
            </w:r>
            <w:r w:rsidRPr="00854578">
              <w:rPr>
                <w:rFonts w:ascii="Times New Roman" w:eastAsia="Times New Roman" w:hAnsi="Times New Roman"/>
                <w:sz w:val="24"/>
                <w:szCs w:val="24"/>
              </w:rPr>
              <w:t xml:space="preserve">, 53, 54, 56, 57, 58 </w:t>
            </w:r>
          </w:p>
        </w:tc>
        <w:tc>
          <w:tcPr>
            <w:tcW w:w="1230" w:type="dxa"/>
            <w:vAlign w:val="center"/>
          </w:tcPr>
          <w:p w:rsidR="001452A4" w:rsidRPr="00927C79" w:rsidRDefault="001452A4" w:rsidP="002052A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6164</w:t>
            </w:r>
          </w:p>
        </w:tc>
        <w:tc>
          <w:tcPr>
            <w:tcW w:w="2422" w:type="dxa"/>
            <w:vAlign w:val="center"/>
          </w:tcPr>
          <w:p w:rsidR="001452A4" w:rsidRPr="00927C79" w:rsidRDefault="001452A4" w:rsidP="002052A9">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 2006 г.№ 200-ФЗ (в редакции федерального закона от 28 июня 2012 г. № 133-ФЗ)</w:t>
            </w:r>
          </w:p>
          <w:p w:rsidR="001452A4" w:rsidRPr="00927C79" w:rsidRDefault="001452A4" w:rsidP="002052A9">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Лесоустроительная инструкция от 12 декабря 2011 г. № 516</w:t>
            </w:r>
          </w:p>
        </w:tc>
      </w:tr>
    </w:tbl>
    <w:p w:rsidR="001452A4" w:rsidRPr="00927C79" w:rsidRDefault="001452A4" w:rsidP="001452A4">
      <w:pPr>
        <w:spacing w:after="0"/>
        <w:ind w:firstLine="709"/>
        <w:rPr>
          <w:rFonts w:ascii="Times New Roman" w:eastAsia="Times New Roman" w:hAnsi="Times New Roman"/>
          <w:sz w:val="28"/>
          <w:szCs w:val="28"/>
          <w:lang w:eastAsia="ru-RU"/>
        </w:rPr>
      </w:pPr>
    </w:p>
    <w:p w:rsidR="001452A4" w:rsidRPr="005B445F" w:rsidRDefault="001452A4" w:rsidP="001452A4">
      <w:pPr>
        <w:spacing w:after="0" w:line="240" w:lineRule="auto"/>
        <w:ind w:firstLine="709"/>
        <w:jc w:val="both"/>
        <w:rPr>
          <w:rFonts w:ascii="Times New Roman" w:hAnsi="Times New Roman"/>
          <w:sz w:val="28"/>
          <w:szCs w:val="28"/>
        </w:rPr>
      </w:pPr>
      <w:r w:rsidRPr="005B445F">
        <w:rPr>
          <w:rFonts w:ascii="Times New Roman" w:hAnsi="Times New Roman"/>
          <w:i/>
          <w:sz w:val="28"/>
          <w:szCs w:val="28"/>
        </w:rPr>
        <w:t>Примечание:</w:t>
      </w:r>
      <w:r w:rsidRPr="005B445F">
        <w:rPr>
          <w:rFonts w:ascii="Times New Roman" w:hAnsi="Times New Roman"/>
          <w:sz w:val="28"/>
          <w:szCs w:val="28"/>
        </w:rPr>
        <w:t xml:space="preserve"> Согласно пункту 2 статьи 65 Водного кодекса в границах водоохранных зон устанавливаются прибрежные защитные полосы, на территории которых вводятся дополнительные ограничения хозяйственной и иной деятельности.</w:t>
      </w:r>
    </w:p>
    <w:p w:rsidR="001452A4" w:rsidRPr="00A20C94" w:rsidRDefault="001452A4" w:rsidP="001452A4">
      <w:pPr>
        <w:spacing w:after="0" w:line="240" w:lineRule="auto"/>
        <w:ind w:firstLine="709"/>
        <w:jc w:val="both"/>
        <w:rPr>
          <w:rFonts w:ascii="Times New Roman" w:hAnsi="Times New Roman"/>
          <w:sz w:val="28"/>
          <w:szCs w:val="28"/>
        </w:rPr>
      </w:pPr>
      <w:r w:rsidRPr="00A20C94">
        <w:rPr>
          <w:rFonts w:ascii="Times New Roman" w:hAnsi="Times New Roman"/>
          <w:sz w:val="28"/>
          <w:szCs w:val="28"/>
        </w:rPr>
        <w:t xml:space="preserve">Правовой режим лесов, расположенных в водоохранных зонах, установлен ст. 104 Лесного кодекса РФ. </w:t>
      </w:r>
      <w:r>
        <w:rPr>
          <w:rFonts w:ascii="Times New Roman" w:hAnsi="Times New Roman"/>
          <w:sz w:val="28"/>
          <w:szCs w:val="28"/>
        </w:rPr>
        <w:t>Особенности использования, охра</w:t>
      </w:r>
      <w:r w:rsidRPr="00A20C94">
        <w:rPr>
          <w:rFonts w:ascii="Times New Roman" w:hAnsi="Times New Roman"/>
          <w:sz w:val="28"/>
          <w:szCs w:val="28"/>
        </w:rPr>
        <w:t xml:space="preserve">ны, защиты, воспроизводства лесов – приказом Рослесхоза от 14.12.2010 г. № 485 «Особенности использования, охраны, защиты, воспроизводства лесов, расположенных </w:t>
      </w:r>
      <w:r>
        <w:rPr>
          <w:rFonts w:ascii="Times New Roman" w:hAnsi="Times New Roman"/>
          <w:sz w:val="28"/>
          <w:szCs w:val="28"/>
        </w:rPr>
        <w:t>в водоохранных зонах; лесов, вы</w:t>
      </w:r>
      <w:r w:rsidRPr="00A20C94">
        <w:rPr>
          <w:rFonts w:ascii="Times New Roman" w:hAnsi="Times New Roman"/>
          <w:sz w:val="28"/>
          <w:szCs w:val="28"/>
        </w:rPr>
        <w:t>полняющих функции защиты приро</w:t>
      </w:r>
      <w:r>
        <w:rPr>
          <w:rFonts w:ascii="Times New Roman" w:hAnsi="Times New Roman"/>
          <w:sz w:val="28"/>
          <w:szCs w:val="28"/>
        </w:rPr>
        <w:t>дных и иных объектов, ценных ле</w:t>
      </w:r>
      <w:r w:rsidRPr="00A20C94">
        <w:rPr>
          <w:rFonts w:ascii="Times New Roman" w:hAnsi="Times New Roman"/>
          <w:sz w:val="28"/>
          <w:szCs w:val="28"/>
        </w:rPr>
        <w:t>сов, а также лесов, расположенных на особо защитных участках лесов».</w:t>
      </w:r>
    </w:p>
    <w:p w:rsidR="001452A4" w:rsidRPr="00A20C94" w:rsidRDefault="001452A4" w:rsidP="001452A4">
      <w:pPr>
        <w:spacing w:after="0" w:line="240" w:lineRule="auto"/>
        <w:ind w:firstLine="709"/>
        <w:jc w:val="both"/>
        <w:rPr>
          <w:rFonts w:ascii="Times New Roman" w:hAnsi="Times New Roman"/>
          <w:sz w:val="28"/>
          <w:szCs w:val="28"/>
        </w:rPr>
      </w:pPr>
      <w:r w:rsidRPr="00A20C94">
        <w:rPr>
          <w:rFonts w:ascii="Times New Roman" w:hAnsi="Times New Roman"/>
          <w:sz w:val="28"/>
          <w:szCs w:val="28"/>
        </w:rPr>
        <w:t>Леса, расположенные в водоохранных зонах, подлежат освоению в целях сохранения средообразующи</w:t>
      </w:r>
      <w:r>
        <w:rPr>
          <w:rFonts w:ascii="Times New Roman" w:hAnsi="Times New Roman"/>
          <w:sz w:val="28"/>
          <w:szCs w:val="28"/>
        </w:rPr>
        <w:t>х, водоохранных, защитных, сани</w:t>
      </w:r>
      <w:r w:rsidRPr="00A20C94">
        <w:rPr>
          <w:rFonts w:ascii="Times New Roman" w:hAnsi="Times New Roman"/>
          <w:sz w:val="28"/>
          <w:szCs w:val="28"/>
        </w:rPr>
        <w:t>тарно-гигиенических, оздоровительных и иных полезных функций лесов с одновременным использованием лес</w:t>
      </w:r>
      <w:r>
        <w:rPr>
          <w:rFonts w:ascii="Times New Roman" w:hAnsi="Times New Roman"/>
          <w:sz w:val="28"/>
          <w:szCs w:val="28"/>
        </w:rPr>
        <w:t>ов, при условии, если это совме</w:t>
      </w:r>
      <w:r w:rsidRPr="00A20C94">
        <w:rPr>
          <w:rFonts w:ascii="Times New Roman" w:hAnsi="Times New Roman"/>
          <w:sz w:val="28"/>
          <w:szCs w:val="28"/>
        </w:rPr>
        <w:t>стимо с целевым назначением защитных лесов и выполняемым</w:t>
      </w:r>
      <w:r>
        <w:rPr>
          <w:rFonts w:ascii="Times New Roman" w:hAnsi="Times New Roman"/>
          <w:sz w:val="28"/>
          <w:szCs w:val="28"/>
        </w:rPr>
        <w:t>и ими по</w:t>
      </w:r>
      <w:r w:rsidRPr="00A20C94">
        <w:rPr>
          <w:rFonts w:ascii="Times New Roman" w:hAnsi="Times New Roman"/>
          <w:sz w:val="28"/>
          <w:szCs w:val="28"/>
        </w:rPr>
        <w:t>лезными функциями.</w:t>
      </w:r>
    </w:p>
    <w:p w:rsidR="001452A4" w:rsidRDefault="001452A4" w:rsidP="001452A4">
      <w:pPr>
        <w:spacing w:after="0" w:line="240" w:lineRule="auto"/>
        <w:ind w:firstLine="709"/>
        <w:jc w:val="both"/>
        <w:rPr>
          <w:rFonts w:ascii="Times New Roman" w:hAnsi="Times New Roman"/>
          <w:sz w:val="28"/>
          <w:szCs w:val="28"/>
        </w:rPr>
      </w:pPr>
      <w:r w:rsidRPr="00A20C94">
        <w:rPr>
          <w:rFonts w:ascii="Times New Roman" w:hAnsi="Times New Roman"/>
          <w:sz w:val="28"/>
          <w:szCs w:val="28"/>
        </w:rPr>
        <w:t>В соответствии с приказом Министерства природных ресурсов РФ от 18.03.2008 г. № 61 «Об утвержде</w:t>
      </w:r>
      <w:r>
        <w:rPr>
          <w:rFonts w:ascii="Times New Roman" w:hAnsi="Times New Roman"/>
          <w:sz w:val="28"/>
          <w:szCs w:val="28"/>
        </w:rPr>
        <w:t>нии примерного перечня мероприя</w:t>
      </w:r>
      <w:r w:rsidRPr="00A20C94">
        <w:rPr>
          <w:rFonts w:ascii="Times New Roman" w:hAnsi="Times New Roman"/>
          <w:sz w:val="28"/>
          <w:szCs w:val="28"/>
        </w:rPr>
        <w:t xml:space="preserve">тий по </w:t>
      </w:r>
      <w:r w:rsidRPr="00A20C94">
        <w:rPr>
          <w:rFonts w:ascii="Times New Roman" w:hAnsi="Times New Roman"/>
          <w:sz w:val="28"/>
          <w:szCs w:val="28"/>
        </w:rPr>
        <w:lastRenderedPageBreak/>
        <w:t>осуществлению отдельных полномочий Российской Федерации в области водных отношений, передан</w:t>
      </w:r>
      <w:r>
        <w:rPr>
          <w:rFonts w:ascii="Times New Roman" w:hAnsi="Times New Roman"/>
          <w:sz w:val="28"/>
          <w:szCs w:val="28"/>
        </w:rPr>
        <w:t>ных органам государственной вла</w:t>
      </w:r>
      <w:r w:rsidRPr="00A20C94">
        <w:rPr>
          <w:rFonts w:ascii="Times New Roman" w:hAnsi="Times New Roman"/>
          <w:sz w:val="28"/>
          <w:szCs w:val="28"/>
        </w:rPr>
        <w:t xml:space="preserve">сти субъектов Российской Федерации» границы водоохранных зон устанавливаются субъектом Российской Федерации в рамках осуществления отдельных полномочий Российской Федерации в области водных отношений, реализация которых передана органами государственной власти субъектов Российской Федерации. На основании установленных границ водоохранных зон при проведении лесоустройства осуществляется проектирование данной категории защитных лесов и определяется ее площадь.  </w:t>
      </w:r>
    </w:p>
    <w:p w:rsidR="001452A4" w:rsidRPr="00A20C94" w:rsidRDefault="001452A4" w:rsidP="001452A4">
      <w:pPr>
        <w:spacing w:after="0" w:line="240" w:lineRule="auto"/>
        <w:ind w:firstLine="709"/>
        <w:jc w:val="both"/>
        <w:rPr>
          <w:rFonts w:ascii="Times New Roman" w:hAnsi="Times New Roman"/>
          <w:sz w:val="28"/>
          <w:szCs w:val="28"/>
        </w:rPr>
      </w:pPr>
      <w:r>
        <w:rPr>
          <w:rFonts w:ascii="Times New Roman" w:hAnsi="Times New Roman"/>
          <w:sz w:val="28"/>
          <w:szCs w:val="28"/>
        </w:rPr>
        <w:t>В</w:t>
      </w:r>
      <w:r w:rsidRPr="00A20C94">
        <w:rPr>
          <w:rFonts w:ascii="Times New Roman" w:hAnsi="Times New Roman"/>
          <w:sz w:val="28"/>
          <w:szCs w:val="28"/>
        </w:rPr>
        <w:t xml:space="preserve"> целях обеспечения правового режима данной категории лесов, приказом Рослесхоза от 19.12.2007 г. № 498 «Об отнесении лесов к защитным, эксплуатационным и резервным лесам» органам государственной власти субъектов Российской Федерации рекомендовано выделять леса, которые должны относиться к лесам, расположенным в водоохранных зонах, при разработке проектов освоения лесов, а также при отводе лесосечного фонда под сплошные и выборочные рубки.</w:t>
      </w:r>
    </w:p>
    <w:p w:rsidR="001452A4" w:rsidRPr="00A20C94" w:rsidRDefault="001452A4" w:rsidP="001452A4">
      <w:pPr>
        <w:spacing w:after="0" w:line="240" w:lineRule="auto"/>
        <w:ind w:firstLine="709"/>
        <w:jc w:val="both"/>
        <w:rPr>
          <w:rFonts w:ascii="Times New Roman" w:hAnsi="Times New Roman"/>
          <w:sz w:val="28"/>
          <w:szCs w:val="28"/>
        </w:rPr>
      </w:pPr>
      <w:r w:rsidRPr="00A20C94">
        <w:rPr>
          <w:rFonts w:ascii="Times New Roman" w:hAnsi="Times New Roman"/>
          <w:sz w:val="28"/>
          <w:szCs w:val="28"/>
        </w:rPr>
        <w:t>Таким образом, при разработке проектов освоения лесов следует учитывать водоохранную зону рек или ручь</w:t>
      </w:r>
      <w:r>
        <w:rPr>
          <w:rFonts w:ascii="Times New Roman" w:hAnsi="Times New Roman"/>
          <w:sz w:val="28"/>
          <w:szCs w:val="28"/>
        </w:rPr>
        <w:t>ев, ширина которой опреде</w:t>
      </w:r>
      <w:r w:rsidRPr="00A20C94">
        <w:rPr>
          <w:rFonts w:ascii="Times New Roman" w:hAnsi="Times New Roman"/>
          <w:sz w:val="28"/>
          <w:szCs w:val="28"/>
        </w:rPr>
        <w:t>лена пунктом 4 ст. 65 Водного кодекс</w:t>
      </w:r>
      <w:r>
        <w:rPr>
          <w:rFonts w:ascii="Times New Roman" w:hAnsi="Times New Roman"/>
          <w:sz w:val="28"/>
          <w:szCs w:val="28"/>
        </w:rPr>
        <w:t>а Российской Федерации в зависи</w:t>
      </w:r>
      <w:r w:rsidRPr="00A20C94">
        <w:rPr>
          <w:rFonts w:ascii="Times New Roman" w:hAnsi="Times New Roman"/>
          <w:sz w:val="28"/>
          <w:szCs w:val="28"/>
        </w:rPr>
        <w:t>мости от их протяженности:</w:t>
      </w:r>
    </w:p>
    <w:p w:rsidR="001452A4" w:rsidRPr="00A20C94" w:rsidRDefault="001452A4" w:rsidP="001452A4">
      <w:pPr>
        <w:spacing w:after="0" w:line="240" w:lineRule="auto"/>
        <w:ind w:firstLine="709"/>
        <w:jc w:val="both"/>
        <w:rPr>
          <w:rFonts w:ascii="Times New Roman" w:hAnsi="Times New Roman"/>
          <w:sz w:val="28"/>
          <w:szCs w:val="28"/>
        </w:rPr>
      </w:pPr>
      <w:r w:rsidRPr="00A20C94">
        <w:rPr>
          <w:rFonts w:ascii="Times New Roman" w:hAnsi="Times New Roman"/>
          <w:sz w:val="28"/>
          <w:szCs w:val="28"/>
        </w:rPr>
        <w:t>- до десяти километров – в размере пятидесяти метров;</w:t>
      </w:r>
    </w:p>
    <w:p w:rsidR="001452A4" w:rsidRPr="00A20C94" w:rsidRDefault="001452A4" w:rsidP="001452A4">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десяти до пятидесяти километров – в размере ста метров;</w:t>
      </w:r>
    </w:p>
    <w:p w:rsidR="001452A4" w:rsidRDefault="001452A4" w:rsidP="001452A4">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пятидесяти километров и более – в размере двухсот метров.</w:t>
      </w:r>
    </w:p>
    <w:p w:rsidR="00A20C94" w:rsidRPr="006D0DF8" w:rsidRDefault="00A20C94" w:rsidP="002243B8">
      <w:pPr>
        <w:spacing w:after="0" w:line="240" w:lineRule="auto"/>
        <w:ind w:firstLine="709"/>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pPr>
    </w:p>
    <w:p w:rsidR="001047EB" w:rsidRPr="006D0DF8" w:rsidRDefault="001047EB" w:rsidP="004F6B7D">
      <w:pPr>
        <w:spacing w:after="0" w:line="240" w:lineRule="auto"/>
        <w:rPr>
          <w:rFonts w:ascii="Times New Roman" w:hAnsi="Times New Roman"/>
          <w:sz w:val="28"/>
          <w:szCs w:val="28"/>
        </w:rPr>
        <w:sectPr w:rsidR="001047EB" w:rsidRPr="006D0DF8" w:rsidSect="00C13029">
          <w:footerReference w:type="default" r:id="rId24"/>
          <w:pgSz w:w="11906" w:h="16838" w:code="9"/>
          <w:pgMar w:top="1418" w:right="851" w:bottom="1418" w:left="1701" w:header="737" w:footer="709" w:gutter="0"/>
          <w:cols w:space="708"/>
          <w:docGrid w:linePitch="360"/>
        </w:sectPr>
      </w:pPr>
    </w:p>
    <w:p w:rsidR="001047EB" w:rsidRPr="006D0DF8" w:rsidRDefault="00595C70" w:rsidP="004F6B7D">
      <w:pPr>
        <w:spacing w:after="0" w:line="240" w:lineRule="auto"/>
        <w:rPr>
          <w:rFonts w:ascii="Times New Roman" w:hAnsi="Times New Roman"/>
          <w:sz w:val="28"/>
          <w:szCs w:val="28"/>
        </w:rPr>
        <w:sectPr w:rsidR="001047EB" w:rsidRPr="006D0DF8" w:rsidSect="00595C70">
          <w:footerReference w:type="first" r:id="rId25"/>
          <w:pgSz w:w="23814" w:h="16840" w:orient="landscape" w:code="8"/>
          <w:pgMar w:top="851" w:right="1418" w:bottom="1701" w:left="1418" w:header="737" w:footer="709" w:gutter="0"/>
          <w:cols w:space="708"/>
          <w:titlePg/>
          <w:docGrid w:linePitch="360"/>
        </w:sectPr>
      </w:pPr>
      <w:r w:rsidRPr="00595C70">
        <w:rPr>
          <w:rFonts w:ascii="Times New Roman" w:hAnsi="Times New Roman"/>
          <w:noProof/>
          <w:sz w:val="28"/>
          <w:szCs w:val="28"/>
          <w:lang w:eastAsia="ru-RU"/>
        </w:rPr>
        <w:lastRenderedPageBreak/>
        <w:drawing>
          <wp:inline distT="0" distB="0" distL="0" distR="0">
            <wp:extent cx="13321030" cy="9417593"/>
            <wp:effectExtent l="0" t="0" r="0" b="0"/>
            <wp:docPr id="3" name="Рисунок 3" descr="C:\Users\user\Desktop\Схемы\Самурский лесопарк целевое назначение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хемы\Самурский лесопарк целевое назначение_1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321030" cy="9417593"/>
                    </a:xfrm>
                    <a:prstGeom prst="rect">
                      <a:avLst/>
                    </a:prstGeom>
                    <a:noFill/>
                    <a:ln>
                      <a:noFill/>
                    </a:ln>
                  </pic:spPr>
                </pic:pic>
              </a:graphicData>
            </a:graphic>
          </wp:inline>
        </w:drawing>
      </w:r>
      <w:bookmarkStart w:id="12" w:name="_GoBack"/>
      <w:bookmarkEnd w:id="12"/>
    </w:p>
    <w:p w:rsidR="005B445F" w:rsidRPr="006D0DF8" w:rsidRDefault="005B445F" w:rsidP="002243B8">
      <w:pPr>
        <w:pStyle w:val="1"/>
        <w:jc w:val="center"/>
        <w:rPr>
          <w:b/>
          <w:szCs w:val="28"/>
        </w:rPr>
      </w:pPr>
      <w:bookmarkStart w:id="13" w:name="_Toc504005487"/>
      <w:r w:rsidRPr="006D0DF8">
        <w:rPr>
          <w:b/>
          <w:szCs w:val="28"/>
        </w:rPr>
        <w:lastRenderedPageBreak/>
        <w:t>1.1.</w:t>
      </w:r>
      <w:r w:rsidR="009E1AD5" w:rsidRPr="006D0DF8">
        <w:rPr>
          <w:b/>
          <w:szCs w:val="28"/>
        </w:rPr>
        <w:t>6</w:t>
      </w:r>
      <w:r w:rsidRPr="006D0DF8">
        <w:rPr>
          <w:b/>
          <w:szCs w:val="28"/>
        </w:rPr>
        <w:t>. Характеристика лесных и нелесных земель лесного фонда</w:t>
      </w:r>
      <w:r w:rsidR="009E1AD5" w:rsidRPr="006D0DF8">
        <w:rPr>
          <w:b/>
          <w:szCs w:val="28"/>
        </w:rPr>
        <w:br/>
      </w:r>
      <w:r w:rsidRPr="006D0DF8">
        <w:rPr>
          <w:b/>
          <w:szCs w:val="28"/>
        </w:rPr>
        <w:t>на территории лесничества</w:t>
      </w:r>
      <w:bookmarkEnd w:id="13"/>
    </w:p>
    <w:p w:rsidR="00070EFB" w:rsidRPr="006D0DF8" w:rsidRDefault="00070EFB" w:rsidP="002243B8">
      <w:pPr>
        <w:spacing w:after="0" w:line="240" w:lineRule="auto"/>
        <w:rPr>
          <w:rFonts w:ascii="Times New Roman" w:hAnsi="Times New Roman"/>
          <w:sz w:val="28"/>
          <w:szCs w:val="28"/>
        </w:rPr>
      </w:pPr>
    </w:p>
    <w:p w:rsidR="00DE5D66" w:rsidRDefault="009E1AD5" w:rsidP="00DE5D66">
      <w:pPr>
        <w:spacing w:after="0" w:line="240" w:lineRule="auto"/>
        <w:jc w:val="both"/>
        <w:rPr>
          <w:rFonts w:ascii="Times New Roman" w:hAnsi="Times New Roman"/>
          <w:sz w:val="28"/>
          <w:szCs w:val="28"/>
        </w:rPr>
      </w:pPr>
      <w:r w:rsidRPr="006D0DF8">
        <w:rPr>
          <w:rFonts w:ascii="Times New Roman" w:hAnsi="Times New Roman"/>
          <w:sz w:val="28"/>
          <w:szCs w:val="28"/>
        </w:rPr>
        <w:tab/>
      </w:r>
      <w:r w:rsidR="00DE5D66" w:rsidRPr="009E1AD5">
        <w:rPr>
          <w:rFonts w:ascii="Times New Roman" w:hAnsi="Times New Roman"/>
          <w:sz w:val="28"/>
          <w:szCs w:val="28"/>
        </w:rPr>
        <w:t>Распределение территории лесничества по категори</w:t>
      </w:r>
      <w:r w:rsidR="00DE5D66">
        <w:rPr>
          <w:rFonts w:ascii="Times New Roman" w:hAnsi="Times New Roman"/>
          <w:sz w:val="28"/>
          <w:szCs w:val="28"/>
        </w:rPr>
        <w:t>ям</w:t>
      </w:r>
      <w:r w:rsidR="00DE5D66" w:rsidRPr="009E1AD5">
        <w:rPr>
          <w:rFonts w:ascii="Times New Roman" w:hAnsi="Times New Roman"/>
          <w:sz w:val="28"/>
          <w:szCs w:val="28"/>
        </w:rPr>
        <w:t xml:space="preserve"> земель приведено в таблице </w:t>
      </w:r>
      <w:r w:rsidR="00DE5D66">
        <w:rPr>
          <w:rFonts w:ascii="Times New Roman" w:hAnsi="Times New Roman"/>
          <w:sz w:val="28"/>
          <w:szCs w:val="28"/>
        </w:rPr>
        <w:t>1.1.6.1</w:t>
      </w:r>
      <w:r w:rsidR="00DE5D66" w:rsidRPr="009E1AD5">
        <w:rPr>
          <w:rFonts w:ascii="Times New Roman" w:hAnsi="Times New Roman"/>
          <w:sz w:val="28"/>
          <w:szCs w:val="28"/>
        </w:rPr>
        <w:t>.</w:t>
      </w:r>
    </w:p>
    <w:p w:rsidR="00DE5D66" w:rsidRDefault="00DE5D66" w:rsidP="00DE5D66">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6.1</w:t>
      </w:r>
    </w:p>
    <w:p w:rsidR="00DE5D66" w:rsidRDefault="00DE5D66" w:rsidP="00DE5D66">
      <w:pPr>
        <w:spacing w:after="0" w:line="240" w:lineRule="auto"/>
        <w:jc w:val="right"/>
        <w:rPr>
          <w:rFonts w:ascii="Times New Roman" w:hAnsi="Times New Roman"/>
          <w:sz w:val="28"/>
          <w:szCs w:val="28"/>
        </w:rPr>
      </w:pPr>
    </w:p>
    <w:p w:rsidR="00DE5D66" w:rsidRPr="009E1AD5" w:rsidRDefault="00DE5D66" w:rsidP="00DE5D66">
      <w:pPr>
        <w:pStyle w:val="af2"/>
        <w:jc w:val="center"/>
        <w:rPr>
          <w:szCs w:val="28"/>
        </w:rPr>
      </w:pPr>
      <w:r w:rsidRPr="009E1AD5">
        <w:rPr>
          <w:szCs w:val="28"/>
        </w:rPr>
        <w:t xml:space="preserve">Характеристика лесных и нелесных земель лесного фонда </w:t>
      </w:r>
    </w:p>
    <w:p w:rsidR="00DE5D66" w:rsidRPr="009E1AD5" w:rsidRDefault="00DE5D66" w:rsidP="00DE5D66">
      <w:pPr>
        <w:spacing w:after="0" w:line="240" w:lineRule="auto"/>
        <w:jc w:val="center"/>
        <w:rPr>
          <w:rFonts w:ascii="Times New Roman" w:hAnsi="Times New Roman"/>
          <w:sz w:val="28"/>
          <w:szCs w:val="28"/>
        </w:rPr>
      </w:pPr>
      <w:r w:rsidRPr="009E1AD5">
        <w:rPr>
          <w:rFonts w:ascii="Times New Roman" w:hAnsi="Times New Roman"/>
          <w:sz w:val="28"/>
          <w:szCs w:val="28"/>
        </w:rPr>
        <w:t>на территории лесничества</w:t>
      </w:r>
    </w:p>
    <w:p w:rsidR="00E23803" w:rsidRPr="006D0DF8" w:rsidRDefault="00E23803" w:rsidP="00E23803">
      <w:pPr>
        <w:spacing w:after="0" w:line="240" w:lineRule="auto"/>
        <w:jc w:val="center"/>
        <w:rPr>
          <w:rFonts w:ascii="Times New Roman" w:hAnsi="Times New Roman"/>
          <w:sz w:val="28"/>
          <w:szCs w:val="28"/>
        </w:rPr>
      </w:pPr>
      <w:r w:rsidRPr="00E23803">
        <w:rPr>
          <w:rFonts w:ascii="Times New Roman" w:hAnsi="Times New Roman"/>
          <w:sz w:val="28"/>
          <w:szCs w:val="28"/>
        </w:rPr>
        <w:t>(по данным Государственного лесного реестра (ГЛР) на 01.01.2017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691"/>
        <w:gridCol w:w="1417"/>
        <w:gridCol w:w="1302"/>
      </w:tblGrid>
      <w:tr w:rsidR="00DE5D66" w:rsidRPr="005B445F" w:rsidTr="002052A9">
        <w:tc>
          <w:tcPr>
            <w:tcW w:w="3555" w:type="pct"/>
            <w:vMerge w:val="restart"/>
            <w:vAlign w:val="center"/>
          </w:tcPr>
          <w:p w:rsidR="00DE5D66" w:rsidRPr="005B445F" w:rsidRDefault="00DE5D66" w:rsidP="002052A9">
            <w:pPr>
              <w:spacing w:after="0" w:line="240" w:lineRule="auto"/>
              <w:jc w:val="center"/>
              <w:rPr>
                <w:rFonts w:ascii="Times New Roman" w:hAnsi="Times New Roman"/>
                <w:sz w:val="28"/>
                <w:szCs w:val="28"/>
              </w:rPr>
            </w:pPr>
            <w:r>
              <w:rPr>
                <w:rFonts w:ascii="Times New Roman" w:hAnsi="Times New Roman"/>
                <w:sz w:val="28"/>
                <w:szCs w:val="28"/>
              </w:rPr>
              <w:t xml:space="preserve">Показатели характеристики </w:t>
            </w:r>
            <w:r w:rsidRPr="005B445F">
              <w:rPr>
                <w:rFonts w:ascii="Times New Roman" w:hAnsi="Times New Roman"/>
                <w:sz w:val="28"/>
                <w:szCs w:val="28"/>
              </w:rPr>
              <w:t>земель</w:t>
            </w:r>
          </w:p>
        </w:tc>
        <w:tc>
          <w:tcPr>
            <w:tcW w:w="1445" w:type="pct"/>
            <w:gridSpan w:val="2"/>
            <w:vAlign w:val="center"/>
          </w:tcPr>
          <w:p w:rsidR="00DE5D66" w:rsidRPr="005B445F" w:rsidRDefault="00DE5D66" w:rsidP="002052A9">
            <w:pPr>
              <w:spacing w:after="0" w:line="240" w:lineRule="auto"/>
              <w:jc w:val="center"/>
              <w:rPr>
                <w:rFonts w:ascii="Times New Roman" w:hAnsi="Times New Roman"/>
                <w:sz w:val="28"/>
                <w:szCs w:val="28"/>
              </w:rPr>
            </w:pPr>
            <w:r w:rsidRPr="005B445F">
              <w:rPr>
                <w:rFonts w:ascii="Times New Roman" w:hAnsi="Times New Roman"/>
                <w:sz w:val="28"/>
                <w:szCs w:val="28"/>
              </w:rPr>
              <w:t>Всего по лесничеству</w:t>
            </w:r>
          </w:p>
        </w:tc>
      </w:tr>
      <w:tr w:rsidR="00DE5D66" w:rsidRPr="005B445F" w:rsidTr="002052A9">
        <w:tc>
          <w:tcPr>
            <w:tcW w:w="3555" w:type="pct"/>
            <w:vMerge/>
            <w:tcBorders>
              <w:bottom w:val="double" w:sz="4" w:space="0" w:color="auto"/>
            </w:tcBorders>
            <w:vAlign w:val="center"/>
          </w:tcPr>
          <w:p w:rsidR="00DE5D66" w:rsidRPr="005B445F" w:rsidRDefault="00DE5D66" w:rsidP="002052A9">
            <w:pPr>
              <w:spacing w:after="0" w:line="240" w:lineRule="auto"/>
              <w:jc w:val="center"/>
              <w:rPr>
                <w:rFonts w:ascii="Times New Roman" w:hAnsi="Times New Roman"/>
                <w:sz w:val="28"/>
                <w:szCs w:val="28"/>
              </w:rPr>
            </w:pPr>
          </w:p>
        </w:tc>
        <w:tc>
          <w:tcPr>
            <w:tcW w:w="753" w:type="pct"/>
            <w:tcBorders>
              <w:bottom w:val="double" w:sz="4" w:space="0" w:color="auto"/>
            </w:tcBorders>
            <w:vAlign w:val="center"/>
          </w:tcPr>
          <w:p w:rsidR="00DE5D66" w:rsidRPr="005B445F" w:rsidRDefault="00DE5D66" w:rsidP="002052A9">
            <w:pPr>
              <w:spacing w:after="0" w:line="240" w:lineRule="auto"/>
              <w:jc w:val="center"/>
              <w:rPr>
                <w:rFonts w:ascii="Times New Roman" w:hAnsi="Times New Roman"/>
                <w:sz w:val="28"/>
                <w:szCs w:val="28"/>
              </w:rPr>
            </w:pPr>
            <w:r w:rsidRPr="005B445F">
              <w:rPr>
                <w:rFonts w:ascii="Times New Roman" w:hAnsi="Times New Roman"/>
                <w:sz w:val="28"/>
                <w:szCs w:val="28"/>
              </w:rPr>
              <w:t>площадь, га</w:t>
            </w:r>
          </w:p>
        </w:tc>
        <w:tc>
          <w:tcPr>
            <w:tcW w:w="692" w:type="pct"/>
            <w:tcBorders>
              <w:bottom w:val="double" w:sz="4" w:space="0" w:color="auto"/>
            </w:tcBorders>
            <w:vAlign w:val="center"/>
          </w:tcPr>
          <w:p w:rsidR="00DE5D66" w:rsidRPr="005B445F" w:rsidRDefault="00DE5D66" w:rsidP="002052A9">
            <w:pPr>
              <w:spacing w:after="0" w:line="240" w:lineRule="auto"/>
              <w:jc w:val="center"/>
              <w:rPr>
                <w:rFonts w:ascii="Times New Roman" w:hAnsi="Times New Roman"/>
                <w:sz w:val="28"/>
                <w:szCs w:val="28"/>
              </w:rPr>
            </w:pPr>
            <w:r w:rsidRPr="005B445F">
              <w:rPr>
                <w:rFonts w:ascii="Times New Roman" w:hAnsi="Times New Roman"/>
                <w:sz w:val="28"/>
                <w:szCs w:val="28"/>
              </w:rPr>
              <w:t>%</w:t>
            </w:r>
          </w:p>
        </w:tc>
      </w:tr>
      <w:tr w:rsidR="00DE5D66" w:rsidRPr="005B445F" w:rsidTr="002052A9">
        <w:tc>
          <w:tcPr>
            <w:tcW w:w="3555" w:type="pct"/>
            <w:tcBorders>
              <w:top w:val="double" w:sz="4" w:space="0" w:color="auto"/>
              <w:bottom w:val="double" w:sz="4" w:space="0" w:color="auto"/>
            </w:tcBorders>
            <w:vAlign w:val="center"/>
          </w:tcPr>
          <w:p w:rsidR="00DE5D66" w:rsidRPr="004C398D" w:rsidRDefault="00DE5D66" w:rsidP="002052A9">
            <w:pPr>
              <w:spacing w:after="0" w:line="240" w:lineRule="auto"/>
              <w:jc w:val="center"/>
              <w:rPr>
                <w:rFonts w:ascii="Times New Roman" w:hAnsi="Times New Roman"/>
                <w:sz w:val="27"/>
                <w:szCs w:val="27"/>
              </w:rPr>
            </w:pPr>
            <w:r w:rsidRPr="004C398D">
              <w:rPr>
                <w:rFonts w:ascii="Times New Roman" w:hAnsi="Times New Roman"/>
                <w:sz w:val="27"/>
                <w:szCs w:val="27"/>
              </w:rPr>
              <w:t>1</w:t>
            </w:r>
          </w:p>
        </w:tc>
        <w:tc>
          <w:tcPr>
            <w:tcW w:w="753" w:type="pct"/>
            <w:tcBorders>
              <w:top w:val="double" w:sz="4" w:space="0" w:color="auto"/>
              <w:bottom w:val="double" w:sz="4" w:space="0" w:color="auto"/>
            </w:tcBorders>
            <w:vAlign w:val="center"/>
          </w:tcPr>
          <w:p w:rsidR="00DE5D66" w:rsidRPr="004C398D" w:rsidRDefault="00DE5D66" w:rsidP="002052A9">
            <w:pPr>
              <w:spacing w:after="0" w:line="240" w:lineRule="auto"/>
              <w:jc w:val="center"/>
              <w:rPr>
                <w:rFonts w:ascii="Times New Roman" w:hAnsi="Times New Roman"/>
                <w:sz w:val="27"/>
                <w:szCs w:val="27"/>
              </w:rPr>
            </w:pPr>
            <w:r w:rsidRPr="004C398D">
              <w:rPr>
                <w:rFonts w:ascii="Times New Roman" w:hAnsi="Times New Roman"/>
                <w:sz w:val="27"/>
                <w:szCs w:val="27"/>
              </w:rPr>
              <w:t>2</w:t>
            </w:r>
          </w:p>
        </w:tc>
        <w:tc>
          <w:tcPr>
            <w:tcW w:w="692" w:type="pct"/>
            <w:tcBorders>
              <w:top w:val="double" w:sz="4" w:space="0" w:color="auto"/>
              <w:bottom w:val="double" w:sz="4" w:space="0" w:color="auto"/>
            </w:tcBorders>
            <w:vAlign w:val="center"/>
          </w:tcPr>
          <w:p w:rsidR="00DE5D66" w:rsidRPr="004C398D" w:rsidRDefault="00DE5D66" w:rsidP="002052A9">
            <w:pPr>
              <w:spacing w:after="0" w:line="240" w:lineRule="auto"/>
              <w:jc w:val="center"/>
              <w:rPr>
                <w:rFonts w:ascii="Times New Roman" w:hAnsi="Times New Roman"/>
                <w:sz w:val="27"/>
                <w:szCs w:val="27"/>
              </w:rPr>
            </w:pPr>
            <w:r w:rsidRPr="004C398D">
              <w:rPr>
                <w:rFonts w:ascii="Times New Roman" w:hAnsi="Times New Roman"/>
                <w:sz w:val="27"/>
                <w:szCs w:val="27"/>
              </w:rPr>
              <w:t>3</w:t>
            </w:r>
          </w:p>
        </w:tc>
      </w:tr>
      <w:tr w:rsidR="00DE5D66" w:rsidRPr="005B445F" w:rsidTr="002052A9">
        <w:tc>
          <w:tcPr>
            <w:tcW w:w="3555" w:type="pct"/>
            <w:tcBorders>
              <w:top w:val="double" w:sz="4" w:space="0" w:color="auto"/>
            </w:tcBorders>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1. Общая площадь земель</w:t>
            </w:r>
          </w:p>
        </w:tc>
        <w:tc>
          <w:tcPr>
            <w:tcW w:w="753" w:type="pct"/>
            <w:tcBorders>
              <w:top w:val="double" w:sz="4" w:space="0" w:color="auto"/>
            </w:tcBorders>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7681</w:t>
            </w:r>
          </w:p>
        </w:tc>
        <w:tc>
          <w:tcPr>
            <w:tcW w:w="692" w:type="pct"/>
            <w:tcBorders>
              <w:top w:val="double" w:sz="4" w:space="0" w:color="auto"/>
            </w:tcBorders>
            <w:vAlign w:val="center"/>
          </w:tcPr>
          <w:p w:rsidR="00DE5D66" w:rsidRPr="004C398D" w:rsidRDefault="00DE5D66" w:rsidP="004C398D">
            <w:pPr>
              <w:spacing w:after="0" w:line="240" w:lineRule="auto"/>
              <w:jc w:val="center"/>
              <w:rPr>
                <w:rFonts w:ascii="Times New Roman" w:hAnsi="Times New Roman"/>
                <w:sz w:val="27"/>
                <w:szCs w:val="27"/>
                <w:lang w:eastAsia="ru-RU"/>
              </w:rPr>
            </w:pPr>
            <w:r w:rsidRPr="004C398D">
              <w:rPr>
                <w:rFonts w:ascii="Times New Roman" w:hAnsi="Times New Roman"/>
                <w:sz w:val="27"/>
                <w:szCs w:val="27"/>
              </w:rPr>
              <w:t>100,0</w:t>
            </w:r>
          </w:p>
        </w:tc>
      </w:tr>
      <w:tr w:rsidR="00DE5D66" w:rsidRPr="005B445F" w:rsidTr="002052A9">
        <w:tc>
          <w:tcPr>
            <w:tcW w:w="3555" w:type="pct"/>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2. Лесные земли – всего</w:t>
            </w:r>
          </w:p>
        </w:tc>
        <w:tc>
          <w:tcPr>
            <w:tcW w:w="753"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7054</w:t>
            </w:r>
          </w:p>
        </w:tc>
        <w:tc>
          <w:tcPr>
            <w:tcW w:w="692"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91,8</w:t>
            </w:r>
          </w:p>
        </w:tc>
      </w:tr>
      <w:tr w:rsidR="00DE5D66" w:rsidRPr="005B445F" w:rsidTr="002052A9">
        <w:tc>
          <w:tcPr>
            <w:tcW w:w="3555" w:type="pct"/>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2.1. Покрытые лесной растительностью земли – всего</w:t>
            </w:r>
          </w:p>
        </w:tc>
        <w:tc>
          <w:tcPr>
            <w:tcW w:w="753"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6845</w:t>
            </w:r>
          </w:p>
        </w:tc>
        <w:tc>
          <w:tcPr>
            <w:tcW w:w="692"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89,1</w:t>
            </w:r>
          </w:p>
        </w:tc>
      </w:tr>
      <w:tr w:rsidR="00DE5D66" w:rsidRPr="005B445F" w:rsidTr="002052A9">
        <w:trPr>
          <w:trHeight w:val="96"/>
        </w:trPr>
        <w:tc>
          <w:tcPr>
            <w:tcW w:w="3555" w:type="pct"/>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 xml:space="preserve">          в том числе:</w:t>
            </w:r>
          </w:p>
        </w:tc>
        <w:tc>
          <w:tcPr>
            <w:tcW w:w="753" w:type="pct"/>
            <w:vAlign w:val="center"/>
          </w:tcPr>
          <w:p w:rsidR="00DE5D66" w:rsidRPr="004C398D" w:rsidRDefault="00DE5D66" w:rsidP="004C398D">
            <w:pPr>
              <w:spacing w:after="0" w:line="240" w:lineRule="auto"/>
              <w:jc w:val="center"/>
              <w:rPr>
                <w:rFonts w:ascii="Times New Roman" w:hAnsi="Times New Roman"/>
                <w:sz w:val="27"/>
                <w:szCs w:val="27"/>
              </w:rPr>
            </w:pPr>
          </w:p>
        </w:tc>
        <w:tc>
          <w:tcPr>
            <w:tcW w:w="692" w:type="pct"/>
            <w:vAlign w:val="center"/>
          </w:tcPr>
          <w:p w:rsidR="00DE5D66" w:rsidRPr="004C398D" w:rsidRDefault="00DE5D66" w:rsidP="004C398D">
            <w:pPr>
              <w:spacing w:after="0" w:line="240" w:lineRule="auto"/>
              <w:jc w:val="center"/>
              <w:rPr>
                <w:rFonts w:ascii="Times New Roman" w:hAnsi="Times New Roman"/>
                <w:sz w:val="27"/>
                <w:szCs w:val="27"/>
              </w:rPr>
            </w:pPr>
          </w:p>
        </w:tc>
      </w:tr>
      <w:tr w:rsidR="00DE5D66" w:rsidRPr="005B445F" w:rsidTr="002052A9">
        <w:tc>
          <w:tcPr>
            <w:tcW w:w="3555" w:type="pct"/>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2.1.1. лесные культуры</w:t>
            </w:r>
          </w:p>
        </w:tc>
        <w:tc>
          <w:tcPr>
            <w:tcW w:w="753"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958</w:t>
            </w:r>
          </w:p>
        </w:tc>
        <w:tc>
          <w:tcPr>
            <w:tcW w:w="692"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12,5</w:t>
            </w:r>
          </w:p>
        </w:tc>
      </w:tr>
      <w:tr w:rsidR="00DE5D66" w:rsidRPr="005B445F" w:rsidTr="002052A9">
        <w:tc>
          <w:tcPr>
            <w:tcW w:w="3555" w:type="pct"/>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2.2. Не покрытые лесной растительностью земли - всего</w:t>
            </w:r>
          </w:p>
        </w:tc>
        <w:tc>
          <w:tcPr>
            <w:tcW w:w="753"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209</w:t>
            </w:r>
          </w:p>
        </w:tc>
        <w:tc>
          <w:tcPr>
            <w:tcW w:w="692"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2,7</w:t>
            </w:r>
          </w:p>
        </w:tc>
      </w:tr>
      <w:tr w:rsidR="00DE5D66" w:rsidRPr="005B445F" w:rsidTr="002052A9">
        <w:trPr>
          <w:trHeight w:val="96"/>
        </w:trPr>
        <w:tc>
          <w:tcPr>
            <w:tcW w:w="3555" w:type="pct"/>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 xml:space="preserve">          в том числе:</w:t>
            </w:r>
          </w:p>
        </w:tc>
        <w:tc>
          <w:tcPr>
            <w:tcW w:w="753" w:type="pct"/>
            <w:vAlign w:val="center"/>
          </w:tcPr>
          <w:p w:rsidR="00DE5D66" w:rsidRPr="004C398D" w:rsidRDefault="00DE5D66" w:rsidP="004C398D">
            <w:pPr>
              <w:spacing w:after="0" w:line="240" w:lineRule="auto"/>
              <w:jc w:val="center"/>
              <w:rPr>
                <w:rFonts w:ascii="Times New Roman" w:hAnsi="Times New Roman"/>
                <w:sz w:val="27"/>
                <w:szCs w:val="27"/>
              </w:rPr>
            </w:pPr>
          </w:p>
        </w:tc>
        <w:tc>
          <w:tcPr>
            <w:tcW w:w="692" w:type="pct"/>
            <w:vAlign w:val="center"/>
          </w:tcPr>
          <w:p w:rsidR="00DE5D66" w:rsidRPr="004C398D" w:rsidRDefault="00DE5D66" w:rsidP="004C398D">
            <w:pPr>
              <w:spacing w:after="0" w:line="240" w:lineRule="auto"/>
              <w:jc w:val="center"/>
              <w:rPr>
                <w:rFonts w:ascii="Times New Roman" w:hAnsi="Times New Roman"/>
                <w:sz w:val="27"/>
                <w:szCs w:val="27"/>
              </w:rPr>
            </w:pPr>
          </w:p>
        </w:tc>
      </w:tr>
      <w:tr w:rsidR="00DE5D66" w:rsidRPr="005B445F" w:rsidTr="002052A9">
        <w:tc>
          <w:tcPr>
            <w:tcW w:w="3555" w:type="pct"/>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2.2.1. Несомкнувшиеся лесные культуры</w:t>
            </w:r>
          </w:p>
        </w:tc>
        <w:tc>
          <w:tcPr>
            <w:tcW w:w="753"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99</w:t>
            </w:r>
          </w:p>
        </w:tc>
        <w:tc>
          <w:tcPr>
            <w:tcW w:w="692"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1,3</w:t>
            </w:r>
          </w:p>
        </w:tc>
      </w:tr>
      <w:tr w:rsidR="00DE5D66" w:rsidRPr="005B445F" w:rsidTr="002052A9">
        <w:tc>
          <w:tcPr>
            <w:tcW w:w="3555" w:type="pct"/>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2.2.2. Естественные редины</w:t>
            </w:r>
          </w:p>
        </w:tc>
        <w:tc>
          <w:tcPr>
            <w:tcW w:w="753"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w:t>
            </w:r>
          </w:p>
        </w:tc>
        <w:tc>
          <w:tcPr>
            <w:tcW w:w="692"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w:t>
            </w:r>
          </w:p>
        </w:tc>
      </w:tr>
      <w:tr w:rsidR="00DE5D66" w:rsidRPr="005B445F" w:rsidTr="002052A9">
        <w:tc>
          <w:tcPr>
            <w:tcW w:w="3555" w:type="pct"/>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2.2.3. Питомники и лесные плантации</w:t>
            </w:r>
          </w:p>
        </w:tc>
        <w:tc>
          <w:tcPr>
            <w:tcW w:w="753"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110</w:t>
            </w:r>
          </w:p>
        </w:tc>
        <w:tc>
          <w:tcPr>
            <w:tcW w:w="692"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1,4</w:t>
            </w:r>
          </w:p>
        </w:tc>
      </w:tr>
      <w:tr w:rsidR="00DE5D66" w:rsidRPr="005B445F" w:rsidTr="002052A9">
        <w:tc>
          <w:tcPr>
            <w:tcW w:w="3555" w:type="pct"/>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2.2.4. Фонд лесовосстановления - всего</w:t>
            </w:r>
          </w:p>
        </w:tc>
        <w:tc>
          <w:tcPr>
            <w:tcW w:w="753"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w:t>
            </w:r>
          </w:p>
        </w:tc>
        <w:tc>
          <w:tcPr>
            <w:tcW w:w="692"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w:t>
            </w:r>
          </w:p>
        </w:tc>
      </w:tr>
      <w:tr w:rsidR="00DE5D66" w:rsidRPr="005B445F" w:rsidTr="002052A9">
        <w:tc>
          <w:tcPr>
            <w:tcW w:w="3555" w:type="pct"/>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 xml:space="preserve">          в том числе:</w:t>
            </w:r>
          </w:p>
        </w:tc>
        <w:tc>
          <w:tcPr>
            <w:tcW w:w="753" w:type="pct"/>
            <w:vAlign w:val="center"/>
          </w:tcPr>
          <w:p w:rsidR="00DE5D66" w:rsidRPr="004C398D" w:rsidRDefault="00DE5D66" w:rsidP="004C398D">
            <w:pPr>
              <w:spacing w:after="0" w:line="240" w:lineRule="auto"/>
              <w:jc w:val="center"/>
              <w:rPr>
                <w:rFonts w:ascii="Times New Roman" w:hAnsi="Times New Roman"/>
                <w:sz w:val="27"/>
                <w:szCs w:val="27"/>
              </w:rPr>
            </w:pPr>
          </w:p>
        </w:tc>
        <w:tc>
          <w:tcPr>
            <w:tcW w:w="692" w:type="pct"/>
            <w:vAlign w:val="center"/>
          </w:tcPr>
          <w:p w:rsidR="00DE5D66" w:rsidRPr="004C398D" w:rsidRDefault="00DE5D66" w:rsidP="004C398D">
            <w:pPr>
              <w:spacing w:after="0" w:line="240" w:lineRule="auto"/>
              <w:jc w:val="center"/>
              <w:rPr>
                <w:rFonts w:ascii="Times New Roman" w:hAnsi="Times New Roman"/>
                <w:sz w:val="27"/>
                <w:szCs w:val="27"/>
              </w:rPr>
            </w:pPr>
          </w:p>
        </w:tc>
      </w:tr>
      <w:tr w:rsidR="00DE5D66" w:rsidRPr="005B445F" w:rsidTr="002052A9">
        <w:tc>
          <w:tcPr>
            <w:tcW w:w="3555" w:type="pct"/>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 гари</w:t>
            </w:r>
          </w:p>
        </w:tc>
        <w:tc>
          <w:tcPr>
            <w:tcW w:w="753"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w:t>
            </w:r>
          </w:p>
        </w:tc>
        <w:tc>
          <w:tcPr>
            <w:tcW w:w="692"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w:t>
            </w:r>
          </w:p>
        </w:tc>
      </w:tr>
      <w:tr w:rsidR="00DE5D66" w:rsidRPr="005B445F" w:rsidTr="002052A9">
        <w:tc>
          <w:tcPr>
            <w:tcW w:w="3555" w:type="pct"/>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 погибшие насаждения</w:t>
            </w:r>
          </w:p>
        </w:tc>
        <w:tc>
          <w:tcPr>
            <w:tcW w:w="753"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w:t>
            </w:r>
          </w:p>
        </w:tc>
        <w:tc>
          <w:tcPr>
            <w:tcW w:w="692"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w:t>
            </w:r>
          </w:p>
        </w:tc>
      </w:tr>
      <w:tr w:rsidR="00DE5D66" w:rsidRPr="005B445F" w:rsidTr="002052A9">
        <w:tc>
          <w:tcPr>
            <w:tcW w:w="3555" w:type="pct"/>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 вырубки</w:t>
            </w:r>
          </w:p>
        </w:tc>
        <w:tc>
          <w:tcPr>
            <w:tcW w:w="753"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w:t>
            </w:r>
          </w:p>
        </w:tc>
        <w:tc>
          <w:tcPr>
            <w:tcW w:w="692"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w:t>
            </w:r>
          </w:p>
        </w:tc>
      </w:tr>
      <w:tr w:rsidR="00DE5D66" w:rsidRPr="005B445F" w:rsidTr="002052A9">
        <w:tc>
          <w:tcPr>
            <w:tcW w:w="3555" w:type="pct"/>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 прогалины и пустыри</w:t>
            </w:r>
          </w:p>
        </w:tc>
        <w:tc>
          <w:tcPr>
            <w:tcW w:w="753"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w:t>
            </w:r>
          </w:p>
        </w:tc>
        <w:tc>
          <w:tcPr>
            <w:tcW w:w="692"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w:t>
            </w:r>
          </w:p>
        </w:tc>
      </w:tr>
      <w:tr w:rsidR="00DE5D66" w:rsidRPr="005B445F" w:rsidTr="002052A9">
        <w:tc>
          <w:tcPr>
            <w:tcW w:w="3555" w:type="pct"/>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3. Нелесные земли – всего</w:t>
            </w:r>
          </w:p>
        </w:tc>
        <w:tc>
          <w:tcPr>
            <w:tcW w:w="753"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627</w:t>
            </w:r>
          </w:p>
        </w:tc>
        <w:tc>
          <w:tcPr>
            <w:tcW w:w="692"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8,2</w:t>
            </w:r>
          </w:p>
        </w:tc>
      </w:tr>
      <w:tr w:rsidR="00DE5D66" w:rsidRPr="005B445F" w:rsidTr="002052A9">
        <w:tc>
          <w:tcPr>
            <w:tcW w:w="3555" w:type="pct"/>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 xml:space="preserve">           в том числе:</w:t>
            </w:r>
          </w:p>
        </w:tc>
        <w:tc>
          <w:tcPr>
            <w:tcW w:w="753" w:type="pct"/>
            <w:vAlign w:val="center"/>
          </w:tcPr>
          <w:p w:rsidR="00DE5D66" w:rsidRPr="004C398D" w:rsidRDefault="00DE5D66" w:rsidP="004C398D">
            <w:pPr>
              <w:spacing w:after="0" w:line="240" w:lineRule="auto"/>
              <w:jc w:val="center"/>
              <w:rPr>
                <w:rFonts w:ascii="Times New Roman" w:hAnsi="Times New Roman"/>
                <w:sz w:val="27"/>
                <w:szCs w:val="27"/>
              </w:rPr>
            </w:pPr>
          </w:p>
        </w:tc>
        <w:tc>
          <w:tcPr>
            <w:tcW w:w="692" w:type="pct"/>
            <w:vAlign w:val="center"/>
          </w:tcPr>
          <w:p w:rsidR="00DE5D66" w:rsidRPr="004C398D" w:rsidRDefault="00DE5D66" w:rsidP="004C398D">
            <w:pPr>
              <w:spacing w:after="0" w:line="240" w:lineRule="auto"/>
              <w:jc w:val="center"/>
              <w:rPr>
                <w:rFonts w:ascii="Times New Roman" w:hAnsi="Times New Roman"/>
                <w:sz w:val="27"/>
                <w:szCs w:val="27"/>
              </w:rPr>
            </w:pPr>
          </w:p>
        </w:tc>
      </w:tr>
      <w:tr w:rsidR="00DE5D66" w:rsidRPr="005B445F" w:rsidTr="002052A9">
        <w:tc>
          <w:tcPr>
            <w:tcW w:w="3555" w:type="pct"/>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 пашни</w:t>
            </w:r>
          </w:p>
        </w:tc>
        <w:tc>
          <w:tcPr>
            <w:tcW w:w="753"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1</w:t>
            </w:r>
          </w:p>
        </w:tc>
        <w:tc>
          <w:tcPr>
            <w:tcW w:w="692"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w:t>
            </w:r>
          </w:p>
        </w:tc>
      </w:tr>
      <w:tr w:rsidR="00DE5D66" w:rsidRPr="005B445F" w:rsidTr="002052A9">
        <w:tc>
          <w:tcPr>
            <w:tcW w:w="3555" w:type="pct"/>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 сенокосы</w:t>
            </w:r>
          </w:p>
        </w:tc>
        <w:tc>
          <w:tcPr>
            <w:tcW w:w="753"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15</w:t>
            </w:r>
          </w:p>
        </w:tc>
        <w:tc>
          <w:tcPr>
            <w:tcW w:w="692"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0,2</w:t>
            </w:r>
          </w:p>
        </w:tc>
      </w:tr>
      <w:tr w:rsidR="00DE5D66" w:rsidRPr="005B445F" w:rsidTr="002052A9">
        <w:tc>
          <w:tcPr>
            <w:tcW w:w="3555" w:type="pct"/>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 пастбища</w:t>
            </w:r>
          </w:p>
        </w:tc>
        <w:tc>
          <w:tcPr>
            <w:tcW w:w="753"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w:t>
            </w:r>
          </w:p>
        </w:tc>
        <w:tc>
          <w:tcPr>
            <w:tcW w:w="692"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w:t>
            </w:r>
          </w:p>
        </w:tc>
      </w:tr>
      <w:tr w:rsidR="00DE5D66" w:rsidRPr="005B445F" w:rsidTr="002052A9">
        <w:tc>
          <w:tcPr>
            <w:tcW w:w="3555" w:type="pct"/>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 воды</w:t>
            </w:r>
          </w:p>
        </w:tc>
        <w:tc>
          <w:tcPr>
            <w:tcW w:w="753"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161</w:t>
            </w:r>
          </w:p>
        </w:tc>
        <w:tc>
          <w:tcPr>
            <w:tcW w:w="692"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2,1</w:t>
            </w:r>
          </w:p>
        </w:tc>
      </w:tr>
      <w:tr w:rsidR="00DE5D66" w:rsidRPr="005B445F" w:rsidTr="002052A9">
        <w:tc>
          <w:tcPr>
            <w:tcW w:w="3555" w:type="pct"/>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 сады, виноградники, ягодники и др.</w:t>
            </w:r>
          </w:p>
        </w:tc>
        <w:tc>
          <w:tcPr>
            <w:tcW w:w="753"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21</w:t>
            </w:r>
          </w:p>
        </w:tc>
        <w:tc>
          <w:tcPr>
            <w:tcW w:w="692"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0,3</w:t>
            </w:r>
          </w:p>
        </w:tc>
      </w:tr>
      <w:tr w:rsidR="00E23803" w:rsidRPr="005B445F" w:rsidTr="00AA14DC">
        <w:tc>
          <w:tcPr>
            <w:tcW w:w="3555" w:type="pct"/>
            <w:vAlign w:val="center"/>
          </w:tcPr>
          <w:p w:rsidR="00E23803" w:rsidRPr="004C398D" w:rsidRDefault="00E23803" w:rsidP="00E23803">
            <w:pPr>
              <w:spacing w:after="0" w:line="240" w:lineRule="auto"/>
              <w:rPr>
                <w:rFonts w:ascii="Times New Roman" w:hAnsi="Times New Roman"/>
                <w:sz w:val="27"/>
                <w:szCs w:val="27"/>
              </w:rPr>
            </w:pPr>
            <w:r w:rsidRPr="004C398D">
              <w:rPr>
                <w:rFonts w:ascii="Times New Roman" w:hAnsi="Times New Roman"/>
                <w:sz w:val="27"/>
                <w:szCs w:val="27"/>
              </w:rPr>
              <w:t>- дороги</w:t>
            </w:r>
          </w:p>
        </w:tc>
        <w:tc>
          <w:tcPr>
            <w:tcW w:w="753" w:type="pct"/>
            <w:vMerge w:val="restart"/>
            <w:vAlign w:val="center"/>
          </w:tcPr>
          <w:p w:rsidR="00E23803" w:rsidRPr="004C398D" w:rsidRDefault="00E23803" w:rsidP="00AA14DC">
            <w:pPr>
              <w:spacing w:after="0" w:line="240" w:lineRule="auto"/>
              <w:jc w:val="center"/>
              <w:rPr>
                <w:rFonts w:ascii="Times New Roman" w:hAnsi="Times New Roman"/>
                <w:sz w:val="27"/>
                <w:szCs w:val="27"/>
              </w:rPr>
            </w:pPr>
            <w:r w:rsidRPr="004C398D">
              <w:rPr>
                <w:rFonts w:ascii="Times New Roman" w:hAnsi="Times New Roman"/>
                <w:sz w:val="27"/>
                <w:szCs w:val="27"/>
              </w:rPr>
              <w:t>82</w:t>
            </w:r>
          </w:p>
        </w:tc>
        <w:tc>
          <w:tcPr>
            <w:tcW w:w="692" w:type="pct"/>
            <w:vMerge w:val="restart"/>
            <w:vAlign w:val="center"/>
          </w:tcPr>
          <w:p w:rsidR="00E23803" w:rsidRPr="004C398D" w:rsidRDefault="00E23803" w:rsidP="00AA14DC">
            <w:pPr>
              <w:spacing w:after="0" w:line="240" w:lineRule="auto"/>
              <w:jc w:val="center"/>
              <w:rPr>
                <w:rFonts w:ascii="Times New Roman" w:hAnsi="Times New Roman"/>
                <w:sz w:val="27"/>
                <w:szCs w:val="27"/>
              </w:rPr>
            </w:pPr>
            <w:r w:rsidRPr="004C398D">
              <w:rPr>
                <w:rFonts w:ascii="Times New Roman" w:hAnsi="Times New Roman"/>
                <w:sz w:val="27"/>
                <w:szCs w:val="27"/>
              </w:rPr>
              <w:t>1,1</w:t>
            </w:r>
          </w:p>
        </w:tc>
      </w:tr>
      <w:tr w:rsidR="00E23803" w:rsidRPr="005B445F" w:rsidTr="002052A9">
        <w:tc>
          <w:tcPr>
            <w:tcW w:w="3555" w:type="pct"/>
            <w:vAlign w:val="center"/>
          </w:tcPr>
          <w:p w:rsidR="00E23803" w:rsidRPr="004C398D" w:rsidRDefault="00E23803" w:rsidP="002052A9">
            <w:pPr>
              <w:spacing w:after="0" w:line="240" w:lineRule="auto"/>
              <w:rPr>
                <w:rFonts w:ascii="Times New Roman" w:hAnsi="Times New Roman"/>
                <w:sz w:val="27"/>
                <w:szCs w:val="27"/>
              </w:rPr>
            </w:pPr>
            <w:r>
              <w:rPr>
                <w:rFonts w:ascii="Times New Roman" w:hAnsi="Times New Roman"/>
                <w:sz w:val="27"/>
                <w:szCs w:val="27"/>
              </w:rPr>
              <w:t>- </w:t>
            </w:r>
            <w:r w:rsidRPr="004C398D">
              <w:rPr>
                <w:rFonts w:ascii="Times New Roman" w:hAnsi="Times New Roman"/>
                <w:sz w:val="27"/>
                <w:szCs w:val="27"/>
              </w:rPr>
              <w:t>просеки</w:t>
            </w:r>
          </w:p>
        </w:tc>
        <w:tc>
          <w:tcPr>
            <w:tcW w:w="753" w:type="pct"/>
            <w:vMerge/>
            <w:vAlign w:val="center"/>
          </w:tcPr>
          <w:p w:rsidR="00E23803" w:rsidRPr="004C398D" w:rsidRDefault="00E23803" w:rsidP="004C398D">
            <w:pPr>
              <w:spacing w:after="0" w:line="240" w:lineRule="auto"/>
              <w:jc w:val="center"/>
              <w:rPr>
                <w:rFonts w:ascii="Times New Roman" w:hAnsi="Times New Roman"/>
                <w:sz w:val="27"/>
                <w:szCs w:val="27"/>
              </w:rPr>
            </w:pPr>
          </w:p>
        </w:tc>
        <w:tc>
          <w:tcPr>
            <w:tcW w:w="692" w:type="pct"/>
            <w:vMerge/>
            <w:vAlign w:val="center"/>
          </w:tcPr>
          <w:p w:rsidR="00E23803" w:rsidRPr="004C398D" w:rsidRDefault="00E23803" w:rsidP="004C398D">
            <w:pPr>
              <w:spacing w:after="0" w:line="240" w:lineRule="auto"/>
              <w:jc w:val="center"/>
              <w:rPr>
                <w:rFonts w:ascii="Times New Roman" w:hAnsi="Times New Roman"/>
                <w:sz w:val="27"/>
                <w:szCs w:val="27"/>
              </w:rPr>
            </w:pPr>
          </w:p>
        </w:tc>
      </w:tr>
      <w:tr w:rsidR="00DE5D66" w:rsidRPr="005B445F" w:rsidTr="002052A9">
        <w:tc>
          <w:tcPr>
            <w:tcW w:w="3555" w:type="pct"/>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 усадьбы и пр.</w:t>
            </w:r>
          </w:p>
        </w:tc>
        <w:tc>
          <w:tcPr>
            <w:tcW w:w="753"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51</w:t>
            </w:r>
          </w:p>
        </w:tc>
        <w:tc>
          <w:tcPr>
            <w:tcW w:w="692"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0,7</w:t>
            </w:r>
          </w:p>
        </w:tc>
      </w:tr>
      <w:tr w:rsidR="00DE5D66" w:rsidRPr="005B445F" w:rsidTr="002052A9">
        <w:tc>
          <w:tcPr>
            <w:tcW w:w="3555" w:type="pct"/>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 болота</w:t>
            </w:r>
          </w:p>
        </w:tc>
        <w:tc>
          <w:tcPr>
            <w:tcW w:w="753"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41</w:t>
            </w:r>
          </w:p>
        </w:tc>
        <w:tc>
          <w:tcPr>
            <w:tcW w:w="692"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0,5</w:t>
            </w:r>
          </w:p>
        </w:tc>
      </w:tr>
      <w:tr w:rsidR="00DE5D66" w:rsidRPr="005B445F" w:rsidTr="002052A9">
        <w:tc>
          <w:tcPr>
            <w:tcW w:w="3555" w:type="pct"/>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 пески</w:t>
            </w:r>
          </w:p>
        </w:tc>
        <w:tc>
          <w:tcPr>
            <w:tcW w:w="753"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167</w:t>
            </w:r>
          </w:p>
        </w:tc>
        <w:tc>
          <w:tcPr>
            <w:tcW w:w="692" w:type="pct"/>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2,2</w:t>
            </w:r>
          </w:p>
        </w:tc>
      </w:tr>
      <w:tr w:rsidR="00DE5D66" w:rsidRPr="005B445F" w:rsidTr="002052A9">
        <w:tc>
          <w:tcPr>
            <w:tcW w:w="3555" w:type="pct"/>
            <w:tcBorders>
              <w:bottom w:val="single" w:sz="4" w:space="0" w:color="auto"/>
            </w:tcBorders>
            <w:vAlign w:val="center"/>
          </w:tcPr>
          <w:p w:rsidR="00DE5D66" w:rsidRPr="004C398D" w:rsidRDefault="00DE5D66" w:rsidP="002052A9">
            <w:pPr>
              <w:spacing w:after="0" w:line="240" w:lineRule="auto"/>
              <w:rPr>
                <w:rFonts w:ascii="Times New Roman" w:hAnsi="Times New Roman"/>
                <w:sz w:val="27"/>
                <w:szCs w:val="27"/>
              </w:rPr>
            </w:pPr>
            <w:r w:rsidRPr="004C398D">
              <w:rPr>
                <w:rFonts w:ascii="Times New Roman" w:hAnsi="Times New Roman"/>
                <w:sz w:val="27"/>
                <w:szCs w:val="27"/>
              </w:rPr>
              <w:t>- прочие земли</w:t>
            </w:r>
          </w:p>
        </w:tc>
        <w:tc>
          <w:tcPr>
            <w:tcW w:w="753" w:type="pct"/>
            <w:tcBorders>
              <w:bottom w:val="single" w:sz="4" w:space="0" w:color="auto"/>
            </w:tcBorders>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88</w:t>
            </w:r>
          </w:p>
        </w:tc>
        <w:tc>
          <w:tcPr>
            <w:tcW w:w="692" w:type="pct"/>
            <w:tcBorders>
              <w:bottom w:val="single" w:sz="4" w:space="0" w:color="auto"/>
            </w:tcBorders>
            <w:vAlign w:val="center"/>
          </w:tcPr>
          <w:p w:rsidR="00DE5D66" w:rsidRPr="004C398D" w:rsidRDefault="00DE5D66" w:rsidP="004C398D">
            <w:pPr>
              <w:spacing w:after="0" w:line="240" w:lineRule="auto"/>
              <w:jc w:val="center"/>
              <w:rPr>
                <w:rFonts w:ascii="Times New Roman" w:hAnsi="Times New Roman"/>
                <w:sz w:val="27"/>
                <w:szCs w:val="27"/>
              </w:rPr>
            </w:pPr>
            <w:r w:rsidRPr="004C398D">
              <w:rPr>
                <w:rFonts w:ascii="Times New Roman" w:hAnsi="Times New Roman"/>
                <w:sz w:val="27"/>
                <w:szCs w:val="27"/>
              </w:rPr>
              <w:t>1,1</w:t>
            </w:r>
          </w:p>
        </w:tc>
      </w:tr>
    </w:tbl>
    <w:p w:rsidR="00DE5D66" w:rsidRPr="009C55EC" w:rsidRDefault="00DE5D66" w:rsidP="00DE5D66">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 xml:space="preserve">Приведенная в таблице характеристика </w:t>
      </w:r>
      <w:r w:rsidRPr="00EA47A9">
        <w:rPr>
          <w:rFonts w:ascii="Times New Roman" w:hAnsi="Times New Roman"/>
          <w:sz w:val="28"/>
          <w:szCs w:val="28"/>
        </w:rPr>
        <w:t xml:space="preserve">лесного фонда лесничества показывает, что покрытые лесом земли составляют </w:t>
      </w:r>
      <w:r>
        <w:rPr>
          <w:rFonts w:ascii="Times New Roman" w:hAnsi="Times New Roman"/>
          <w:sz w:val="28"/>
          <w:szCs w:val="28"/>
        </w:rPr>
        <w:t>89,1</w:t>
      </w:r>
      <w:r w:rsidRPr="00EA47A9">
        <w:rPr>
          <w:rFonts w:ascii="Times New Roman" w:hAnsi="Times New Roman"/>
          <w:sz w:val="28"/>
          <w:szCs w:val="28"/>
        </w:rPr>
        <w:t>% от общей площади зе</w:t>
      </w:r>
      <w:r>
        <w:rPr>
          <w:rFonts w:ascii="Times New Roman" w:hAnsi="Times New Roman"/>
          <w:sz w:val="28"/>
          <w:szCs w:val="28"/>
        </w:rPr>
        <w:t xml:space="preserve">мель. </w:t>
      </w:r>
      <w:r w:rsidRPr="009C55EC">
        <w:rPr>
          <w:rFonts w:ascii="Times New Roman" w:hAnsi="Times New Roman"/>
          <w:sz w:val="28"/>
          <w:szCs w:val="28"/>
        </w:rPr>
        <w:t xml:space="preserve">Не покрытые лесной растительностью земли составляют </w:t>
      </w:r>
      <w:r>
        <w:rPr>
          <w:rFonts w:ascii="Times New Roman" w:hAnsi="Times New Roman"/>
          <w:sz w:val="28"/>
          <w:szCs w:val="28"/>
        </w:rPr>
        <w:t>2,7</w:t>
      </w:r>
      <w:r w:rsidRPr="009C55EC">
        <w:rPr>
          <w:rFonts w:ascii="Times New Roman" w:hAnsi="Times New Roman"/>
          <w:sz w:val="28"/>
          <w:szCs w:val="28"/>
        </w:rPr>
        <w:t xml:space="preserve">% от площади земель лесничества, из них </w:t>
      </w:r>
      <w:r>
        <w:rPr>
          <w:rFonts w:ascii="Times New Roman" w:hAnsi="Times New Roman"/>
          <w:sz w:val="28"/>
          <w:szCs w:val="28"/>
        </w:rPr>
        <w:t>1,3</w:t>
      </w:r>
      <w:r w:rsidRPr="009C55EC">
        <w:rPr>
          <w:rFonts w:ascii="Times New Roman" w:hAnsi="Times New Roman"/>
          <w:sz w:val="28"/>
          <w:szCs w:val="28"/>
        </w:rPr>
        <w:t>% составляют несомкнувшиеся лес</w:t>
      </w:r>
      <w:r>
        <w:rPr>
          <w:rFonts w:ascii="Times New Roman" w:hAnsi="Times New Roman"/>
          <w:sz w:val="28"/>
          <w:szCs w:val="28"/>
        </w:rPr>
        <w:t>ные культуры и 1,4% питомники и лесные плантации</w:t>
      </w:r>
      <w:r w:rsidRPr="009C55EC">
        <w:rPr>
          <w:rFonts w:ascii="Times New Roman" w:hAnsi="Times New Roman"/>
          <w:sz w:val="28"/>
          <w:szCs w:val="28"/>
        </w:rPr>
        <w:t xml:space="preserve">. Фонд лесовосстановления </w:t>
      </w:r>
      <w:r>
        <w:rPr>
          <w:rFonts w:ascii="Times New Roman" w:hAnsi="Times New Roman"/>
          <w:sz w:val="28"/>
          <w:szCs w:val="28"/>
        </w:rPr>
        <w:t>отсутствует</w:t>
      </w:r>
      <w:r w:rsidRPr="009C55EC">
        <w:rPr>
          <w:rFonts w:ascii="Times New Roman" w:hAnsi="Times New Roman"/>
          <w:sz w:val="28"/>
          <w:szCs w:val="28"/>
        </w:rPr>
        <w:t>.</w:t>
      </w:r>
    </w:p>
    <w:p w:rsidR="00DE5D66" w:rsidRDefault="00DE5D66" w:rsidP="00DE5D66">
      <w:pPr>
        <w:spacing w:after="0" w:line="240" w:lineRule="auto"/>
        <w:ind w:firstLine="709"/>
        <w:jc w:val="both"/>
        <w:rPr>
          <w:rFonts w:ascii="Times New Roman" w:hAnsi="Times New Roman"/>
          <w:sz w:val="28"/>
          <w:szCs w:val="28"/>
        </w:rPr>
      </w:pPr>
      <w:r w:rsidRPr="009C55EC">
        <w:rPr>
          <w:rFonts w:ascii="Times New Roman" w:hAnsi="Times New Roman"/>
          <w:sz w:val="28"/>
          <w:szCs w:val="28"/>
        </w:rPr>
        <w:t xml:space="preserve">Нелесные земли занимают </w:t>
      </w:r>
      <w:r>
        <w:rPr>
          <w:rFonts w:ascii="Times New Roman" w:hAnsi="Times New Roman"/>
          <w:sz w:val="28"/>
          <w:szCs w:val="28"/>
        </w:rPr>
        <w:t>8,2% всей территории лесничества.</w:t>
      </w:r>
    </w:p>
    <w:p w:rsidR="00EA6452" w:rsidRPr="006D0DF8" w:rsidRDefault="00EA6452" w:rsidP="00DE5D66">
      <w:pPr>
        <w:spacing w:after="0" w:line="240" w:lineRule="auto"/>
        <w:jc w:val="both"/>
        <w:rPr>
          <w:rFonts w:ascii="Times New Roman" w:hAnsi="Times New Roman"/>
          <w:sz w:val="28"/>
          <w:szCs w:val="28"/>
        </w:rPr>
      </w:pPr>
    </w:p>
    <w:p w:rsidR="00EA6452" w:rsidRPr="006D0DF8" w:rsidRDefault="0006755F" w:rsidP="002243B8">
      <w:pPr>
        <w:pStyle w:val="1"/>
        <w:jc w:val="center"/>
        <w:rPr>
          <w:b/>
          <w:szCs w:val="28"/>
        </w:rPr>
      </w:pPr>
      <w:bookmarkStart w:id="14" w:name="_Toc504005488"/>
      <w:r w:rsidRPr="006D0DF8">
        <w:rPr>
          <w:b/>
          <w:szCs w:val="28"/>
        </w:rPr>
        <w:t xml:space="preserve">1.1.7.  Характеристика, имеющихся особо охраняемых природных </w:t>
      </w:r>
      <w:r w:rsidR="00A20C94" w:rsidRPr="006D0DF8">
        <w:rPr>
          <w:b/>
          <w:szCs w:val="28"/>
        </w:rPr>
        <w:br/>
      </w:r>
      <w:r w:rsidRPr="006D0DF8">
        <w:rPr>
          <w:b/>
          <w:szCs w:val="28"/>
        </w:rPr>
        <w:t>территорий и объектов</w:t>
      </w:r>
      <w:bookmarkEnd w:id="14"/>
    </w:p>
    <w:p w:rsidR="0006755F" w:rsidRPr="006D0DF8" w:rsidRDefault="0006755F" w:rsidP="002243B8">
      <w:pPr>
        <w:rPr>
          <w:rFonts w:ascii="Times New Roman" w:hAnsi="Times New Roman"/>
          <w:sz w:val="28"/>
          <w:szCs w:val="28"/>
        </w:rPr>
      </w:pPr>
    </w:p>
    <w:p w:rsidR="00DE5D66" w:rsidRPr="0006755F" w:rsidRDefault="00DE5D66" w:rsidP="00DE5D66">
      <w:pPr>
        <w:spacing w:after="0" w:line="240" w:lineRule="auto"/>
        <w:ind w:firstLine="709"/>
        <w:jc w:val="both"/>
        <w:rPr>
          <w:rFonts w:ascii="Times New Roman" w:hAnsi="Times New Roman"/>
          <w:sz w:val="28"/>
          <w:szCs w:val="28"/>
        </w:rPr>
      </w:pPr>
      <w:r w:rsidRPr="0006755F">
        <w:rPr>
          <w:rFonts w:ascii="Times New Roman" w:hAnsi="Times New Roman"/>
          <w:sz w:val="28"/>
          <w:szCs w:val="28"/>
        </w:rPr>
        <w:t>В условиях избыточного антро</w:t>
      </w:r>
      <w:r>
        <w:rPr>
          <w:rFonts w:ascii="Times New Roman" w:hAnsi="Times New Roman"/>
          <w:sz w:val="28"/>
          <w:szCs w:val="28"/>
        </w:rPr>
        <w:t>погенного воздействия на окружа</w:t>
      </w:r>
      <w:r w:rsidRPr="0006755F">
        <w:rPr>
          <w:rFonts w:ascii="Times New Roman" w:hAnsi="Times New Roman"/>
          <w:sz w:val="28"/>
          <w:szCs w:val="28"/>
        </w:rPr>
        <w:t>ющую среду одной из наиболее эффективных форм охраны природы является создание особо охраняемых природных территорий и установление специального режима их охраны.</w:t>
      </w:r>
    </w:p>
    <w:p w:rsidR="00DE5D66" w:rsidRPr="0006755F" w:rsidRDefault="00DE5D66" w:rsidP="00DE5D66">
      <w:pPr>
        <w:spacing w:after="0" w:line="240" w:lineRule="auto"/>
        <w:ind w:firstLine="709"/>
        <w:jc w:val="both"/>
        <w:rPr>
          <w:rFonts w:ascii="Times New Roman" w:hAnsi="Times New Roman"/>
          <w:sz w:val="28"/>
          <w:szCs w:val="28"/>
        </w:rPr>
      </w:pPr>
      <w:r w:rsidRPr="0006755F">
        <w:rPr>
          <w:rFonts w:ascii="Times New Roman" w:hAnsi="Times New Roman"/>
          <w:sz w:val="28"/>
          <w:szCs w:val="28"/>
        </w:rPr>
        <w:t>Особо охраняемые природные территор</w:t>
      </w:r>
      <w:r>
        <w:rPr>
          <w:rFonts w:ascii="Times New Roman" w:hAnsi="Times New Roman"/>
          <w:sz w:val="28"/>
          <w:szCs w:val="28"/>
        </w:rPr>
        <w:t>ии (далее ООПТ), соглас</w:t>
      </w:r>
      <w:r w:rsidRPr="0006755F">
        <w:rPr>
          <w:rFonts w:ascii="Times New Roman" w:hAnsi="Times New Roman"/>
          <w:sz w:val="28"/>
          <w:szCs w:val="28"/>
        </w:rPr>
        <w:t>но Федеральному закону от 14.03.1</w:t>
      </w:r>
      <w:r>
        <w:rPr>
          <w:rFonts w:ascii="Times New Roman" w:hAnsi="Times New Roman"/>
          <w:sz w:val="28"/>
          <w:szCs w:val="28"/>
        </w:rPr>
        <w:t>995 г. №33-ФЗ «Об особо охраняе</w:t>
      </w:r>
      <w:r w:rsidRPr="0006755F">
        <w:rPr>
          <w:rFonts w:ascii="Times New Roman" w:hAnsi="Times New Roman"/>
          <w:sz w:val="28"/>
          <w:szCs w:val="28"/>
        </w:rPr>
        <w:t>мых природных территориях», - это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w:t>
      </w:r>
      <w:r>
        <w:rPr>
          <w:rFonts w:ascii="Times New Roman" w:hAnsi="Times New Roman"/>
          <w:sz w:val="28"/>
          <w:szCs w:val="28"/>
        </w:rPr>
        <w:t>ционное и оздоровительное значе</w:t>
      </w:r>
      <w:r w:rsidRPr="0006755F">
        <w:rPr>
          <w:rFonts w:ascii="Times New Roman" w:hAnsi="Times New Roman"/>
          <w:sz w:val="28"/>
          <w:szCs w:val="28"/>
        </w:rPr>
        <w:t>ние, которые изъяты решениями орган</w:t>
      </w:r>
      <w:r>
        <w:rPr>
          <w:rFonts w:ascii="Times New Roman" w:hAnsi="Times New Roman"/>
          <w:sz w:val="28"/>
          <w:szCs w:val="28"/>
        </w:rPr>
        <w:t>ов государственной власти полно</w:t>
      </w:r>
      <w:r w:rsidRPr="0006755F">
        <w:rPr>
          <w:rFonts w:ascii="Times New Roman" w:hAnsi="Times New Roman"/>
          <w:sz w:val="28"/>
          <w:szCs w:val="28"/>
        </w:rPr>
        <w:t>стью или частично из хозяйственного использования и для которых установлен режим особой охраны.</w:t>
      </w:r>
    </w:p>
    <w:p w:rsidR="00DE5D66" w:rsidRPr="0006755F" w:rsidRDefault="00DE5D66" w:rsidP="00DE5D66">
      <w:pPr>
        <w:spacing w:after="0" w:line="240" w:lineRule="auto"/>
        <w:ind w:firstLine="709"/>
        <w:jc w:val="both"/>
        <w:rPr>
          <w:rFonts w:ascii="Times New Roman" w:hAnsi="Times New Roman"/>
          <w:sz w:val="28"/>
          <w:szCs w:val="28"/>
        </w:rPr>
      </w:pPr>
      <w:r w:rsidRPr="0006755F">
        <w:rPr>
          <w:rFonts w:ascii="Times New Roman" w:hAnsi="Times New Roman"/>
          <w:sz w:val="28"/>
          <w:szCs w:val="28"/>
        </w:rPr>
        <w:t>Создание ООПТ и последующе</w:t>
      </w:r>
      <w:r>
        <w:rPr>
          <w:rFonts w:ascii="Times New Roman" w:hAnsi="Times New Roman"/>
          <w:sz w:val="28"/>
          <w:szCs w:val="28"/>
        </w:rPr>
        <w:t>е ограничение хозяйственной дея</w:t>
      </w:r>
      <w:r w:rsidRPr="0006755F">
        <w:rPr>
          <w:rFonts w:ascii="Times New Roman" w:hAnsi="Times New Roman"/>
          <w:sz w:val="28"/>
          <w:szCs w:val="28"/>
        </w:rPr>
        <w:t>тельности снижает антропогенное воздействие на ценные природные комплексы и отдельные природные объекты и, таким образом, обеспечивает наилучшую их сохранность.</w:t>
      </w:r>
    </w:p>
    <w:p w:rsidR="00DE5D66" w:rsidRPr="00E34BC8" w:rsidRDefault="00DE5D66" w:rsidP="00DE5D6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регионального значения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DE5D66" w:rsidRPr="00E34BC8" w:rsidRDefault="00DE5D66" w:rsidP="00DE5D6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используются в соответствии с режимом особой охраняемой природной территории и целевым назначениям земель определяемыми Лесным законодательством Российской Федерации, законодательством Российской Федерации об особо охраняемых природных территориях, законодательством Республики Дагестан и Положением о соответствующей особо охраняемой природной территории.</w:t>
      </w:r>
    </w:p>
    <w:p w:rsidR="00DE5D66" w:rsidRPr="00550A2A" w:rsidRDefault="00DE5D66" w:rsidP="00DE5D66">
      <w:pPr>
        <w:spacing w:after="0" w:line="240" w:lineRule="auto"/>
        <w:ind w:firstLine="709"/>
        <w:jc w:val="both"/>
        <w:rPr>
          <w:rFonts w:ascii="Times New Roman" w:eastAsia="Times New Roman" w:hAnsi="Times New Roman"/>
          <w:sz w:val="28"/>
          <w:szCs w:val="28"/>
          <w:lang w:eastAsia="ru-RU"/>
        </w:rPr>
      </w:pPr>
      <w:r w:rsidRPr="00550A2A">
        <w:rPr>
          <w:rFonts w:ascii="Times New Roman" w:eastAsia="Times New Roman" w:hAnsi="Times New Roman"/>
          <w:sz w:val="28"/>
          <w:szCs w:val="28"/>
          <w:lang w:eastAsia="ru-RU"/>
        </w:rPr>
        <w:lastRenderedPageBreak/>
        <w:t>На территории лесопарка расположен Самурский государственный природный биологический заказник на площади</w:t>
      </w:r>
      <w:r>
        <w:rPr>
          <w:rFonts w:ascii="Times New Roman" w:eastAsia="Times New Roman" w:hAnsi="Times New Roman"/>
          <w:sz w:val="28"/>
          <w:szCs w:val="28"/>
          <w:lang w:eastAsia="ru-RU"/>
        </w:rPr>
        <w:t xml:space="preserve"> </w:t>
      </w:r>
      <w:r w:rsidRPr="00550A2A">
        <w:rPr>
          <w:rFonts w:ascii="Times New Roman" w:eastAsia="Times New Roman" w:hAnsi="Times New Roman"/>
          <w:sz w:val="28"/>
          <w:szCs w:val="28"/>
          <w:lang w:eastAsia="ru-RU"/>
        </w:rPr>
        <w:t>7200га. Он создан для восстановления и воспроизводства животных и птиц.</w:t>
      </w:r>
    </w:p>
    <w:p w:rsidR="00DE5D66" w:rsidRPr="00E34BC8" w:rsidRDefault="00DE5D66" w:rsidP="00DE5D66">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Общая площадь заказника составляет </w:t>
      </w:r>
      <w:r w:rsidRPr="00550A2A">
        <w:rPr>
          <w:rFonts w:ascii="Times New Roman" w:eastAsia="Times New Roman" w:hAnsi="Times New Roman"/>
          <w:sz w:val="28"/>
          <w:szCs w:val="28"/>
          <w:lang w:eastAsia="ru-RU"/>
        </w:rPr>
        <w:t>11,2 тыс. га.</w:t>
      </w:r>
    </w:p>
    <w:p w:rsidR="00DE5D66" w:rsidRPr="00E34BC8" w:rsidRDefault="00DE5D66" w:rsidP="00DE5D66">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таблице 1.1.7.1</w:t>
      </w:r>
      <w:r w:rsidRPr="00E34BC8">
        <w:rPr>
          <w:rFonts w:ascii="Times New Roman" w:eastAsia="Times New Roman" w:hAnsi="Times New Roman"/>
          <w:sz w:val="28"/>
          <w:szCs w:val="28"/>
          <w:lang w:eastAsia="ru-RU"/>
        </w:rPr>
        <w:t>. приведён перечень древесных и кустарниковых пород произрастающих на территории лесничества, заготовка древесины которых не допускается (утверждён приказом Рослесхоза от 05 декабря 2011 г. № 513).</w:t>
      </w:r>
    </w:p>
    <w:p w:rsidR="00DE5D66" w:rsidRPr="00E34BC8" w:rsidRDefault="00DE5D66" w:rsidP="00DE5D66">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ab/>
        <w:t>Таблица 1.1.7.1</w:t>
      </w:r>
    </w:p>
    <w:p w:rsidR="00DE5D66" w:rsidRPr="00E34BC8" w:rsidRDefault="00DE5D66" w:rsidP="00DE5D6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видов (пород) деревьев и кустарников, </w:t>
      </w:r>
    </w:p>
    <w:p w:rsidR="00DE5D66" w:rsidRDefault="00DE5D66" w:rsidP="00DE5D6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заготовка древесины, которых не допускается</w:t>
      </w:r>
    </w:p>
    <w:p w:rsidR="00DE5D66" w:rsidRPr="00550A2A" w:rsidRDefault="00DE5D66" w:rsidP="00DE5D66">
      <w:pPr>
        <w:spacing w:after="0" w:line="290" w:lineRule="exact"/>
        <w:rPr>
          <w:rFonts w:ascii="Times New Roman" w:eastAsia="Times New Roman" w:hAnsi="Times New Roman"/>
          <w:sz w:val="28"/>
          <w:szCs w:val="28"/>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3970"/>
        <w:gridCol w:w="3118"/>
      </w:tblGrid>
      <w:tr w:rsidR="00DE5D66" w:rsidRPr="00550A2A" w:rsidTr="00AA14DC">
        <w:trPr>
          <w:tblHeader/>
        </w:trPr>
        <w:tc>
          <w:tcPr>
            <w:tcW w:w="2376" w:type="dxa"/>
            <w:tcBorders>
              <w:bottom w:val="double" w:sz="4" w:space="0" w:color="auto"/>
            </w:tcBorders>
          </w:tcPr>
          <w:p w:rsidR="00DE5D66" w:rsidRPr="00550A2A" w:rsidRDefault="00DE5D66" w:rsidP="002052A9">
            <w:pPr>
              <w:spacing w:after="0" w:line="310" w:lineRule="exact"/>
              <w:jc w:val="center"/>
              <w:rPr>
                <w:rFonts w:ascii="Times New Roman" w:eastAsia="Times New Roman" w:hAnsi="Times New Roman"/>
                <w:sz w:val="24"/>
                <w:szCs w:val="24"/>
                <w:lang w:eastAsia="ru-RU"/>
              </w:rPr>
            </w:pPr>
            <w:r w:rsidRPr="00550A2A">
              <w:rPr>
                <w:rFonts w:ascii="Times New Roman" w:eastAsia="Times New Roman" w:hAnsi="Times New Roman"/>
                <w:sz w:val="24"/>
                <w:szCs w:val="24"/>
                <w:lang w:eastAsia="ru-RU"/>
              </w:rPr>
              <w:t xml:space="preserve">Наименование пород </w:t>
            </w:r>
          </w:p>
        </w:tc>
        <w:tc>
          <w:tcPr>
            <w:tcW w:w="3970" w:type="dxa"/>
            <w:tcBorders>
              <w:bottom w:val="double" w:sz="4" w:space="0" w:color="auto"/>
            </w:tcBorders>
          </w:tcPr>
          <w:p w:rsidR="00DE5D66" w:rsidRPr="00550A2A" w:rsidRDefault="00DE5D66" w:rsidP="002052A9">
            <w:pPr>
              <w:spacing w:after="0" w:line="310" w:lineRule="exact"/>
              <w:jc w:val="center"/>
              <w:rPr>
                <w:rFonts w:ascii="Times New Roman" w:eastAsia="Times New Roman" w:hAnsi="Times New Roman"/>
                <w:sz w:val="24"/>
                <w:szCs w:val="24"/>
                <w:lang w:eastAsia="ru-RU"/>
              </w:rPr>
            </w:pPr>
            <w:r w:rsidRPr="00550A2A">
              <w:rPr>
                <w:rFonts w:ascii="Times New Roman" w:eastAsia="Times New Roman" w:hAnsi="Times New Roman"/>
                <w:sz w:val="24"/>
                <w:szCs w:val="24"/>
                <w:lang w:eastAsia="ru-RU"/>
              </w:rPr>
              <w:t>Полное название пород</w:t>
            </w:r>
          </w:p>
        </w:tc>
        <w:tc>
          <w:tcPr>
            <w:tcW w:w="3118" w:type="dxa"/>
            <w:tcBorders>
              <w:bottom w:val="double" w:sz="4" w:space="0" w:color="auto"/>
            </w:tcBorders>
          </w:tcPr>
          <w:p w:rsidR="00DE5D66" w:rsidRPr="00550A2A" w:rsidRDefault="00DE5D66" w:rsidP="002052A9">
            <w:pPr>
              <w:spacing w:after="0" w:line="310" w:lineRule="exact"/>
              <w:jc w:val="center"/>
              <w:rPr>
                <w:rFonts w:ascii="Times New Roman" w:eastAsia="Times New Roman" w:hAnsi="Times New Roman"/>
                <w:sz w:val="24"/>
                <w:szCs w:val="24"/>
                <w:lang w:eastAsia="ru-RU"/>
              </w:rPr>
            </w:pPr>
            <w:r w:rsidRPr="00550A2A">
              <w:rPr>
                <w:rFonts w:ascii="Times New Roman" w:eastAsia="Times New Roman" w:hAnsi="Times New Roman"/>
                <w:sz w:val="24"/>
                <w:szCs w:val="24"/>
                <w:lang w:eastAsia="ru-RU"/>
              </w:rPr>
              <w:t>Площадь насаждений</w:t>
            </w:r>
          </w:p>
          <w:p w:rsidR="00DE5D66" w:rsidRPr="00550A2A" w:rsidRDefault="00DE5D66" w:rsidP="002052A9">
            <w:pPr>
              <w:spacing w:after="0" w:line="310" w:lineRule="exact"/>
              <w:jc w:val="center"/>
              <w:rPr>
                <w:rFonts w:ascii="Times New Roman" w:eastAsia="Times New Roman" w:hAnsi="Times New Roman"/>
                <w:sz w:val="24"/>
                <w:szCs w:val="24"/>
                <w:lang w:eastAsia="ru-RU"/>
              </w:rPr>
            </w:pPr>
            <w:r w:rsidRPr="00550A2A">
              <w:rPr>
                <w:rFonts w:ascii="Times New Roman" w:eastAsia="Times New Roman" w:hAnsi="Times New Roman"/>
                <w:sz w:val="24"/>
                <w:szCs w:val="24"/>
                <w:lang w:eastAsia="ru-RU"/>
              </w:rPr>
              <w:t xml:space="preserve"> с наличием пород, га</w:t>
            </w:r>
          </w:p>
        </w:tc>
      </w:tr>
      <w:tr w:rsidR="00AA14DC" w:rsidRPr="00550A2A" w:rsidTr="00AA14DC">
        <w:trPr>
          <w:tblHeader/>
        </w:trPr>
        <w:tc>
          <w:tcPr>
            <w:tcW w:w="2376" w:type="dxa"/>
            <w:tcBorders>
              <w:top w:val="double" w:sz="4" w:space="0" w:color="auto"/>
              <w:left w:val="double" w:sz="4" w:space="0" w:color="auto"/>
              <w:bottom w:val="double" w:sz="4" w:space="0" w:color="auto"/>
              <w:right w:val="double" w:sz="4" w:space="0" w:color="auto"/>
            </w:tcBorders>
          </w:tcPr>
          <w:p w:rsidR="00AA14DC" w:rsidRPr="00550A2A" w:rsidRDefault="00AA14DC" w:rsidP="002052A9">
            <w:pPr>
              <w:spacing w:after="0" w:line="310" w:lineRule="exac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970" w:type="dxa"/>
            <w:tcBorders>
              <w:top w:val="double" w:sz="4" w:space="0" w:color="auto"/>
              <w:left w:val="double" w:sz="4" w:space="0" w:color="auto"/>
              <w:bottom w:val="double" w:sz="4" w:space="0" w:color="auto"/>
              <w:right w:val="double" w:sz="4" w:space="0" w:color="auto"/>
            </w:tcBorders>
          </w:tcPr>
          <w:p w:rsidR="00AA14DC" w:rsidRPr="00550A2A" w:rsidRDefault="00AA14DC" w:rsidP="002052A9">
            <w:pPr>
              <w:spacing w:after="0" w:line="310" w:lineRule="exac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118" w:type="dxa"/>
            <w:tcBorders>
              <w:top w:val="double" w:sz="4" w:space="0" w:color="auto"/>
              <w:left w:val="double" w:sz="4" w:space="0" w:color="auto"/>
              <w:bottom w:val="double" w:sz="4" w:space="0" w:color="auto"/>
              <w:right w:val="double" w:sz="4" w:space="0" w:color="auto"/>
            </w:tcBorders>
          </w:tcPr>
          <w:p w:rsidR="00AA14DC" w:rsidRPr="00550A2A" w:rsidRDefault="00AA14DC" w:rsidP="002052A9">
            <w:pPr>
              <w:spacing w:after="0" w:line="310" w:lineRule="exac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r>
      <w:tr w:rsidR="00DE5D66" w:rsidRPr="00550A2A" w:rsidTr="00AA14DC">
        <w:tc>
          <w:tcPr>
            <w:tcW w:w="2376" w:type="dxa"/>
            <w:tcBorders>
              <w:top w:val="double" w:sz="4" w:space="0" w:color="auto"/>
            </w:tcBorders>
          </w:tcPr>
          <w:p w:rsidR="00DE5D66" w:rsidRPr="00550A2A" w:rsidRDefault="00DE5D66" w:rsidP="002052A9">
            <w:pPr>
              <w:spacing w:after="0" w:line="290" w:lineRule="exact"/>
              <w:jc w:val="center"/>
              <w:rPr>
                <w:rFonts w:ascii="Times New Roman" w:eastAsia="Times New Roman" w:hAnsi="Times New Roman"/>
                <w:b/>
                <w:sz w:val="24"/>
                <w:szCs w:val="24"/>
                <w:lang w:eastAsia="ru-RU"/>
              </w:rPr>
            </w:pPr>
            <w:r w:rsidRPr="00550A2A">
              <w:rPr>
                <w:rFonts w:ascii="Times New Roman" w:eastAsia="Times New Roman" w:hAnsi="Times New Roman"/>
                <w:sz w:val="24"/>
                <w:szCs w:val="24"/>
                <w:lang w:eastAsia="ru-RU"/>
              </w:rPr>
              <w:t>Орг</w:t>
            </w:r>
          </w:p>
        </w:tc>
        <w:tc>
          <w:tcPr>
            <w:tcW w:w="3970" w:type="dxa"/>
            <w:tcBorders>
              <w:top w:val="double" w:sz="4" w:space="0" w:color="auto"/>
            </w:tcBorders>
          </w:tcPr>
          <w:p w:rsidR="00DE5D66" w:rsidRPr="00550A2A" w:rsidRDefault="00DE5D66" w:rsidP="002052A9">
            <w:pPr>
              <w:spacing w:after="0" w:line="290" w:lineRule="exact"/>
              <w:rPr>
                <w:rFonts w:ascii="Times New Roman" w:eastAsia="Times New Roman" w:hAnsi="Times New Roman"/>
                <w:b/>
                <w:sz w:val="24"/>
                <w:szCs w:val="24"/>
                <w:lang w:eastAsia="ru-RU"/>
              </w:rPr>
            </w:pPr>
            <w:r w:rsidRPr="00550A2A">
              <w:rPr>
                <w:rFonts w:ascii="Times New Roman" w:eastAsia="Times New Roman" w:hAnsi="Times New Roman"/>
                <w:sz w:val="24"/>
                <w:szCs w:val="24"/>
                <w:lang w:eastAsia="ru-RU"/>
              </w:rPr>
              <w:t>Орех грецкий</w:t>
            </w:r>
          </w:p>
        </w:tc>
        <w:tc>
          <w:tcPr>
            <w:tcW w:w="3118" w:type="dxa"/>
            <w:tcBorders>
              <w:top w:val="double" w:sz="4" w:space="0" w:color="auto"/>
            </w:tcBorders>
          </w:tcPr>
          <w:p w:rsidR="00DE5D66" w:rsidRPr="00550A2A" w:rsidRDefault="00DE5D66" w:rsidP="002052A9">
            <w:pPr>
              <w:spacing w:after="0" w:line="290" w:lineRule="exact"/>
              <w:jc w:val="center"/>
              <w:rPr>
                <w:rFonts w:ascii="Times New Roman" w:eastAsia="Times New Roman" w:hAnsi="Times New Roman"/>
                <w:sz w:val="24"/>
                <w:szCs w:val="24"/>
                <w:lang w:eastAsia="ru-RU"/>
              </w:rPr>
            </w:pPr>
            <w:r w:rsidRPr="00550A2A">
              <w:rPr>
                <w:rFonts w:ascii="Times New Roman" w:eastAsia="Times New Roman" w:hAnsi="Times New Roman"/>
                <w:sz w:val="24"/>
                <w:szCs w:val="24"/>
                <w:lang w:eastAsia="ru-RU"/>
              </w:rPr>
              <w:t>620,5</w:t>
            </w:r>
          </w:p>
        </w:tc>
      </w:tr>
      <w:tr w:rsidR="00DE5D66" w:rsidRPr="00550A2A" w:rsidTr="002052A9">
        <w:tc>
          <w:tcPr>
            <w:tcW w:w="2376" w:type="dxa"/>
          </w:tcPr>
          <w:p w:rsidR="00DE5D66" w:rsidRPr="00550A2A" w:rsidRDefault="00DE5D66" w:rsidP="002052A9">
            <w:pPr>
              <w:spacing w:after="0" w:line="310" w:lineRule="exact"/>
              <w:jc w:val="center"/>
              <w:rPr>
                <w:rFonts w:ascii="Times New Roman" w:eastAsia="Times New Roman" w:hAnsi="Times New Roman"/>
                <w:sz w:val="24"/>
                <w:szCs w:val="24"/>
                <w:lang w:eastAsia="ru-RU"/>
              </w:rPr>
            </w:pPr>
            <w:r w:rsidRPr="00550A2A">
              <w:rPr>
                <w:rFonts w:ascii="Times New Roman" w:eastAsia="Times New Roman" w:hAnsi="Times New Roman"/>
                <w:sz w:val="24"/>
                <w:szCs w:val="24"/>
                <w:lang w:eastAsia="ru-RU"/>
              </w:rPr>
              <w:t>Аб</w:t>
            </w:r>
          </w:p>
        </w:tc>
        <w:tc>
          <w:tcPr>
            <w:tcW w:w="3970" w:type="dxa"/>
          </w:tcPr>
          <w:p w:rsidR="00DE5D66" w:rsidRPr="00550A2A" w:rsidRDefault="00DE5D66" w:rsidP="002052A9">
            <w:pPr>
              <w:spacing w:after="0" w:line="310" w:lineRule="exact"/>
              <w:rPr>
                <w:rFonts w:ascii="Times New Roman" w:eastAsia="Times New Roman" w:hAnsi="Times New Roman"/>
                <w:sz w:val="24"/>
                <w:szCs w:val="24"/>
                <w:lang w:eastAsia="ru-RU"/>
              </w:rPr>
            </w:pPr>
            <w:r w:rsidRPr="00550A2A">
              <w:rPr>
                <w:rFonts w:ascii="Times New Roman" w:eastAsia="Times New Roman" w:hAnsi="Times New Roman"/>
                <w:sz w:val="24"/>
                <w:szCs w:val="24"/>
                <w:lang w:eastAsia="ru-RU"/>
              </w:rPr>
              <w:t>Абрикос</w:t>
            </w:r>
          </w:p>
        </w:tc>
        <w:tc>
          <w:tcPr>
            <w:tcW w:w="3118" w:type="dxa"/>
          </w:tcPr>
          <w:p w:rsidR="00DE5D66" w:rsidRPr="00550A2A" w:rsidRDefault="00DE5D66" w:rsidP="002052A9">
            <w:pPr>
              <w:spacing w:after="0" w:line="290" w:lineRule="exact"/>
              <w:jc w:val="center"/>
              <w:rPr>
                <w:rFonts w:ascii="Times New Roman" w:eastAsia="Times New Roman" w:hAnsi="Times New Roman"/>
                <w:sz w:val="24"/>
                <w:szCs w:val="24"/>
                <w:lang w:eastAsia="ru-RU"/>
              </w:rPr>
            </w:pPr>
            <w:r w:rsidRPr="00550A2A">
              <w:rPr>
                <w:rFonts w:ascii="Times New Roman" w:eastAsia="Times New Roman" w:hAnsi="Times New Roman"/>
                <w:sz w:val="24"/>
                <w:szCs w:val="24"/>
                <w:lang w:eastAsia="ru-RU"/>
              </w:rPr>
              <w:t>2,2</w:t>
            </w:r>
          </w:p>
        </w:tc>
      </w:tr>
      <w:tr w:rsidR="00DE5D66" w:rsidRPr="00550A2A" w:rsidTr="002052A9">
        <w:tc>
          <w:tcPr>
            <w:tcW w:w="2376" w:type="dxa"/>
          </w:tcPr>
          <w:p w:rsidR="00DE5D66" w:rsidRPr="00550A2A" w:rsidRDefault="00DE5D66" w:rsidP="002052A9">
            <w:pPr>
              <w:spacing w:after="0" w:line="290" w:lineRule="exact"/>
              <w:jc w:val="center"/>
              <w:rPr>
                <w:rFonts w:ascii="Times New Roman" w:eastAsia="Times New Roman" w:hAnsi="Times New Roman"/>
                <w:sz w:val="24"/>
                <w:szCs w:val="24"/>
                <w:lang w:eastAsia="ru-RU"/>
              </w:rPr>
            </w:pPr>
            <w:r w:rsidRPr="00550A2A">
              <w:rPr>
                <w:rFonts w:ascii="Times New Roman" w:eastAsia="Times New Roman" w:hAnsi="Times New Roman"/>
                <w:sz w:val="24"/>
                <w:szCs w:val="24"/>
                <w:lang w:eastAsia="ru-RU"/>
              </w:rPr>
              <w:t>Ал</w:t>
            </w:r>
          </w:p>
        </w:tc>
        <w:tc>
          <w:tcPr>
            <w:tcW w:w="3970" w:type="dxa"/>
          </w:tcPr>
          <w:p w:rsidR="00DE5D66" w:rsidRPr="00550A2A" w:rsidRDefault="00DE5D66" w:rsidP="002052A9">
            <w:pPr>
              <w:spacing w:after="0" w:line="290" w:lineRule="exact"/>
              <w:rPr>
                <w:rFonts w:ascii="Times New Roman" w:eastAsia="Times New Roman" w:hAnsi="Times New Roman"/>
                <w:sz w:val="24"/>
                <w:szCs w:val="24"/>
                <w:lang w:eastAsia="ru-RU"/>
              </w:rPr>
            </w:pPr>
            <w:r w:rsidRPr="00550A2A">
              <w:rPr>
                <w:rFonts w:ascii="Times New Roman" w:eastAsia="Times New Roman" w:hAnsi="Times New Roman"/>
                <w:sz w:val="24"/>
                <w:szCs w:val="24"/>
                <w:lang w:eastAsia="ru-RU"/>
              </w:rPr>
              <w:t>Алыча</w:t>
            </w:r>
          </w:p>
        </w:tc>
        <w:tc>
          <w:tcPr>
            <w:tcW w:w="3118" w:type="dxa"/>
          </w:tcPr>
          <w:p w:rsidR="00DE5D66" w:rsidRPr="00550A2A" w:rsidRDefault="00DE5D66" w:rsidP="002052A9">
            <w:pPr>
              <w:spacing w:after="0" w:line="290" w:lineRule="exact"/>
              <w:jc w:val="center"/>
              <w:rPr>
                <w:rFonts w:ascii="Times New Roman" w:eastAsia="Times New Roman" w:hAnsi="Times New Roman"/>
                <w:sz w:val="24"/>
                <w:szCs w:val="24"/>
                <w:lang w:eastAsia="ru-RU"/>
              </w:rPr>
            </w:pPr>
            <w:r w:rsidRPr="00550A2A">
              <w:rPr>
                <w:rFonts w:ascii="Times New Roman" w:eastAsia="Times New Roman" w:hAnsi="Times New Roman"/>
                <w:sz w:val="24"/>
                <w:szCs w:val="24"/>
                <w:lang w:eastAsia="ru-RU"/>
              </w:rPr>
              <w:t>5,1</w:t>
            </w:r>
          </w:p>
        </w:tc>
      </w:tr>
      <w:tr w:rsidR="00DE5D66" w:rsidRPr="00550A2A" w:rsidTr="002052A9">
        <w:tc>
          <w:tcPr>
            <w:tcW w:w="2376" w:type="dxa"/>
          </w:tcPr>
          <w:p w:rsidR="00DE5D66" w:rsidRPr="00550A2A" w:rsidRDefault="00DE5D66" w:rsidP="002052A9">
            <w:pPr>
              <w:spacing w:after="0" w:line="290" w:lineRule="exact"/>
              <w:jc w:val="center"/>
              <w:rPr>
                <w:rFonts w:ascii="Times New Roman" w:eastAsia="Times New Roman" w:hAnsi="Times New Roman"/>
                <w:sz w:val="24"/>
                <w:szCs w:val="24"/>
                <w:lang w:eastAsia="ru-RU"/>
              </w:rPr>
            </w:pPr>
            <w:r w:rsidRPr="00550A2A">
              <w:rPr>
                <w:rFonts w:ascii="Times New Roman" w:eastAsia="Times New Roman" w:hAnsi="Times New Roman"/>
                <w:sz w:val="24"/>
                <w:szCs w:val="24"/>
                <w:lang w:eastAsia="ru-RU"/>
              </w:rPr>
              <w:t>Бх</w:t>
            </w:r>
          </w:p>
        </w:tc>
        <w:tc>
          <w:tcPr>
            <w:tcW w:w="3970" w:type="dxa"/>
          </w:tcPr>
          <w:p w:rsidR="00DE5D66" w:rsidRPr="00550A2A" w:rsidRDefault="00DE5D66" w:rsidP="002052A9">
            <w:pPr>
              <w:spacing w:after="0" w:line="290" w:lineRule="exact"/>
              <w:rPr>
                <w:rFonts w:ascii="Times New Roman" w:eastAsia="Times New Roman" w:hAnsi="Times New Roman"/>
                <w:sz w:val="24"/>
                <w:szCs w:val="24"/>
                <w:lang w:eastAsia="ru-RU"/>
              </w:rPr>
            </w:pPr>
            <w:r w:rsidRPr="00550A2A">
              <w:rPr>
                <w:rFonts w:ascii="Times New Roman" w:eastAsia="Times New Roman" w:hAnsi="Times New Roman"/>
                <w:sz w:val="24"/>
                <w:szCs w:val="24"/>
                <w:lang w:eastAsia="ru-RU"/>
              </w:rPr>
              <w:t>Бархат амурский</w:t>
            </w:r>
          </w:p>
        </w:tc>
        <w:tc>
          <w:tcPr>
            <w:tcW w:w="3118" w:type="dxa"/>
          </w:tcPr>
          <w:p w:rsidR="00DE5D66" w:rsidRPr="00550A2A" w:rsidRDefault="00DE5D66" w:rsidP="002052A9">
            <w:pPr>
              <w:spacing w:after="0" w:line="290" w:lineRule="exact"/>
              <w:jc w:val="center"/>
              <w:rPr>
                <w:rFonts w:ascii="Times New Roman" w:eastAsia="Times New Roman" w:hAnsi="Times New Roman"/>
                <w:sz w:val="24"/>
                <w:szCs w:val="24"/>
                <w:lang w:eastAsia="ru-RU"/>
              </w:rPr>
            </w:pPr>
            <w:r w:rsidRPr="00550A2A">
              <w:rPr>
                <w:rFonts w:ascii="Times New Roman" w:eastAsia="Times New Roman" w:hAnsi="Times New Roman"/>
                <w:sz w:val="24"/>
                <w:szCs w:val="24"/>
                <w:lang w:eastAsia="ru-RU"/>
              </w:rPr>
              <w:t>3,8</w:t>
            </w:r>
          </w:p>
        </w:tc>
      </w:tr>
      <w:tr w:rsidR="00DE5D66" w:rsidRPr="00550A2A" w:rsidTr="002052A9">
        <w:tc>
          <w:tcPr>
            <w:tcW w:w="2376" w:type="dxa"/>
          </w:tcPr>
          <w:p w:rsidR="00DE5D66" w:rsidRPr="00550A2A" w:rsidRDefault="00DE5D66" w:rsidP="002052A9">
            <w:pPr>
              <w:spacing w:after="0" w:line="290" w:lineRule="exact"/>
              <w:jc w:val="center"/>
              <w:rPr>
                <w:rFonts w:ascii="Times New Roman" w:eastAsia="Times New Roman" w:hAnsi="Times New Roman"/>
                <w:sz w:val="24"/>
                <w:szCs w:val="24"/>
                <w:lang w:eastAsia="ru-RU"/>
              </w:rPr>
            </w:pPr>
            <w:r w:rsidRPr="00550A2A">
              <w:rPr>
                <w:rFonts w:ascii="Times New Roman" w:eastAsia="Times New Roman" w:hAnsi="Times New Roman"/>
                <w:sz w:val="24"/>
                <w:szCs w:val="24"/>
                <w:lang w:eastAsia="ru-RU"/>
              </w:rPr>
              <w:t>Ск</w:t>
            </w:r>
          </w:p>
        </w:tc>
        <w:tc>
          <w:tcPr>
            <w:tcW w:w="3970" w:type="dxa"/>
          </w:tcPr>
          <w:p w:rsidR="00DE5D66" w:rsidRPr="00550A2A" w:rsidRDefault="00DE5D66" w:rsidP="002052A9">
            <w:pPr>
              <w:spacing w:after="0" w:line="290" w:lineRule="exact"/>
              <w:rPr>
                <w:rFonts w:ascii="Times New Roman" w:eastAsia="Times New Roman" w:hAnsi="Times New Roman"/>
                <w:sz w:val="24"/>
                <w:szCs w:val="24"/>
                <w:lang w:eastAsia="ru-RU"/>
              </w:rPr>
            </w:pPr>
            <w:r w:rsidRPr="00550A2A">
              <w:rPr>
                <w:rFonts w:ascii="Times New Roman" w:eastAsia="Times New Roman" w:hAnsi="Times New Roman"/>
                <w:sz w:val="24"/>
                <w:szCs w:val="24"/>
                <w:lang w:eastAsia="ru-RU"/>
              </w:rPr>
              <w:t>Сосна крымская</w:t>
            </w:r>
          </w:p>
        </w:tc>
        <w:tc>
          <w:tcPr>
            <w:tcW w:w="3118" w:type="dxa"/>
          </w:tcPr>
          <w:p w:rsidR="00DE5D66" w:rsidRPr="00550A2A" w:rsidRDefault="00DE5D66" w:rsidP="002052A9">
            <w:pPr>
              <w:spacing w:after="0" w:line="290" w:lineRule="exact"/>
              <w:jc w:val="center"/>
              <w:rPr>
                <w:rFonts w:ascii="Times New Roman" w:eastAsia="Times New Roman" w:hAnsi="Times New Roman"/>
                <w:sz w:val="24"/>
                <w:szCs w:val="24"/>
                <w:lang w:eastAsia="ru-RU"/>
              </w:rPr>
            </w:pPr>
            <w:r w:rsidRPr="00550A2A">
              <w:rPr>
                <w:rFonts w:ascii="Times New Roman" w:eastAsia="Times New Roman" w:hAnsi="Times New Roman"/>
                <w:sz w:val="24"/>
                <w:szCs w:val="24"/>
                <w:lang w:eastAsia="ru-RU"/>
              </w:rPr>
              <w:t>11,1</w:t>
            </w:r>
          </w:p>
        </w:tc>
      </w:tr>
      <w:tr w:rsidR="00DE5D66" w:rsidRPr="00550A2A" w:rsidTr="002052A9">
        <w:tc>
          <w:tcPr>
            <w:tcW w:w="6346" w:type="dxa"/>
            <w:gridSpan w:val="2"/>
          </w:tcPr>
          <w:p w:rsidR="00DE5D66" w:rsidRPr="00550A2A" w:rsidRDefault="00DE5D66" w:rsidP="002052A9">
            <w:pPr>
              <w:spacing w:after="0" w:line="310" w:lineRule="exact"/>
              <w:rPr>
                <w:rFonts w:ascii="Times New Roman" w:eastAsia="Times New Roman" w:hAnsi="Times New Roman"/>
                <w:b/>
                <w:sz w:val="24"/>
                <w:szCs w:val="24"/>
                <w:lang w:eastAsia="ru-RU"/>
              </w:rPr>
            </w:pPr>
            <w:r w:rsidRPr="00550A2A">
              <w:rPr>
                <w:rFonts w:ascii="Times New Roman" w:eastAsia="Times New Roman" w:hAnsi="Times New Roman"/>
                <w:b/>
                <w:sz w:val="24"/>
                <w:szCs w:val="24"/>
                <w:lang w:eastAsia="ru-RU"/>
              </w:rPr>
              <w:t>Итого по участковому лесничеству:</w:t>
            </w:r>
          </w:p>
        </w:tc>
        <w:tc>
          <w:tcPr>
            <w:tcW w:w="3118" w:type="dxa"/>
          </w:tcPr>
          <w:p w:rsidR="00DE5D66" w:rsidRPr="00550A2A" w:rsidRDefault="00DE5D66" w:rsidP="002052A9">
            <w:pPr>
              <w:spacing w:after="0" w:line="310" w:lineRule="exact"/>
              <w:jc w:val="center"/>
              <w:rPr>
                <w:rFonts w:ascii="Times New Roman" w:eastAsia="Times New Roman" w:hAnsi="Times New Roman"/>
                <w:b/>
                <w:sz w:val="24"/>
                <w:szCs w:val="24"/>
                <w:lang w:eastAsia="ru-RU"/>
              </w:rPr>
            </w:pPr>
            <w:r w:rsidRPr="00550A2A">
              <w:rPr>
                <w:rFonts w:ascii="Times New Roman" w:eastAsia="Times New Roman" w:hAnsi="Times New Roman"/>
                <w:b/>
                <w:sz w:val="24"/>
                <w:szCs w:val="24"/>
                <w:lang w:eastAsia="ru-RU"/>
              </w:rPr>
              <w:t>642,7</w:t>
            </w:r>
          </w:p>
        </w:tc>
      </w:tr>
    </w:tbl>
    <w:p w:rsidR="00DE5D66" w:rsidRDefault="00DE5D66" w:rsidP="00DE5D66">
      <w:pPr>
        <w:spacing w:after="0" w:line="240" w:lineRule="auto"/>
        <w:ind w:firstLine="709"/>
        <w:jc w:val="both"/>
        <w:rPr>
          <w:rFonts w:ascii="Times New Roman" w:hAnsi="Times New Roman"/>
          <w:sz w:val="28"/>
          <w:szCs w:val="28"/>
        </w:rPr>
      </w:pPr>
    </w:p>
    <w:p w:rsidR="00DE5D66" w:rsidRPr="006000F5" w:rsidRDefault="00DE5D66" w:rsidP="00DE5D66">
      <w:pPr>
        <w:spacing w:after="0" w:line="240" w:lineRule="auto"/>
        <w:ind w:firstLine="709"/>
        <w:jc w:val="both"/>
        <w:rPr>
          <w:rFonts w:ascii="Times New Roman" w:hAnsi="Times New Roman"/>
          <w:sz w:val="28"/>
          <w:szCs w:val="28"/>
        </w:rPr>
      </w:pPr>
      <w:r w:rsidRPr="006000F5">
        <w:rPr>
          <w:rFonts w:ascii="Times New Roman" w:hAnsi="Times New Roman"/>
          <w:sz w:val="28"/>
          <w:szCs w:val="28"/>
        </w:rPr>
        <w:t>Все виды хозяйственной деятельности на территории государственных природных заказников и памятников природы допускаются только в соответствии с:</w:t>
      </w:r>
    </w:p>
    <w:p w:rsidR="00DE5D66" w:rsidRPr="006000F5" w:rsidRDefault="00DE5D66" w:rsidP="00DE5D66">
      <w:pPr>
        <w:spacing w:after="0" w:line="240" w:lineRule="auto"/>
        <w:ind w:firstLine="709"/>
        <w:jc w:val="both"/>
        <w:rPr>
          <w:rFonts w:ascii="Times New Roman" w:hAnsi="Times New Roman"/>
          <w:sz w:val="28"/>
          <w:szCs w:val="28"/>
        </w:rPr>
      </w:pPr>
      <w:r w:rsidRPr="006000F5">
        <w:rPr>
          <w:rFonts w:ascii="Times New Roman" w:hAnsi="Times New Roman"/>
          <w:sz w:val="28"/>
          <w:szCs w:val="28"/>
        </w:rPr>
        <w:t>- Федеральным Законом от 15 февраля 1995 года № 33-ФЗ «Об особо охраняемых природных территориях»;</w:t>
      </w:r>
    </w:p>
    <w:p w:rsidR="00DE5D66" w:rsidRPr="006000F5" w:rsidRDefault="00DE5D66" w:rsidP="00DE5D66">
      <w:pPr>
        <w:spacing w:after="0" w:line="240" w:lineRule="auto"/>
        <w:ind w:firstLine="709"/>
        <w:jc w:val="both"/>
        <w:rPr>
          <w:rFonts w:ascii="Times New Roman" w:hAnsi="Times New Roman"/>
          <w:sz w:val="28"/>
          <w:szCs w:val="28"/>
        </w:rPr>
      </w:pPr>
      <w:r w:rsidRPr="006000F5">
        <w:rPr>
          <w:rFonts w:ascii="Times New Roman" w:hAnsi="Times New Roman"/>
          <w:sz w:val="28"/>
          <w:szCs w:val="28"/>
        </w:rPr>
        <w:t xml:space="preserve">- режимом особой охраны памятников природы на территории </w:t>
      </w:r>
      <w:r>
        <w:rPr>
          <w:rFonts w:ascii="Times New Roman" w:hAnsi="Times New Roman"/>
          <w:sz w:val="28"/>
          <w:szCs w:val="28"/>
        </w:rPr>
        <w:t>Республики Дагестан</w:t>
      </w:r>
      <w:r w:rsidRPr="006000F5">
        <w:rPr>
          <w:rFonts w:ascii="Times New Roman" w:hAnsi="Times New Roman"/>
          <w:sz w:val="28"/>
          <w:szCs w:val="28"/>
        </w:rPr>
        <w:t>;</w:t>
      </w:r>
    </w:p>
    <w:p w:rsidR="00DE5D66" w:rsidRPr="006000F5" w:rsidRDefault="00DE5D66" w:rsidP="00DE5D66">
      <w:pPr>
        <w:spacing w:after="0" w:line="240" w:lineRule="auto"/>
        <w:ind w:firstLine="709"/>
        <w:rPr>
          <w:rFonts w:ascii="Times New Roman" w:hAnsi="Times New Roman"/>
          <w:sz w:val="28"/>
          <w:szCs w:val="28"/>
        </w:rPr>
      </w:pPr>
      <w:r w:rsidRPr="006000F5">
        <w:rPr>
          <w:rFonts w:ascii="Times New Roman" w:hAnsi="Times New Roman"/>
          <w:sz w:val="28"/>
          <w:szCs w:val="28"/>
        </w:rPr>
        <w:t>- Положением о государственном природном заказнике.</w:t>
      </w:r>
    </w:p>
    <w:p w:rsidR="00DE5D66" w:rsidRPr="00954E9C" w:rsidRDefault="00DE5D66" w:rsidP="00DE5D66">
      <w:pPr>
        <w:spacing w:after="0" w:line="240" w:lineRule="auto"/>
        <w:rPr>
          <w:rFonts w:ascii="Times New Roman" w:hAnsi="Times New Roman"/>
          <w:sz w:val="28"/>
          <w:szCs w:val="28"/>
        </w:rPr>
      </w:pPr>
    </w:p>
    <w:p w:rsidR="00576F64" w:rsidRPr="00064575" w:rsidRDefault="00576F64" w:rsidP="00576F64">
      <w:pPr>
        <w:autoSpaceDE w:val="0"/>
        <w:autoSpaceDN w:val="0"/>
        <w:adjustRightInd w:val="0"/>
        <w:spacing w:after="0"/>
        <w:jc w:val="center"/>
        <w:rPr>
          <w:rFonts w:ascii="Times New Roman" w:hAnsi="Times New Roman"/>
          <w:bCs/>
          <w:i/>
          <w:sz w:val="28"/>
          <w:szCs w:val="28"/>
        </w:rPr>
      </w:pPr>
      <w:r w:rsidRPr="00064575">
        <w:rPr>
          <w:rFonts w:ascii="Times New Roman" w:hAnsi="Times New Roman"/>
          <w:bCs/>
          <w:i/>
          <w:sz w:val="28"/>
          <w:szCs w:val="28"/>
        </w:rPr>
        <w:t>Мероприятия по сохранению биоразнообразия в лесничестве</w:t>
      </w:r>
    </w:p>
    <w:p w:rsidR="00576F64" w:rsidRPr="00064575" w:rsidRDefault="00576F64" w:rsidP="00576F64">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Сохранение окружающей среды и биоразнообразия в лесничестве будет достигнуто путем:</w:t>
      </w:r>
    </w:p>
    <w:p w:rsidR="00576F64" w:rsidRPr="00064575" w:rsidRDefault="00576F64" w:rsidP="00576F64">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ограничения лесохозяйственной деятельности (выделение защитных лесов и особо защитных участков леса);</w:t>
      </w:r>
    </w:p>
    <w:p w:rsidR="00576F64" w:rsidRPr="00064575" w:rsidRDefault="00576F64" w:rsidP="00576F64">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сохранения редких и исчезающих видов растений и грибов, занесенных в Красную книгу Российской Федерации и/или Красную книгу природы Республики Дагестан и их местообитаний;</w:t>
      </w:r>
    </w:p>
    <w:p w:rsidR="00576F64" w:rsidRPr="00064575" w:rsidRDefault="00576F64" w:rsidP="00576F64">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использования лесов с максимальным сохранением окружающей среды и биологического разнообразия;</w:t>
      </w:r>
    </w:p>
    <w:p w:rsidR="00576F64" w:rsidRPr="00064575" w:rsidRDefault="00576F64" w:rsidP="00576F64">
      <w:pPr>
        <w:pStyle w:val="Default"/>
        <w:widowControl w:val="0"/>
        <w:ind w:firstLine="708"/>
        <w:jc w:val="both"/>
        <w:rPr>
          <w:sz w:val="28"/>
          <w:szCs w:val="28"/>
        </w:rPr>
      </w:pPr>
      <w:r w:rsidRPr="00064575">
        <w:rPr>
          <w:sz w:val="28"/>
          <w:szCs w:val="28"/>
        </w:rPr>
        <w:t>- сохранения в целях повышения биоразнообразия лесов на лесосеках ключевых биотопов и ключевых элементов древостоя (Таблица 1.1.7.3).</w:t>
      </w:r>
    </w:p>
    <w:p w:rsidR="00576F64" w:rsidRPr="00064575" w:rsidRDefault="00576F64" w:rsidP="00576F64">
      <w:pPr>
        <w:pStyle w:val="Default"/>
        <w:widowControl w:val="0"/>
        <w:numPr>
          <w:ilvl w:val="0"/>
          <w:numId w:val="10"/>
        </w:numPr>
        <w:ind w:left="0" w:firstLine="0"/>
        <w:jc w:val="both"/>
        <w:rPr>
          <w:sz w:val="28"/>
          <w:szCs w:val="28"/>
        </w:rPr>
      </w:pPr>
      <w:r w:rsidRPr="00064575">
        <w:rPr>
          <w:sz w:val="28"/>
          <w:szCs w:val="28"/>
        </w:rPr>
        <w:lastRenderedPageBreak/>
        <w:t>Ключевые биотопы – участки леса, имеющие особое значение для сохранения биоразнообразия (участки природных объектов, имеющих природоохранное знач</w:t>
      </w:r>
      <w:r>
        <w:rPr>
          <w:sz w:val="28"/>
          <w:szCs w:val="28"/>
        </w:rPr>
        <w:t>ение) – пункты 1-5 табл. 1.1.7.2</w:t>
      </w:r>
      <w:r w:rsidRPr="00064575">
        <w:rPr>
          <w:sz w:val="28"/>
          <w:szCs w:val="28"/>
        </w:rPr>
        <w:t>.</w:t>
      </w:r>
    </w:p>
    <w:p w:rsidR="00576F64" w:rsidRPr="00064575" w:rsidRDefault="00576F64" w:rsidP="00576F64">
      <w:pPr>
        <w:pStyle w:val="Default"/>
        <w:widowControl w:val="0"/>
        <w:numPr>
          <w:ilvl w:val="0"/>
          <w:numId w:val="10"/>
        </w:numPr>
        <w:ind w:left="0" w:firstLine="0"/>
        <w:jc w:val="both"/>
        <w:rPr>
          <w:iCs/>
          <w:color w:val="auto"/>
          <w:sz w:val="28"/>
          <w:szCs w:val="28"/>
        </w:rPr>
      </w:pPr>
      <w:r w:rsidRPr="00064575">
        <w:rPr>
          <w:iCs/>
          <w:color w:val="auto"/>
          <w:sz w:val="28"/>
          <w:szCs w:val="28"/>
        </w:rPr>
        <w:t>Ключевые элементы древостоя – деревья или мертвая древесина, имеющие особое значение для сохранения биоразнообразия (отдельные ценные деревья в любом ярусе, сохраняемые в целях повышения биоразнообразия л</w:t>
      </w:r>
      <w:r>
        <w:rPr>
          <w:iCs/>
          <w:color w:val="auto"/>
          <w:sz w:val="28"/>
          <w:szCs w:val="28"/>
        </w:rPr>
        <w:t>есов) – пункты 6-8 табл. 1.1.7.2</w:t>
      </w:r>
      <w:r w:rsidRPr="00064575">
        <w:rPr>
          <w:iCs/>
          <w:color w:val="auto"/>
          <w:sz w:val="28"/>
          <w:szCs w:val="28"/>
        </w:rPr>
        <w:t>.</w:t>
      </w:r>
    </w:p>
    <w:p w:rsidR="00576F64" w:rsidRPr="00064575" w:rsidRDefault="00576F64" w:rsidP="00576F64">
      <w:pPr>
        <w:spacing w:after="0" w:line="240" w:lineRule="auto"/>
        <w:jc w:val="right"/>
        <w:rPr>
          <w:rFonts w:ascii="Times New Roman" w:hAnsi="Times New Roman"/>
          <w:sz w:val="28"/>
          <w:szCs w:val="28"/>
        </w:rPr>
      </w:pPr>
      <w:r>
        <w:rPr>
          <w:rFonts w:ascii="Times New Roman" w:hAnsi="Times New Roman"/>
          <w:sz w:val="28"/>
          <w:szCs w:val="28"/>
        </w:rPr>
        <w:t>Таблица 1.1.7.2.</w:t>
      </w:r>
    </w:p>
    <w:p w:rsidR="00576F64" w:rsidRPr="00064575" w:rsidRDefault="00576F64" w:rsidP="00576F64">
      <w:pPr>
        <w:widowControl w:val="0"/>
        <w:spacing w:after="0" w:line="240" w:lineRule="auto"/>
        <w:jc w:val="right"/>
        <w:rPr>
          <w:rFonts w:ascii="Times New Roman" w:hAnsi="Times New Roman"/>
          <w:sz w:val="28"/>
          <w:szCs w:val="28"/>
        </w:rPr>
      </w:pPr>
    </w:p>
    <w:p w:rsidR="00576F64" w:rsidRPr="00064575" w:rsidRDefault="00576F64" w:rsidP="00576F64">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Нормативы и параметры объектов биологического</w:t>
      </w:r>
    </w:p>
    <w:p w:rsidR="00576F64" w:rsidRPr="00064575" w:rsidRDefault="00576F64" w:rsidP="00576F64">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разнообразия и буферных зон, подлежащих сохранению</w:t>
      </w:r>
    </w:p>
    <w:p w:rsidR="00576F64" w:rsidRPr="00064575" w:rsidRDefault="00576F64" w:rsidP="00576F64">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при осуществлении лесосечных работ</w:t>
      </w:r>
    </w:p>
    <w:p w:rsidR="00576F64" w:rsidRPr="00064575" w:rsidRDefault="00576F64" w:rsidP="00576F64">
      <w:pPr>
        <w:pStyle w:val="ConsPlusNormal"/>
        <w:jc w:val="center"/>
        <w:rPr>
          <w:rFonts w:ascii="Times New Roman" w:hAnsi="Times New Roman" w:cs="Times New Roman"/>
          <w:sz w:val="28"/>
          <w:szCs w:val="28"/>
        </w:rPr>
      </w:pPr>
    </w:p>
    <w:tbl>
      <w:tblPr>
        <w:tblW w:w="0" w:type="auto"/>
        <w:tblInd w:w="62" w:type="dxa"/>
        <w:tblLayout w:type="fixed"/>
        <w:tblCellMar>
          <w:left w:w="0" w:type="dxa"/>
          <w:right w:w="0" w:type="dxa"/>
        </w:tblCellMar>
        <w:tblLook w:val="0000" w:firstRow="0" w:lastRow="0" w:firstColumn="0" w:lastColumn="0" w:noHBand="0" w:noVBand="0"/>
      </w:tblPr>
      <w:tblGrid>
        <w:gridCol w:w="510"/>
        <w:gridCol w:w="2835"/>
        <w:gridCol w:w="2835"/>
        <w:gridCol w:w="2891"/>
      </w:tblGrid>
      <w:tr w:rsidR="00576F64" w:rsidRPr="00064575" w:rsidTr="00AA14DC">
        <w:trPr>
          <w:tblHeader/>
        </w:trPr>
        <w:tc>
          <w:tcPr>
            <w:tcW w:w="510" w:type="dxa"/>
            <w:tcBorders>
              <w:top w:val="single" w:sz="4" w:space="0" w:color="auto"/>
              <w:left w:val="single" w:sz="4" w:space="0" w:color="auto"/>
              <w:bottom w:val="double" w:sz="4" w:space="0" w:color="auto"/>
              <w:right w:val="single" w:sz="4" w:space="0" w:color="auto"/>
            </w:tcBorders>
            <w:vAlign w:val="center"/>
          </w:tcPr>
          <w:p w:rsidR="00576F64" w:rsidRPr="00064575" w:rsidRDefault="00576F64" w:rsidP="00AA14DC">
            <w:pPr>
              <w:pStyle w:val="ConsPlusNormal"/>
              <w:jc w:val="center"/>
              <w:rPr>
                <w:rFonts w:ascii="Times New Roman" w:hAnsi="Times New Roman" w:cs="Times New Roman"/>
              </w:rPr>
            </w:pPr>
            <w:r w:rsidRPr="00064575">
              <w:rPr>
                <w:rFonts w:ascii="Times New Roman" w:hAnsi="Times New Roman" w:cs="Times New Roman"/>
              </w:rPr>
              <w:t>N п/п</w:t>
            </w:r>
          </w:p>
        </w:tc>
        <w:tc>
          <w:tcPr>
            <w:tcW w:w="2835" w:type="dxa"/>
            <w:tcBorders>
              <w:top w:val="single" w:sz="4" w:space="0" w:color="auto"/>
              <w:left w:val="single" w:sz="4" w:space="0" w:color="auto"/>
              <w:bottom w:val="double" w:sz="4" w:space="0" w:color="auto"/>
              <w:right w:val="single" w:sz="4" w:space="0" w:color="auto"/>
            </w:tcBorders>
            <w:vAlign w:val="center"/>
          </w:tcPr>
          <w:p w:rsidR="00576F64" w:rsidRPr="00064575" w:rsidRDefault="00576F64" w:rsidP="00AA14DC">
            <w:pPr>
              <w:pStyle w:val="ConsPlusNormal"/>
              <w:jc w:val="center"/>
              <w:rPr>
                <w:rFonts w:ascii="Times New Roman" w:hAnsi="Times New Roman" w:cs="Times New Roman"/>
              </w:rPr>
            </w:pPr>
            <w:r w:rsidRPr="00064575">
              <w:rPr>
                <w:rFonts w:ascii="Times New Roman" w:hAnsi="Times New Roman" w:cs="Times New Roman"/>
              </w:rPr>
              <w:t xml:space="preserve">Наименование </w:t>
            </w:r>
            <w:r w:rsidRPr="00064575">
              <w:rPr>
                <w:rFonts w:ascii="Times New Roman" w:hAnsi="Times New Roman" w:cs="Times New Roman"/>
              </w:rPr>
              <w:br/>
              <w:t>объектов биологического разнообразия</w:t>
            </w:r>
          </w:p>
        </w:tc>
        <w:tc>
          <w:tcPr>
            <w:tcW w:w="2835" w:type="dxa"/>
            <w:tcBorders>
              <w:top w:val="single" w:sz="4" w:space="0" w:color="auto"/>
              <w:left w:val="single" w:sz="4" w:space="0" w:color="auto"/>
              <w:bottom w:val="double" w:sz="4" w:space="0" w:color="auto"/>
              <w:right w:val="single" w:sz="4" w:space="0" w:color="auto"/>
            </w:tcBorders>
            <w:vAlign w:val="center"/>
          </w:tcPr>
          <w:p w:rsidR="00576F64" w:rsidRPr="00064575" w:rsidRDefault="00576F64" w:rsidP="00AA14DC">
            <w:pPr>
              <w:pStyle w:val="ConsPlusNormal"/>
              <w:jc w:val="center"/>
              <w:rPr>
                <w:rFonts w:ascii="Times New Roman" w:hAnsi="Times New Roman" w:cs="Times New Roman"/>
              </w:rPr>
            </w:pPr>
            <w:r w:rsidRPr="00064575">
              <w:rPr>
                <w:rFonts w:ascii="Times New Roman" w:hAnsi="Times New Roman" w:cs="Times New Roman"/>
              </w:rPr>
              <w:t xml:space="preserve">Характеристика </w:t>
            </w:r>
            <w:r w:rsidRPr="00064575">
              <w:rPr>
                <w:rFonts w:ascii="Times New Roman" w:hAnsi="Times New Roman" w:cs="Times New Roman"/>
              </w:rPr>
              <w:br/>
              <w:t>объектов биологического разнообразия</w:t>
            </w:r>
          </w:p>
        </w:tc>
        <w:tc>
          <w:tcPr>
            <w:tcW w:w="2891" w:type="dxa"/>
            <w:tcBorders>
              <w:top w:val="single" w:sz="4" w:space="0" w:color="auto"/>
              <w:left w:val="single" w:sz="4" w:space="0" w:color="auto"/>
              <w:bottom w:val="double" w:sz="4" w:space="0" w:color="auto"/>
              <w:right w:val="single" w:sz="4" w:space="0" w:color="auto"/>
            </w:tcBorders>
            <w:vAlign w:val="center"/>
          </w:tcPr>
          <w:p w:rsidR="00576F64" w:rsidRPr="00064575" w:rsidRDefault="00576F64" w:rsidP="00AA14DC">
            <w:pPr>
              <w:pStyle w:val="ConsPlusNormal"/>
              <w:jc w:val="center"/>
              <w:rPr>
                <w:rFonts w:ascii="Times New Roman" w:hAnsi="Times New Roman" w:cs="Times New Roman"/>
              </w:rPr>
            </w:pPr>
            <w:r w:rsidRPr="00064575">
              <w:rPr>
                <w:rFonts w:ascii="Times New Roman" w:hAnsi="Times New Roman" w:cs="Times New Roman"/>
              </w:rPr>
              <w:t>Размеры буферных зон (при необходимости)</w:t>
            </w:r>
          </w:p>
        </w:tc>
      </w:tr>
      <w:tr w:rsidR="00576F64" w:rsidRPr="00064575" w:rsidTr="00AA14DC">
        <w:trPr>
          <w:trHeight w:val="88"/>
          <w:tblHeader/>
        </w:trPr>
        <w:tc>
          <w:tcPr>
            <w:tcW w:w="510" w:type="dxa"/>
            <w:tcBorders>
              <w:top w:val="double" w:sz="4" w:space="0" w:color="auto"/>
              <w:left w:val="single" w:sz="4" w:space="0" w:color="auto"/>
              <w:bottom w:val="double" w:sz="4" w:space="0" w:color="auto"/>
              <w:right w:val="single" w:sz="4" w:space="0" w:color="auto"/>
            </w:tcBorders>
            <w:vAlign w:val="center"/>
          </w:tcPr>
          <w:p w:rsidR="00576F64" w:rsidRPr="00064575" w:rsidRDefault="00576F64" w:rsidP="00AA14DC">
            <w:pPr>
              <w:pStyle w:val="ConsPlusNormal"/>
              <w:jc w:val="center"/>
              <w:rPr>
                <w:rFonts w:ascii="Times New Roman" w:hAnsi="Times New Roman" w:cs="Times New Roman"/>
              </w:rPr>
            </w:pPr>
            <w:r w:rsidRPr="00064575">
              <w:rPr>
                <w:rFonts w:ascii="Times New Roman" w:hAnsi="Times New Roman" w:cs="Times New Roman"/>
              </w:rPr>
              <w:t>1</w:t>
            </w:r>
          </w:p>
        </w:tc>
        <w:tc>
          <w:tcPr>
            <w:tcW w:w="2835" w:type="dxa"/>
            <w:tcBorders>
              <w:top w:val="double" w:sz="4" w:space="0" w:color="auto"/>
              <w:left w:val="single" w:sz="4" w:space="0" w:color="auto"/>
              <w:bottom w:val="double" w:sz="4" w:space="0" w:color="auto"/>
              <w:right w:val="single" w:sz="4" w:space="0" w:color="auto"/>
            </w:tcBorders>
            <w:vAlign w:val="center"/>
          </w:tcPr>
          <w:p w:rsidR="00576F64" w:rsidRPr="00064575" w:rsidRDefault="00576F64" w:rsidP="00AA14DC">
            <w:pPr>
              <w:pStyle w:val="ConsPlusNormal"/>
              <w:jc w:val="center"/>
              <w:rPr>
                <w:rFonts w:ascii="Times New Roman" w:hAnsi="Times New Roman" w:cs="Times New Roman"/>
              </w:rPr>
            </w:pPr>
            <w:r w:rsidRPr="00064575">
              <w:rPr>
                <w:rFonts w:ascii="Times New Roman" w:hAnsi="Times New Roman" w:cs="Times New Roman"/>
              </w:rPr>
              <w:t>2</w:t>
            </w:r>
          </w:p>
        </w:tc>
        <w:tc>
          <w:tcPr>
            <w:tcW w:w="2835" w:type="dxa"/>
            <w:tcBorders>
              <w:top w:val="double" w:sz="4" w:space="0" w:color="auto"/>
              <w:left w:val="single" w:sz="4" w:space="0" w:color="auto"/>
              <w:bottom w:val="double" w:sz="4" w:space="0" w:color="auto"/>
              <w:right w:val="single" w:sz="4" w:space="0" w:color="auto"/>
            </w:tcBorders>
            <w:vAlign w:val="center"/>
          </w:tcPr>
          <w:p w:rsidR="00576F64" w:rsidRPr="00064575" w:rsidRDefault="00576F64" w:rsidP="00AA14DC">
            <w:pPr>
              <w:pStyle w:val="ConsPlusNormal"/>
              <w:jc w:val="center"/>
              <w:rPr>
                <w:rFonts w:ascii="Times New Roman" w:hAnsi="Times New Roman" w:cs="Times New Roman"/>
              </w:rPr>
            </w:pPr>
            <w:r w:rsidRPr="00064575">
              <w:rPr>
                <w:rFonts w:ascii="Times New Roman" w:hAnsi="Times New Roman" w:cs="Times New Roman"/>
              </w:rPr>
              <w:t>3</w:t>
            </w:r>
          </w:p>
        </w:tc>
        <w:tc>
          <w:tcPr>
            <w:tcW w:w="2891" w:type="dxa"/>
            <w:tcBorders>
              <w:top w:val="double" w:sz="4" w:space="0" w:color="auto"/>
              <w:left w:val="single" w:sz="4" w:space="0" w:color="auto"/>
              <w:bottom w:val="double" w:sz="4" w:space="0" w:color="auto"/>
              <w:right w:val="single" w:sz="4" w:space="0" w:color="auto"/>
            </w:tcBorders>
            <w:vAlign w:val="center"/>
          </w:tcPr>
          <w:p w:rsidR="00576F64" w:rsidRPr="00064575" w:rsidRDefault="00576F64" w:rsidP="00AA14DC">
            <w:pPr>
              <w:pStyle w:val="ConsPlusNormal"/>
              <w:jc w:val="center"/>
              <w:rPr>
                <w:rFonts w:ascii="Times New Roman" w:hAnsi="Times New Roman" w:cs="Times New Roman"/>
              </w:rPr>
            </w:pPr>
            <w:r w:rsidRPr="00064575">
              <w:rPr>
                <w:rFonts w:ascii="Times New Roman" w:hAnsi="Times New Roman" w:cs="Times New Roman"/>
              </w:rPr>
              <w:t>4</w:t>
            </w:r>
          </w:p>
        </w:tc>
      </w:tr>
      <w:tr w:rsidR="00576F64" w:rsidRPr="00064575" w:rsidTr="00AA14DC">
        <w:tc>
          <w:tcPr>
            <w:tcW w:w="510"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1</w:t>
            </w:r>
          </w:p>
        </w:tc>
        <w:tc>
          <w:tcPr>
            <w:tcW w:w="2835"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вдоль водотоков с выраженным руслом, родников, временно или постоянно переувлажненных местообитаний</w:t>
            </w:r>
          </w:p>
        </w:tc>
        <w:tc>
          <w:tcPr>
            <w:tcW w:w="2835"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вдоль постоянных или временных водотоков с выраженным руслом;</w:t>
            </w:r>
          </w:p>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характеризующиеся очевидно большей влажностью, чем прилегающие фоновые (превосходящие по площади);</w:t>
            </w:r>
          </w:p>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вокруг родников.</w:t>
            </w:r>
          </w:p>
        </w:tc>
        <w:tc>
          <w:tcPr>
            <w:tcW w:w="2891"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i/>
                <w:sz w:val="22"/>
                <w:szCs w:val="22"/>
              </w:rPr>
            </w:pPr>
            <w:r w:rsidRPr="00064575">
              <w:rPr>
                <w:rFonts w:ascii="Times New Roman" w:hAnsi="Times New Roman" w:cs="Times New Roman"/>
                <w:i/>
                <w:sz w:val="22"/>
                <w:szCs w:val="22"/>
              </w:rPr>
              <w:t>Для участков леса вдоль водотоков с выраженным руслом:</w:t>
            </w:r>
          </w:p>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устанавливается буферная зона (в обе стороны от русла) шириной не менее 10 метров, где не проводятся все виды рубок.</w:t>
            </w:r>
          </w:p>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В случае необходимости устраивается не более 2-х переездов в пределах лесосеки для пересечения водотоков техникой. По завершении работ переезды в границах русла разбираются. В остальных случаях заезд техники в буферную зону запрещается.</w:t>
            </w:r>
          </w:p>
          <w:p w:rsidR="00576F64" w:rsidRPr="00064575" w:rsidRDefault="00576F64" w:rsidP="00AA14DC">
            <w:pPr>
              <w:pStyle w:val="ConsPlusNormal"/>
              <w:jc w:val="center"/>
              <w:rPr>
                <w:rFonts w:ascii="Times New Roman" w:hAnsi="Times New Roman" w:cs="Times New Roman"/>
                <w:i/>
                <w:sz w:val="22"/>
                <w:szCs w:val="22"/>
              </w:rPr>
            </w:pPr>
            <w:r w:rsidRPr="00064575">
              <w:rPr>
                <w:rFonts w:ascii="Times New Roman" w:hAnsi="Times New Roman" w:cs="Times New Roman"/>
                <w:i/>
                <w:sz w:val="22"/>
                <w:szCs w:val="22"/>
              </w:rPr>
              <w:t>Для участков леса вдоль родников, временно или постоянно переувлажненных местообитаний:</w:t>
            </w:r>
          </w:p>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устанавливается буферная зона шириной не менее 20 м, примыкающая к родникам, переувлажненным местообитаниям. В пределах биотопа и его буферной зоны не проводятся все виды рубок. Заезд техники в пределы биотопа и его буферную зону запрещается.</w:t>
            </w:r>
          </w:p>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xml:space="preserve">Меры охраны устанавливаются дополнительно к мерам, установленным Водным и </w:t>
            </w:r>
            <w:r w:rsidRPr="00064575">
              <w:rPr>
                <w:rFonts w:ascii="Times New Roman" w:hAnsi="Times New Roman" w:cs="Times New Roman"/>
                <w:sz w:val="22"/>
                <w:szCs w:val="22"/>
              </w:rPr>
              <w:lastRenderedPageBreak/>
              <w:t>Лесным кодексами Российской Федерации для водоохранных зон.</w:t>
            </w:r>
          </w:p>
        </w:tc>
      </w:tr>
      <w:tr w:rsidR="00576F64" w:rsidRPr="00064575" w:rsidTr="00AA14DC">
        <w:tc>
          <w:tcPr>
            <w:tcW w:w="510"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2</w:t>
            </w:r>
          </w:p>
        </w:tc>
        <w:tc>
          <w:tcPr>
            <w:tcW w:w="2835"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на скальных обнажениях, каменистых россыпях и карстовых образованиях</w:t>
            </w:r>
          </w:p>
          <w:p w:rsidR="00576F64" w:rsidRPr="00064575" w:rsidRDefault="00576F64" w:rsidP="00AA14DC">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с  наличием:</w:t>
            </w:r>
          </w:p>
          <w:p w:rsidR="00576F64" w:rsidRPr="00064575" w:rsidRDefault="00576F64" w:rsidP="00AA14DC">
            <w:pPr>
              <w:pStyle w:val="ConsPlusNormal"/>
              <w:numPr>
                <w:ilvl w:val="0"/>
                <w:numId w:val="8"/>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выходов горной породы</w:t>
            </w:r>
          </w:p>
          <w:p w:rsidR="00576F64" w:rsidRPr="00064575" w:rsidRDefault="00576F64" w:rsidP="00AA14DC">
            <w:pPr>
              <w:pStyle w:val="ConsPlusNormal"/>
              <w:numPr>
                <w:ilvl w:val="0"/>
                <w:numId w:val="8"/>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карстовых образований</w:t>
            </w:r>
          </w:p>
          <w:p w:rsidR="00576F64" w:rsidRPr="00064575" w:rsidRDefault="00576F64" w:rsidP="00AA14DC">
            <w:pPr>
              <w:pStyle w:val="ConsPlusNormal"/>
              <w:numPr>
                <w:ilvl w:val="0"/>
                <w:numId w:val="8"/>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каменистых россыпей</w:t>
            </w:r>
          </w:p>
        </w:tc>
        <w:tc>
          <w:tcPr>
            <w:tcW w:w="2891"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Вокруг каменистых россыпей, скальных обнажений и карстовых образований устанавливается буферная зона шириной не менее 10 м.</w:t>
            </w:r>
          </w:p>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 таких участках деревья в рубку не назначаются, запрещается прокладка трелевочных волоков и установка опор канатных трелевочных установок.</w:t>
            </w:r>
          </w:p>
        </w:tc>
      </w:tr>
      <w:tr w:rsidR="00576F64" w:rsidRPr="00064575" w:rsidTr="00AA14DC">
        <w:tc>
          <w:tcPr>
            <w:tcW w:w="510"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3</w:t>
            </w:r>
          </w:p>
        </w:tc>
        <w:tc>
          <w:tcPr>
            <w:tcW w:w="2835"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с наличием редких древесных видов</w:t>
            </w:r>
          </w:p>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w:t>
            </w:r>
          </w:p>
        </w:tc>
        <w:tc>
          <w:tcPr>
            <w:tcW w:w="2835"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Характерные признаки – наличие редких древесных пород:</w:t>
            </w:r>
          </w:p>
          <w:p w:rsidR="00576F64" w:rsidRPr="00064575" w:rsidRDefault="00576F64" w:rsidP="00AA14DC">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можжевельника высокого</w:t>
            </w:r>
          </w:p>
          <w:p w:rsidR="00576F64" w:rsidRPr="00064575" w:rsidRDefault="00576F64" w:rsidP="00AA14DC">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можжевельника вонючего</w:t>
            </w:r>
          </w:p>
          <w:p w:rsidR="00576F64" w:rsidRPr="00064575" w:rsidRDefault="00576F64" w:rsidP="00AA14DC">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сосны пицундской</w:t>
            </w:r>
          </w:p>
          <w:p w:rsidR="00576F64" w:rsidRPr="00064575" w:rsidRDefault="00576F64" w:rsidP="00AA14DC">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сосны Палласа</w:t>
            </w:r>
          </w:p>
          <w:p w:rsidR="00576F64" w:rsidRPr="00064575" w:rsidRDefault="00576F64" w:rsidP="00AA14DC">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тиса ягодного</w:t>
            </w:r>
          </w:p>
          <w:p w:rsidR="00576F64" w:rsidRPr="00064575" w:rsidRDefault="00576F64" w:rsidP="00AA14DC">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фисташки туполистной</w:t>
            </w:r>
          </w:p>
          <w:p w:rsidR="00576F64" w:rsidRPr="00064575" w:rsidRDefault="00576F64" w:rsidP="00AA14DC">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сумаха дубильного</w:t>
            </w:r>
          </w:p>
          <w:p w:rsidR="00576F64" w:rsidRPr="00064575" w:rsidRDefault="00576F64" w:rsidP="00AA14DC">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хмелеграба обыкновенного</w:t>
            </w:r>
          </w:p>
          <w:p w:rsidR="00576F64" w:rsidRPr="00064575" w:rsidRDefault="00576F64" w:rsidP="00AA14DC">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клекачки перистой</w:t>
            </w:r>
          </w:p>
          <w:p w:rsidR="00576F64" w:rsidRPr="00064575" w:rsidRDefault="00576F64" w:rsidP="00AA14DC">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падуба колхидского</w:t>
            </w:r>
          </w:p>
          <w:p w:rsidR="00576F64" w:rsidRPr="00064575" w:rsidRDefault="00576F64" w:rsidP="00AA14DC">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самшита колхидского</w:t>
            </w:r>
          </w:p>
        </w:tc>
        <w:tc>
          <w:tcPr>
            <w:tcW w:w="2891"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Запрещается рубка леса на участках, в том числе не отмеченных как ОЗУЛ, включающих группы компактно произрастающих деревьев и кустарников указанных пород. На участки с наличием редких древесных пород заезд техники запрещается. На участках с произрастанием падуба колхидского возможна трелевка по ранее существующей технологической сети.</w:t>
            </w:r>
          </w:p>
        </w:tc>
      </w:tr>
      <w:tr w:rsidR="00576F64" w:rsidRPr="00064575" w:rsidTr="00AA14DC">
        <w:tc>
          <w:tcPr>
            <w:tcW w:w="510"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4</w:t>
            </w:r>
          </w:p>
        </w:tc>
        <w:tc>
          <w:tcPr>
            <w:tcW w:w="2835"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Старовозрастные участки леса среди окружающего более молодого древостоя</w:t>
            </w:r>
          </w:p>
          <w:p w:rsidR="00576F64" w:rsidRPr="00064575" w:rsidRDefault="00576F64" w:rsidP="00AA14DC">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 группы компактно стоящих крупных старых деревьев (дуб, бук, каштан, липа, клен, граб с диаметром от 70 см и выше и в количестве не менее 10 шт. в группе).</w:t>
            </w:r>
          </w:p>
        </w:tc>
        <w:tc>
          <w:tcPr>
            <w:tcW w:w="2891"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лесосеки со старовозрастным широколиственным древостоем, соответствующим указанным признакам, обнаруженные при отводе лесосеки площадью менее 1 га, рубке не подлежат. На участках площадью более 1 га меры охраны принимаются после дополнительного обследования специалистами-биологами. По таким участкам запрещается прокладка трелевочных волоков, размещение верхних складов и пунктов заправки ГСМ.</w:t>
            </w:r>
          </w:p>
        </w:tc>
      </w:tr>
      <w:tr w:rsidR="00576F64" w:rsidRPr="00064575" w:rsidTr="00AA14DC">
        <w:tc>
          <w:tcPr>
            <w:tcW w:w="510"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5</w:t>
            </w:r>
          </w:p>
        </w:tc>
        <w:tc>
          <w:tcPr>
            <w:tcW w:w="2835"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низкополнотных ксерофитных дубовых лесов</w:t>
            </w:r>
          </w:p>
          <w:p w:rsidR="00576F64" w:rsidRPr="00064575" w:rsidRDefault="00576F64" w:rsidP="00AA14DC">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 xml:space="preserve">Наличие на лесосеке участков спелых и перестойных </w:t>
            </w:r>
            <w:r w:rsidRPr="00064575">
              <w:rPr>
                <w:rFonts w:ascii="Times New Roman" w:hAnsi="Times New Roman" w:cs="Times New Roman"/>
                <w:sz w:val="22"/>
                <w:szCs w:val="22"/>
              </w:rPr>
              <w:lastRenderedPageBreak/>
              <w:t>дубовых лесов с полнотой менее 0,5 (в том числе лесные опушки).</w:t>
            </w:r>
          </w:p>
        </w:tc>
        <w:tc>
          <w:tcPr>
            <w:tcW w:w="2891"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 xml:space="preserve">Буферная зона не устанавливается. Участки лесосеки с </w:t>
            </w:r>
            <w:r w:rsidRPr="00064575">
              <w:rPr>
                <w:rFonts w:ascii="Times New Roman" w:hAnsi="Times New Roman" w:cs="Times New Roman"/>
                <w:sz w:val="22"/>
                <w:szCs w:val="22"/>
              </w:rPr>
              <w:lastRenderedPageBreak/>
              <w:t>низкополнотными ксерофитными дубравами рубке не подлежат. На них запрещается прокладка трелевочных волоков, размещение верхних складов и пунктов заправки ГСМ.</w:t>
            </w:r>
          </w:p>
        </w:tc>
      </w:tr>
      <w:tr w:rsidR="00576F64" w:rsidRPr="00064575" w:rsidTr="00AA14DC">
        <w:tc>
          <w:tcPr>
            <w:tcW w:w="510"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6</w:t>
            </w:r>
          </w:p>
        </w:tc>
        <w:tc>
          <w:tcPr>
            <w:tcW w:w="2835"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Отдельные деревья с сухобочинами, дуплами, гнездами, сухостойные деревья и пни</w:t>
            </w:r>
          </w:p>
          <w:p w:rsidR="00576F64" w:rsidRPr="00064575" w:rsidRDefault="00576F64" w:rsidP="00AA14DC">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w:t>
            </w:r>
          </w:p>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отдельно стоящих деревьев с сухобочинами, отмершими частями крон, сухостойных деревьев;</w:t>
            </w:r>
          </w:p>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остолопов диаметром более 20 см и высотой более 3 м;</w:t>
            </w:r>
          </w:p>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отдельно стоящих деревьев с дуплами, гнездами.</w:t>
            </w:r>
          </w:p>
        </w:tc>
        <w:tc>
          <w:tcPr>
            <w:tcW w:w="2891"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сухобочинами, отмершими частями крон, сухостойные деревья, остолопы сохраняются</w:t>
            </w:r>
            <w:r w:rsidRPr="00064575">
              <w:rPr>
                <w:rFonts w:ascii="Times New Roman" w:hAnsi="Times New Roman" w:cs="Times New Roman"/>
                <w:sz w:val="22"/>
                <w:szCs w:val="22"/>
              </w:rPr>
              <w:t xml:space="preserve"> на лесосеке в количестве не менее 5 шт./га каждого элемента. При наличии на лесосеке данных элементов в меньшем количестве, сохранению подлежат все элементы.</w:t>
            </w:r>
          </w:p>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 xml:space="preserve">Деревья с дуплами </w:t>
            </w:r>
            <w:r w:rsidRPr="00064575">
              <w:rPr>
                <w:rFonts w:ascii="Times New Roman" w:hAnsi="Times New Roman" w:cs="Times New Roman"/>
                <w:sz w:val="22"/>
                <w:szCs w:val="22"/>
              </w:rPr>
              <w:t>сохраняются в пределах лесосеки в количестве не менее 10 шт./га каждого элемента. При наличии в пределах лесосеки таких деревьев в меньшем количестве, они сохраняются все.</w:t>
            </w:r>
          </w:p>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гнездами</w:t>
            </w:r>
            <w:r w:rsidRPr="00064575">
              <w:rPr>
                <w:rFonts w:ascii="Times New Roman" w:hAnsi="Times New Roman" w:cs="Times New Roman"/>
                <w:sz w:val="22"/>
                <w:szCs w:val="22"/>
              </w:rPr>
              <w:t xml:space="preserve"> </w:t>
            </w:r>
            <w:r w:rsidRPr="00064575">
              <w:rPr>
                <w:rFonts w:ascii="Times New Roman" w:hAnsi="Times New Roman" w:cs="Times New Roman"/>
                <w:i/>
                <w:sz w:val="22"/>
                <w:szCs w:val="22"/>
              </w:rPr>
              <w:t>диаметром 0,4-1 м</w:t>
            </w:r>
            <w:r w:rsidRPr="00064575">
              <w:rPr>
                <w:rFonts w:ascii="Times New Roman" w:hAnsi="Times New Roman" w:cs="Times New Roman"/>
                <w:sz w:val="22"/>
                <w:szCs w:val="22"/>
              </w:rPr>
              <w:t xml:space="preserve"> не подлежат рубке. Вокруг дерева с гнездом устанавливается буферная зона радиусом не менее 300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 проводятся все виды рубок, не прокладываются элементы технологической сети.</w:t>
            </w:r>
          </w:p>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гнездами диаметром более 1 м</w:t>
            </w:r>
            <w:r w:rsidRPr="00064575">
              <w:rPr>
                <w:rFonts w:ascii="Times New Roman" w:hAnsi="Times New Roman" w:cs="Times New Roman"/>
                <w:sz w:val="22"/>
                <w:szCs w:val="22"/>
              </w:rPr>
              <w:t xml:space="preserve"> не подлежат рубке. Вокруг дерева с гнездом устанавливается буферная зона радиусом не менее 500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w:t>
            </w:r>
          </w:p>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проводятся все виды рубок, не прокладываются элементы технологической сети.</w:t>
            </w:r>
          </w:p>
        </w:tc>
      </w:tr>
      <w:tr w:rsidR="00576F64" w:rsidRPr="00064575" w:rsidTr="00AA14DC">
        <w:tc>
          <w:tcPr>
            <w:tcW w:w="510"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7</w:t>
            </w:r>
          </w:p>
        </w:tc>
        <w:tc>
          <w:tcPr>
            <w:tcW w:w="2835"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Крупномерный валеж</w:t>
            </w:r>
          </w:p>
          <w:p w:rsidR="00576F64" w:rsidRPr="00064575" w:rsidRDefault="00576F64" w:rsidP="00AA14DC">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 крупномерного валежа (диаметром более 25 см).</w:t>
            </w:r>
          </w:p>
        </w:tc>
        <w:tc>
          <w:tcPr>
            <w:tcW w:w="2891"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На лесосеке сохраняется крупномерный валеж диаметром более 25 см в количестве не менее 5 шт./га.</w:t>
            </w:r>
          </w:p>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При наличии на лесосеке валежа в меньшем количестве, он сохраняется весь.</w:t>
            </w:r>
          </w:p>
        </w:tc>
      </w:tr>
      <w:tr w:rsidR="00576F64" w:rsidRPr="00064575" w:rsidTr="00AA14DC">
        <w:tc>
          <w:tcPr>
            <w:tcW w:w="510"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8</w:t>
            </w:r>
          </w:p>
        </w:tc>
        <w:tc>
          <w:tcPr>
            <w:tcW w:w="2835"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Деревья редких пород</w:t>
            </w:r>
          </w:p>
          <w:p w:rsidR="00576F64" w:rsidRPr="00064575" w:rsidRDefault="00576F64" w:rsidP="00AA14DC">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в древостое единичных деревьев, имеющих природоохранное значение: древовидных можжевельников, сосны пицундской и Палласа, тиса ягодного, фисташки, хмелеграба, медвежьего ореха, самшита колхидского и др. видов, занесенных в Красные книги субъектов и Российской Федерации, а также видов, запрещенных к рубке.</w:t>
            </w:r>
          </w:p>
        </w:tc>
        <w:tc>
          <w:tcPr>
            <w:tcW w:w="2891" w:type="dxa"/>
            <w:tcBorders>
              <w:top w:val="double" w:sz="4" w:space="0" w:color="auto"/>
              <w:left w:val="single" w:sz="4" w:space="0" w:color="auto"/>
              <w:bottom w:val="double" w:sz="4" w:space="0" w:color="auto"/>
              <w:right w:val="single" w:sz="4" w:space="0" w:color="auto"/>
            </w:tcBorders>
          </w:tcPr>
          <w:p w:rsidR="00576F64" w:rsidRPr="00064575" w:rsidRDefault="00576F64" w:rsidP="00AA14DC">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Единичные деревья указанных пород оставляются в нетронутом состоянии.</w:t>
            </w:r>
          </w:p>
        </w:tc>
      </w:tr>
    </w:tbl>
    <w:p w:rsidR="00576F64" w:rsidRDefault="00576F64" w:rsidP="00576F64">
      <w:pPr>
        <w:ind w:firstLine="708"/>
      </w:pPr>
    </w:p>
    <w:p w:rsidR="00576F64" w:rsidRPr="00064575" w:rsidRDefault="00576F64" w:rsidP="00576F64">
      <w:pPr>
        <w:ind w:firstLine="708"/>
      </w:pPr>
      <w:r w:rsidRPr="00064575">
        <w:rPr>
          <w:rFonts w:ascii="Times New Roman" w:hAnsi="Times New Roman"/>
          <w:sz w:val="28"/>
          <w:szCs w:val="28"/>
        </w:rPr>
        <w:t>Нормативы предназначены для сохранения объектов биоразнообразия в границах делянок при выполнении следующих этапов работ:</w:t>
      </w:r>
    </w:p>
    <w:p w:rsidR="00576F64" w:rsidRPr="00064575" w:rsidRDefault="00576F64" w:rsidP="00576F64">
      <w:pPr>
        <w:spacing w:after="0" w:line="240" w:lineRule="auto"/>
        <w:ind w:firstLine="708"/>
        <w:jc w:val="both"/>
        <w:rPr>
          <w:rFonts w:ascii="Times New Roman" w:hAnsi="Times New Roman"/>
          <w:sz w:val="28"/>
          <w:szCs w:val="28"/>
        </w:rPr>
      </w:pPr>
      <w:r w:rsidRPr="00064575">
        <w:rPr>
          <w:rFonts w:ascii="Times New Roman" w:hAnsi="Times New Roman"/>
          <w:sz w:val="28"/>
          <w:szCs w:val="28"/>
        </w:rPr>
        <w:t>- планирование отводов делянок;</w:t>
      </w:r>
    </w:p>
    <w:p w:rsidR="00576F64" w:rsidRPr="00064575" w:rsidRDefault="00576F64" w:rsidP="00576F64">
      <w:pPr>
        <w:spacing w:after="0" w:line="240" w:lineRule="auto"/>
        <w:ind w:firstLine="708"/>
        <w:jc w:val="both"/>
        <w:rPr>
          <w:rFonts w:ascii="Times New Roman" w:hAnsi="Times New Roman"/>
          <w:sz w:val="28"/>
          <w:szCs w:val="28"/>
        </w:rPr>
      </w:pPr>
      <w:r w:rsidRPr="00064575">
        <w:rPr>
          <w:rFonts w:ascii="Times New Roman" w:hAnsi="Times New Roman"/>
          <w:sz w:val="28"/>
          <w:szCs w:val="28"/>
        </w:rPr>
        <w:t>- отвод делянок;</w:t>
      </w:r>
    </w:p>
    <w:p w:rsidR="00576F64" w:rsidRPr="00064575" w:rsidRDefault="00576F64" w:rsidP="00576F64">
      <w:pPr>
        <w:spacing w:after="0" w:line="240" w:lineRule="auto"/>
        <w:ind w:firstLine="708"/>
        <w:jc w:val="both"/>
        <w:rPr>
          <w:rFonts w:ascii="Times New Roman" w:hAnsi="Times New Roman"/>
          <w:sz w:val="28"/>
          <w:szCs w:val="28"/>
        </w:rPr>
      </w:pPr>
      <w:r w:rsidRPr="00064575">
        <w:rPr>
          <w:rFonts w:ascii="Times New Roman" w:hAnsi="Times New Roman"/>
          <w:sz w:val="28"/>
          <w:szCs w:val="28"/>
        </w:rPr>
        <w:t>- составление технологической карты;</w:t>
      </w:r>
    </w:p>
    <w:p w:rsidR="00576F64" w:rsidRPr="00064575" w:rsidRDefault="00576F64" w:rsidP="00576F64">
      <w:pPr>
        <w:spacing w:after="0" w:line="240" w:lineRule="auto"/>
        <w:ind w:firstLine="708"/>
        <w:jc w:val="both"/>
        <w:rPr>
          <w:rFonts w:ascii="Times New Roman" w:hAnsi="Times New Roman"/>
          <w:sz w:val="28"/>
          <w:szCs w:val="28"/>
        </w:rPr>
      </w:pPr>
      <w:r>
        <w:rPr>
          <w:rFonts w:ascii="Times New Roman" w:hAnsi="Times New Roman"/>
          <w:sz w:val="28"/>
          <w:szCs w:val="28"/>
        </w:rPr>
        <w:t>- разработка делянок.</w:t>
      </w:r>
    </w:p>
    <w:p w:rsidR="00576F64" w:rsidRPr="00064575" w:rsidRDefault="00576F64" w:rsidP="00576F64">
      <w:pPr>
        <w:spacing w:after="0" w:line="240" w:lineRule="auto"/>
        <w:ind w:firstLine="709"/>
        <w:jc w:val="center"/>
        <w:rPr>
          <w:rFonts w:ascii="Times New Roman" w:hAnsi="Times New Roman"/>
          <w:i/>
          <w:sz w:val="28"/>
          <w:szCs w:val="28"/>
          <w:u w:val="single"/>
        </w:rPr>
      </w:pPr>
      <w:r w:rsidRPr="00064575">
        <w:rPr>
          <w:rFonts w:ascii="Times New Roman" w:hAnsi="Times New Roman"/>
          <w:i/>
          <w:sz w:val="28"/>
          <w:szCs w:val="28"/>
          <w:u w:val="single"/>
        </w:rPr>
        <w:t>Указания по применению нормативов и параметров объектов биологического разнообразия и буферных зон, подлежащих сохранению при осуществлении лесосечных работ (изложенных в</w:t>
      </w:r>
      <w:r w:rsidRPr="00064575">
        <w:rPr>
          <w:rFonts w:ascii="Times New Roman" w:hAnsi="Times New Roman"/>
          <w:sz w:val="28"/>
          <w:szCs w:val="28"/>
        </w:rPr>
        <w:t xml:space="preserve"> </w:t>
      </w:r>
      <w:r>
        <w:rPr>
          <w:rFonts w:ascii="Times New Roman" w:hAnsi="Times New Roman"/>
          <w:i/>
          <w:sz w:val="28"/>
          <w:szCs w:val="28"/>
          <w:u w:val="single"/>
        </w:rPr>
        <w:t>таблице 1.1.7.2</w:t>
      </w:r>
      <w:r w:rsidRPr="00064575">
        <w:rPr>
          <w:rFonts w:ascii="Times New Roman" w:hAnsi="Times New Roman"/>
          <w:i/>
          <w:sz w:val="28"/>
          <w:szCs w:val="28"/>
          <w:u w:val="single"/>
        </w:rPr>
        <w:t>)</w:t>
      </w:r>
    </w:p>
    <w:p w:rsidR="00576F64" w:rsidRPr="00064575" w:rsidRDefault="00576F64" w:rsidP="00576F64">
      <w:pPr>
        <w:spacing w:after="0" w:line="240" w:lineRule="auto"/>
        <w:ind w:firstLine="709"/>
        <w:jc w:val="center"/>
        <w:rPr>
          <w:rFonts w:ascii="Times New Roman" w:hAnsi="Times New Roman"/>
          <w:i/>
          <w:sz w:val="28"/>
          <w:szCs w:val="28"/>
          <w:u w:val="single"/>
        </w:rPr>
      </w:pPr>
    </w:p>
    <w:p w:rsidR="00576F64" w:rsidRPr="00064575" w:rsidRDefault="00576F64" w:rsidP="00576F64">
      <w:pPr>
        <w:spacing w:after="0" w:line="240" w:lineRule="auto"/>
        <w:ind w:firstLine="709"/>
        <w:jc w:val="both"/>
        <w:rPr>
          <w:rFonts w:ascii="Times New Roman" w:hAnsi="Times New Roman"/>
          <w:sz w:val="28"/>
          <w:szCs w:val="28"/>
        </w:rPr>
      </w:pPr>
      <w:r w:rsidRPr="00064575">
        <w:rPr>
          <w:rFonts w:ascii="Times New Roman" w:hAnsi="Times New Roman"/>
          <w:sz w:val="28"/>
          <w:szCs w:val="28"/>
        </w:rPr>
        <w:t>Данные нормативы применяются при рубках спелых и перестойных лесных насаждений (в том числе при уходе за лесами и проведении санитарно-оздоровительных мероприятий) в объеме, не ведущем к ухудшению санитарной обстановки в лесах и не противоречащем Правилам санитарной безопасности в лесах. Нормативы не являются обязательными к применению при заготовке гражданами древесины для собственных нужд.</w:t>
      </w:r>
    </w:p>
    <w:p w:rsidR="00576F64" w:rsidRPr="00064575" w:rsidRDefault="00576F64" w:rsidP="00576F64">
      <w:pPr>
        <w:spacing w:after="0" w:line="240" w:lineRule="auto"/>
        <w:ind w:firstLine="709"/>
        <w:jc w:val="both"/>
        <w:rPr>
          <w:rFonts w:ascii="Times New Roman" w:hAnsi="Times New Roman"/>
          <w:sz w:val="28"/>
          <w:szCs w:val="28"/>
        </w:rPr>
      </w:pPr>
      <w:r w:rsidRPr="00064575">
        <w:rPr>
          <w:rFonts w:ascii="Times New Roman" w:hAnsi="Times New Roman"/>
          <w:sz w:val="28"/>
          <w:szCs w:val="28"/>
        </w:rPr>
        <w:lastRenderedPageBreak/>
        <w:t>Объекты биологического разнообразия (ключевые объекты) всех типов выделяют при отводе лесосеки в рубку. Работы по выделению объектов организуются следующим образом:</w:t>
      </w:r>
    </w:p>
    <w:p w:rsidR="00576F64" w:rsidRPr="00064575" w:rsidRDefault="00576F64" w:rsidP="00576F64">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обход лесосеки, выявление присутствующих на ней ключевых объектов;</w:t>
      </w:r>
    </w:p>
    <w:p w:rsidR="00576F64" w:rsidRPr="00064575" w:rsidRDefault="00576F64" w:rsidP="00576F64">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принятие решения о том, какие объекты и в каком количестве следует оставить на лесосеке;</w:t>
      </w:r>
    </w:p>
    <w:p w:rsidR="00576F64" w:rsidRPr="00064575" w:rsidRDefault="00576F64" w:rsidP="00576F64">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разметка границ оставляемых площадных объектов;</w:t>
      </w:r>
    </w:p>
    <w:p w:rsidR="00576F64" w:rsidRPr="00064575" w:rsidRDefault="00576F64" w:rsidP="00576F64">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съемка и привязка площадных объектов к ориентирам на лесосеке;</w:t>
      </w:r>
    </w:p>
    <w:p w:rsidR="00576F64" w:rsidRPr="00064575" w:rsidRDefault="00576F64" w:rsidP="00576F64">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маркировка и учет точечных объектов вне площадных объектов, если это необходимо;</w:t>
      </w:r>
    </w:p>
    <w:p w:rsidR="00576F64" w:rsidRPr="00064575" w:rsidRDefault="00576F64" w:rsidP="00576F64">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нанесение площадных объектов на абрис лесосеки, подсчет их общей площади, документальное оформление их как неэксплуатационные участки (НЭ) при необходимости;</w:t>
      </w:r>
    </w:p>
    <w:p w:rsidR="00576F64" w:rsidRPr="00064575" w:rsidRDefault="00576F64" w:rsidP="00576F64">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внесение информации о находящихся на лесосеке ключевых объектах в технологическую карту.</w:t>
      </w:r>
    </w:p>
    <w:p w:rsidR="00576F64" w:rsidRPr="00064575" w:rsidRDefault="00576F64" w:rsidP="00576F64">
      <w:pPr>
        <w:spacing w:after="0" w:line="240" w:lineRule="auto"/>
        <w:ind w:firstLine="709"/>
        <w:jc w:val="both"/>
        <w:rPr>
          <w:rFonts w:ascii="Times New Roman" w:hAnsi="Times New Roman"/>
          <w:sz w:val="28"/>
          <w:szCs w:val="28"/>
        </w:rPr>
      </w:pPr>
      <w:r w:rsidRPr="00064575">
        <w:rPr>
          <w:rFonts w:ascii="Times New Roman" w:hAnsi="Times New Roman"/>
          <w:sz w:val="28"/>
          <w:szCs w:val="28"/>
        </w:rPr>
        <w:t>При принятии решений о сохранении древостоя в пределах ключевых объектов необходимо учитывать устойчивость оставляемого после рубки участка. Установление границ сохраняемого участка должно соответствовать естественному контуру ландшафта.</w:t>
      </w:r>
    </w:p>
    <w:p w:rsidR="00576F64" w:rsidRPr="00064575" w:rsidRDefault="00576F64" w:rsidP="00576F64">
      <w:pPr>
        <w:spacing w:after="0" w:line="240" w:lineRule="auto"/>
        <w:ind w:firstLine="709"/>
        <w:jc w:val="both"/>
        <w:rPr>
          <w:rFonts w:ascii="Times New Roman" w:hAnsi="Times New Roman"/>
          <w:sz w:val="28"/>
          <w:szCs w:val="28"/>
        </w:rPr>
      </w:pPr>
      <w:r w:rsidRPr="00064575">
        <w:rPr>
          <w:rFonts w:ascii="Times New Roman" w:hAnsi="Times New Roman"/>
          <w:sz w:val="28"/>
          <w:szCs w:val="28"/>
        </w:rPr>
        <w:t>Перед началом разработки лесосеки необходимо дополнительно проинформировать исполнителей работ о выделенных на лесосеке ключевых объектах и ограничениях на хозяйственные мероприятия на их территории.</w:t>
      </w:r>
    </w:p>
    <w:p w:rsidR="00576F64" w:rsidRPr="00954E9C" w:rsidRDefault="00576F64" w:rsidP="00576F64">
      <w:pPr>
        <w:spacing w:after="0" w:line="240" w:lineRule="auto"/>
        <w:ind w:firstLine="709"/>
        <w:jc w:val="both"/>
        <w:rPr>
          <w:rFonts w:ascii="Times New Roman" w:hAnsi="Times New Roman"/>
          <w:sz w:val="28"/>
          <w:szCs w:val="28"/>
        </w:rPr>
      </w:pPr>
      <w:r w:rsidRPr="00064575">
        <w:rPr>
          <w:rFonts w:ascii="Times New Roman" w:hAnsi="Times New Roman"/>
          <w:sz w:val="28"/>
          <w:szCs w:val="28"/>
        </w:rPr>
        <w:t>Выделенные участки могут оформляться как неэксплуатационные. Находящиеся в пределах выделенных ключевых объектов деревья и кустарники рубке не подлежат, за исключением случаев уборки отдельных опасных деревьев в рамках подготовительных работ на лесосеке. Пути прохождения техники не должны пересекать выделенные площадные ключевые объекты, кроме случаев необходимости пересечения протяженных объектов (например, участков вдоль водотоков), когда могут устанавливаться временные переезды.</w:t>
      </w:r>
    </w:p>
    <w:p w:rsidR="00DE5D66" w:rsidRPr="006D0DF8" w:rsidRDefault="00DE5D66" w:rsidP="00DE5D66">
      <w:pPr>
        <w:spacing w:after="0" w:line="240" w:lineRule="auto"/>
        <w:rPr>
          <w:rFonts w:ascii="Times New Roman" w:hAnsi="Times New Roman"/>
          <w:b/>
          <w:sz w:val="28"/>
          <w:szCs w:val="28"/>
        </w:rPr>
      </w:pPr>
    </w:p>
    <w:p w:rsidR="005B445F" w:rsidRPr="006D0DF8" w:rsidRDefault="005B445F" w:rsidP="002243B8">
      <w:pPr>
        <w:pStyle w:val="1"/>
        <w:jc w:val="center"/>
        <w:rPr>
          <w:szCs w:val="28"/>
        </w:rPr>
      </w:pPr>
      <w:bookmarkStart w:id="15" w:name="_Toc504005489"/>
      <w:r w:rsidRPr="006D0DF8">
        <w:rPr>
          <w:b/>
          <w:szCs w:val="28"/>
        </w:rPr>
        <w:t>1.1.</w:t>
      </w:r>
      <w:r w:rsidR="0034291E" w:rsidRPr="006D0DF8">
        <w:rPr>
          <w:b/>
          <w:szCs w:val="28"/>
        </w:rPr>
        <w:t>8</w:t>
      </w:r>
      <w:r w:rsidRPr="006D0DF8">
        <w:rPr>
          <w:b/>
          <w:szCs w:val="28"/>
        </w:rPr>
        <w:t>.</w:t>
      </w:r>
      <w:r w:rsidR="0034291E" w:rsidRPr="006D0DF8">
        <w:rPr>
          <w:b/>
          <w:szCs w:val="28"/>
        </w:rPr>
        <w:t xml:space="preserve"> </w:t>
      </w:r>
      <w:r w:rsidRPr="006D0DF8">
        <w:rPr>
          <w:b/>
          <w:szCs w:val="28"/>
        </w:rPr>
        <w:t xml:space="preserve">Перечень </w:t>
      </w:r>
      <w:r w:rsidR="00CA2C3B" w:rsidRPr="006D0DF8">
        <w:rPr>
          <w:b/>
          <w:szCs w:val="28"/>
        </w:rPr>
        <w:t xml:space="preserve">особо защитных лесных участков </w:t>
      </w:r>
      <w:r w:rsidRPr="006D0DF8">
        <w:rPr>
          <w:b/>
          <w:szCs w:val="28"/>
        </w:rPr>
        <w:t>лесничества</w:t>
      </w:r>
      <w:bookmarkEnd w:id="15"/>
    </w:p>
    <w:p w:rsidR="005B445F" w:rsidRPr="006D0DF8" w:rsidRDefault="005B445F" w:rsidP="002243B8">
      <w:pPr>
        <w:spacing w:after="0" w:line="240" w:lineRule="auto"/>
        <w:rPr>
          <w:rFonts w:ascii="Times New Roman" w:hAnsi="Times New Roman"/>
          <w:sz w:val="28"/>
          <w:szCs w:val="28"/>
        </w:rPr>
      </w:pPr>
    </w:p>
    <w:p w:rsidR="00DE5D66" w:rsidRPr="00D85C7D" w:rsidRDefault="00DE5D66" w:rsidP="00DE5D66">
      <w:pPr>
        <w:spacing w:after="0" w:line="240" w:lineRule="auto"/>
        <w:ind w:firstLine="709"/>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Лесоустроительной инструкции, утвержденной приказом Федерального агентства лесного хозяйства от 12 декабря 2011 г. № 516 и согласно данных ГЛР на 01.01.2017 г. в лесном фонде  лесничества выделены особозащитные лесные участки</w:t>
      </w:r>
      <w:r>
        <w:rPr>
          <w:rFonts w:ascii="Times New Roman" w:eastAsia="Times New Roman" w:hAnsi="Times New Roman"/>
          <w:sz w:val="28"/>
          <w:szCs w:val="28"/>
          <w:lang w:eastAsia="ru-RU"/>
        </w:rPr>
        <w:t xml:space="preserve"> леса</w:t>
      </w:r>
      <w:r w:rsidRPr="00D85C7D">
        <w:rPr>
          <w:rFonts w:ascii="Times New Roman" w:eastAsia="Times New Roman" w:hAnsi="Times New Roman"/>
          <w:sz w:val="28"/>
          <w:szCs w:val="28"/>
          <w:lang w:eastAsia="ru-RU"/>
        </w:rPr>
        <w:t xml:space="preserve"> (ОЗУ</w:t>
      </w:r>
      <w:r>
        <w:rPr>
          <w:rFonts w:ascii="Times New Roman" w:eastAsia="Times New Roman" w:hAnsi="Times New Roman"/>
          <w:sz w:val="28"/>
          <w:szCs w:val="28"/>
          <w:lang w:eastAsia="ru-RU"/>
        </w:rPr>
        <w:t>Л</w:t>
      </w:r>
      <w:r w:rsidRPr="00D85C7D">
        <w:rPr>
          <w:rFonts w:ascii="Times New Roman" w:eastAsia="Times New Roman" w:hAnsi="Times New Roman"/>
          <w:sz w:val="28"/>
          <w:szCs w:val="28"/>
          <w:lang w:eastAsia="ru-RU"/>
        </w:rPr>
        <w:t>).</w:t>
      </w:r>
    </w:p>
    <w:p w:rsidR="00AA14DC" w:rsidRDefault="00AA14DC" w:rsidP="00DE5D66">
      <w:pPr>
        <w:tabs>
          <w:tab w:val="left" w:pos="5640"/>
          <w:tab w:val="left" w:pos="7700"/>
        </w:tabs>
        <w:spacing w:after="0" w:line="240" w:lineRule="auto"/>
        <w:jc w:val="right"/>
        <w:rPr>
          <w:rFonts w:ascii="Times New Roman" w:eastAsia="Times New Roman" w:hAnsi="Times New Roman"/>
          <w:sz w:val="28"/>
          <w:szCs w:val="28"/>
          <w:lang w:eastAsia="ru-RU"/>
        </w:rPr>
      </w:pPr>
    </w:p>
    <w:p w:rsidR="00AA14DC" w:rsidRDefault="00AA14DC" w:rsidP="00DE5D66">
      <w:pPr>
        <w:tabs>
          <w:tab w:val="left" w:pos="5640"/>
          <w:tab w:val="left" w:pos="7700"/>
        </w:tabs>
        <w:spacing w:after="0" w:line="240" w:lineRule="auto"/>
        <w:jc w:val="right"/>
        <w:rPr>
          <w:rFonts w:ascii="Times New Roman" w:eastAsia="Times New Roman" w:hAnsi="Times New Roman"/>
          <w:sz w:val="28"/>
          <w:szCs w:val="28"/>
          <w:lang w:eastAsia="ru-RU"/>
        </w:rPr>
      </w:pPr>
    </w:p>
    <w:p w:rsidR="00AA14DC" w:rsidRDefault="00AA14DC" w:rsidP="00DE5D66">
      <w:pPr>
        <w:tabs>
          <w:tab w:val="left" w:pos="5640"/>
          <w:tab w:val="left" w:pos="7700"/>
        </w:tabs>
        <w:spacing w:after="0" w:line="240" w:lineRule="auto"/>
        <w:jc w:val="right"/>
        <w:rPr>
          <w:rFonts w:ascii="Times New Roman" w:eastAsia="Times New Roman" w:hAnsi="Times New Roman"/>
          <w:sz w:val="28"/>
          <w:szCs w:val="28"/>
          <w:lang w:eastAsia="ru-RU"/>
        </w:rPr>
      </w:pPr>
    </w:p>
    <w:p w:rsidR="00AA14DC" w:rsidRDefault="00AA14DC" w:rsidP="00DE5D66">
      <w:pPr>
        <w:tabs>
          <w:tab w:val="left" w:pos="5640"/>
          <w:tab w:val="left" w:pos="7700"/>
        </w:tabs>
        <w:spacing w:after="0" w:line="240" w:lineRule="auto"/>
        <w:jc w:val="right"/>
        <w:rPr>
          <w:rFonts w:ascii="Times New Roman" w:eastAsia="Times New Roman" w:hAnsi="Times New Roman"/>
          <w:sz w:val="28"/>
          <w:szCs w:val="28"/>
          <w:lang w:eastAsia="ru-RU"/>
        </w:rPr>
      </w:pPr>
    </w:p>
    <w:p w:rsidR="00AA14DC" w:rsidRDefault="00AA14DC" w:rsidP="00DE5D66">
      <w:pPr>
        <w:tabs>
          <w:tab w:val="left" w:pos="5640"/>
          <w:tab w:val="left" w:pos="7700"/>
        </w:tabs>
        <w:spacing w:after="0" w:line="240" w:lineRule="auto"/>
        <w:jc w:val="right"/>
        <w:rPr>
          <w:rFonts w:ascii="Times New Roman" w:eastAsia="Times New Roman" w:hAnsi="Times New Roman"/>
          <w:sz w:val="28"/>
          <w:szCs w:val="28"/>
          <w:lang w:eastAsia="ru-RU"/>
        </w:rPr>
      </w:pPr>
    </w:p>
    <w:p w:rsidR="00DE5D66" w:rsidRPr="00D85C7D" w:rsidRDefault="00DE5D66" w:rsidP="00DE5D66">
      <w:pPr>
        <w:tabs>
          <w:tab w:val="left" w:pos="5640"/>
          <w:tab w:val="left" w:pos="7700"/>
        </w:tabs>
        <w:spacing w:after="0" w:line="240" w:lineRule="auto"/>
        <w:jc w:val="right"/>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lastRenderedPageBreak/>
        <w:t xml:space="preserve">Таблица </w:t>
      </w:r>
      <w:r>
        <w:rPr>
          <w:rFonts w:ascii="Times New Roman" w:eastAsia="Times New Roman" w:hAnsi="Times New Roman"/>
          <w:sz w:val="28"/>
          <w:szCs w:val="28"/>
          <w:lang w:eastAsia="ru-RU"/>
        </w:rPr>
        <w:t>1.1.8.1</w:t>
      </w:r>
    </w:p>
    <w:p w:rsidR="00DE5D66" w:rsidRPr="00D85C7D" w:rsidRDefault="00DE5D66" w:rsidP="00DE5D66">
      <w:pPr>
        <w:spacing w:after="0" w:line="240" w:lineRule="auto"/>
        <w:jc w:val="center"/>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Перечень особо защитных участков лес</w:t>
      </w:r>
      <w:r>
        <w:rPr>
          <w:rFonts w:ascii="Times New Roman" w:eastAsia="Times New Roman" w:hAnsi="Times New Roman"/>
          <w:sz w:val="28"/>
          <w:szCs w:val="28"/>
          <w:lang w:eastAsia="ru-RU"/>
        </w:rPr>
        <w:t>а</w:t>
      </w:r>
      <w:r w:rsidRPr="00D85C7D">
        <w:rPr>
          <w:rFonts w:ascii="Times New Roman" w:eastAsia="Times New Roman" w:hAnsi="Times New Roman"/>
          <w:sz w:val="28"/>
          <w:szCs w:val="28"/>
          <w:lang w:eastAsia="ru-RU"/>
        </w:rPr>
        <w:t xml:space="preserve"> (ОЗУЛ) лесничества</w:t>
      </w:r>
    </w:p>
    <w:p w:rsidR="00DE5D66" w:rsidRPr="00D812C8" w:rsidRDefault="00DE5D66" w:rsidP="00DE5D66">
      <w:pPr>
        <w:spacing w:after="0" w:line="240" w:lineRule="auto"/>
        <w:ind w:firstLine="708"/>
        <w:jc w:val="both"/>
        <w:rPr>
          <w:rFonts w:ascii="Times New Roman" w:eastAsia="Times New Roman" w:hAnsi="Times New Roman"/>
          <w:b/>
          <w:sz w:val="28"/>
          <w:szCs w:val="28"/>
          <w:lang w:eastAsia="ru-RU"/>
        </w:rPr>
      </w:pPr>
    </w:p>
    <w:tbl>
      <w:tblPr>
        <w:tblW w:w="9357"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51"/>
        <w:gridCol w:w="3827"/>
        <w:gridCol w:w="3420"/>
        <w:gridCol w:w="1259"/>
      </w:tblGrid>
      <w:tr w:rsidR="00DE5D66" w:rsidRPr="00D812C8" w:rsidTr="00AA14DC">
        <w:trPr>
          <w:tblHeader/>
        </w:trPr>
        <w:tc>
          <w:tcPr>
            <w:tcW w:w="851" w:type="dxa"/>
            <w:tcBorders>
              <w:bottom w:val="double" w:sz="4" w:space="0" w:color="auto"/>
            </w:tcBorders>
            <w:vAlign w:val="center"/>
          </w:tcPr>
          <w:p w:rsidR="00DE5D66" w:rsidRPr="00D812C8" w:rsidRDefault="00DE5D66" w:rsidP="00AA14DC">
            <w:pPr>
              <w:spacing w:after="0" w:line="240" w:lineRule="auto"/>
              <w:jc w:val="center"/>
              <w:rPr>
                <w:rFonts w:ascii="Times New Roman" w:eastAsia="Times New Roman" w:hAnsi="Times New Roman"/>
                <w:sz w:val="28"/>
                <w:szCs w:val="28"/>
                <w:lang w:eastAsia="ru-RU"/>
              </w:rPr>
            </w:pPr>
            <w:r w:rsidRPr="00D812C8">
              <w:rPr>
                <w:rFonts w:ascii="Times New Roman" w:eastAsia="Times New Roman" w:hAnsi="Times New Roman"/>
                <w:sz w:val="28"/>
                <w:szCs w:val="28"/>
                <w:lang w:eastAsia="ru-RU"/>
              </w:rPr>
              <w:t>№№</w:t>
            </w:r>
          </w:p>
        </w:tc>
        <w:tc>
          <w:tcPr>
            <w:tcW w:w="3827" w:type="dxa"/>
            <w:tcBorders>
              <w:bottom w:val="double" w:sz="4" w:space="0" w:color="auto"/>
            </w:tcBorders>
            <w:vAlign w:val="center"/>
          </w:tcPr>
          <w:p w:rsidR="00DE5D66" w:rsidRPr="00D812C8" w:rsidRDefault="00DE5D66" w:rsidP="00AA14DC">
            <w:pPr>
              <w:spacing w:after="0" w:line="240" w:lineRule="auto"/>
              <w:jc w:val="center"/>
              <w:rPr>
                <w:rFonts w:ascii="Times New Roman" w:eastAsia="Times New Roman" w:hAnsi="Times New Roman"/>
                <w:sz w:val="28"/>
                <w:szCs w:val="28"/>
                <w:lang w:eastAsia="ru-RU"/>
              </w:rPr>
            </w:pPr>
            <w:r w:rsidRPr="00D812C8">
              <w:rPr>
                <w:rFonts w:ascii="Times New Roman" w:eastAsia="Times New Roman" w:hAnsi="Times New Roman"/>
                <w:sz w:val="28"/>
                <w:szCs w:val="28"/>
                <w:lang w:eastAsia="ru-RU"/>
              </w:rPr>
              <w:t>Наименование особо защитных участков лесов (ОЗУ)</w:t>
            </w:r>
          </w:p>
        </w:tc>
        <w:tc>
          <w:tcPr>
            <w:tcW w:w="3420" w:type="dxa"/>
            <w:tcBorders>
              <w:bottom w:val="double" w:sz="4" w:space="0" w:color="auto"/>
            </w:tcBorders>
            <w:vAlign w:val="center"/>
          </w:tcPr>
          <w:p w:rsidR="00DE5D66" w:rsidRPr="00D812C8" w:rsidRDefault="00DE5D66" w:rsidP="00AA14DC">
            <w:pPr>
              <w:spacing w:after="0" w:line="240" w:lineRule="auto"/>
              <w:jc w:val="center"/>
              <w:rPr>
                <w:rFonts w:ascii="Times New Roman" w:eastAsia="Times New Roman" w:hAnsi="Times New Roman"/>
                <w:sz w:val="28"/>
                <w:szCs w:val="28"/>
                <w:lang w:eastAsia="ru-RU"/>
              </w:rPr>
            </w:pPr>
            <w:r w:rsidRPr="00D812C8">
              <w:rPr>
                <w:rFonts w:ascii="Times New Roman" w:eastAsia="Times New Roman" w:hAnsi="Times New Roman"/>
                <w:sz w:val="28"/>
                <w:szCs w:val="28"/>
                <w:lang w:eastAsia="ru-RU"/>
              </w:rPr>
              <w:t>Наименование участковых</w:t>
            </w:r>
          </w:p>
          <w:p w:rsidR="00DE5D66" w:rsidRPr="00D812C8" w:rsidRDefault="00DE5D66" w:rsidP="00AA14DC">
            <w:pPr>
              <w:spacing w:after="0" w:line="240" w:lineRule="auto"/>
              <w:ind w:firstLine="708"/>
              <w:jc w:val="center"/>
              <w:rPr>
                <w:rFonts w:ascii="Times New Roman" w:eastAsia="Times New Roman" w:hAnsi="Times New Roman"/>
                <w:sz w:val="28"/>
                <w:szCs w:val="28"/>
                <w:lang w:eastAsia="ru-RU"/>
              </w:rPr>
            </w:pPr>
            <w:r w:rsidRPr="00D812C8">
              <w:rPr>
                <w:rFonts w:ascii="Times New Roman" w:eastAsia="Times New Roman" w:hAnsi="Times New Roman"/>
                <w:sz w:val="28"/>
                <w:szCs w:val="28"/>
                <w:lang w:eastAsia="ru-RU"/>
              </w:rPr>
              <w:t>лесничеств</w:t>
            </w:r>
          </w:p>
        </w:tc>
        <w:tc>
          <w:tcPr>
            <w:tcW w:w="1259" w:type="dxa"/>
            <w:tcBorders>
              <w:bottom w:val="double" w:sz="4" w:space="0" w:color="auto"/>
            </w:tcBorders>
            <w:vAlign w:val="center"/>
          </w:tcPr>
          <w:p w:rsidR="00DE5D66" w:rsidRPr="00D812C8" w:rsidRDefault="00DE5D66" w:rsidP="00AA14DC">
            <w:pPr>
              <w:spacing w:after="0" w:line="240" w:lineRule="auto"/>
              <w:jc w:val="center"/>
              <w:rPr>
                <w:rFonts w:ascii="Times New Roman" w:eastAsia="Times New Roman" w:hAnsi="Times New Roman"/>
                <w:sz w:val="28"/>
                <w:szCs w:val="28"/>
                <w:lang w:eastAsia="ru-RU"/>
              </w:rPr>
            </w:pPr>
            <w:r w:rsidRPr="00D812C8">
              <w:rPr>
                <w:rFonts w:ascii="Times New Roman" w:eastAsia="Times New Roman" w:hAnsi="Times New Roman"/>
                <w:sz w:val="28"/>
                <w:szCs w:val="28"/>
                <w:lang w:eastAsia="ru-RU"/>
              </w:rPr>
              <w:t>Площадь, га</w:t>
            </w:r>
          </w:p>
        </w:tc>
      </w:tr>
      <w:tr w:rsidR="00AA14DC" w:rsidRPr="00D812C8" w:rsidTr="00AA14DC">
        <w:trPr>
          <w:tblHeader/>
        </w:trPr>
        <w:tc>
          <w:tcPr>
            <w:tcW w:w="851" w:type="dxa"/>
            <w:tcBorders>
              <w:top w:val="double" w:sz="4" w:space="0" w:color="auto"/>
              <w:left w:val="double" w:sz="4" w:space="0" w:color="auto"/>
              <w:bottom w:val="double" w:sz="4" w:space="0" w:color="auto"/>
              <w:right w:val="double" w:sz="4" w:space="0" w:color="auto"/>
            </w:tcBorders>
          </w:tcPr>
          <w:p w:rsidR="00AA14DC" w:rsidRPr="00D812C8" w:rsidRDefault="00AA14DC" w:rsidP="00AA14D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3827" w:type="dxa"/>
            <w:tcBorders>
              <w:top w:val="double" w:sz="4" w:space="0" w:color="auto"/>
              <w:left w:val="double" w:sz="4" w:space="0" w:color="auto"/>
              <w:bottom w:val="double" w:sz="4" w:space="0" w:color="auto"/>
              <w:right w:val="double" w:sz="4" w:space="0" w:color="auto"/>
            </w:tcBorders>
          </w:tcPr>
          <w:p w:rsidR="00AA14DC" w:rsidRPr="00D812C8" w:rsidRDefault="00AA14DC" w:rsidP="00AA14D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3420" w:type="dxa"/>
            <w:tcBorders>
              <w:top w:val="double" w:sz="4" w:space="0" w:color="auto"/>
              <w:left w:val="double" w:sz="4" w:space="0" w:color="auto"/>
              <w:bottom w:val="double" w:sz="4" w:space="0" w:color="auto"/>
              <w:right w:val="double" w:sz="4" w:space="0" w:color="auto"/>
            </w:tcBorders>
          </w:tcPr>
          <w:p w:rsidR="00AA14DC" w:rsidRPr="00D812C8" w:rsidRDefault="00AA14DC" w:rsidP="00AA14D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259" w:type="dxa"/>
            <w:tcBorders>
              <w:top w:val="double" w:sz="4" w:space="0" w:color="auto"/>
              <w:left w:val="double" w:sz="4" w:space="0" w:color="auto"/>
              <w:bottom w:val="double" w:sz="4" w:space="0" w:color="auto"/>
              <w:right w:val="double" w:sz="4" w:space="0" w:color="auto"/>
            </w:tcBorders>
          </w:tcPr>
          <w:p w:rsidR="00AA14DC" w:rsidRPr="00D812C8" w:rsidRDefault="00AA14DC" w:rsidP="00AA14D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r w:rsidR="00DE5D66" w:rsidRPr="00D812C8" w:rsidTr="00AA14DC">
        <w:tc>
          <w:tcPr>
            <w:tcW w:w="851" w:type="dxa"/>
            <w:vMerge w:val="restart"/>
            <w:tcBorders>
              <w:top w:val="double" w:sz="4" w:space="0" w:color="auto"/>
            </w:tcBorders>
          </w:tcPr>
          <w:p w:rsidR="00DE5D66" w:rsidRPr="00D812C8" w:rsidRDefault="00DE5D66" w:rsidP="00AA14DC">
            <w:pPr>
              <w:spacing w:after="0" w:line="240" w:lineRule="auto"/>
              <w:jc w:val="center"/>
              <w:rPr>
                <w:rFonts w:ascii="Times New Roman" w:eastAsia="Times New Roman" w:hAnsi="Times New Roman"/>
                <w:sz w:val="28"/>
                <w:szCs w:val="28"/>
                <w:lang w:eastAsia="ru-RU"/>
              </w:rPr>
            </w:pPr>
            <w:r w:rsidRPr="00D812C8">
              <w:rPr>
                <w:rFonts w:ascii="Times New Roman" w:eastAsia="Times New Roman" w:hAnsi="Times New Roman"/>
                <w:sz w:val="28"/>
                <w:szCs w:val="28"/>
                <w:lang w:eastAsia="ru-RU"/>
              </w:rPr>
              <w:t>1.</w:t>
            </w:r>
          </w:p>
        </w:tc>
        <w:tc>
          <w:tcPr>
            <w:tcW w:w="3827" w:type="dxa"/>
            <w:vMerge w:val="restart"/>
            <w:tcBorders>
              <w:top w:val="double" w:sz="4" w:space="0" w:color="auto"/>
            </w:tcBorders>
          </w:tcPr>
          <w:p w:rsidR="00DE5D66" w:rsidRPr="00D812C8" w:rsidRDefault="00DE5D66" w:rsidP="002052A9">
            <w:pPr>
              <w:spacing w:after="0" w:line="240" w:lineRule="auto"/>
              <w:jc w:val="both"/>
              <w:rPr>
                <w:rFonts w:ascii="Times New Roman" w:eastAsia="Times New Roman" w:hAnsi="Times New Roman"/>
                <w:sz w:val="28"/>
                <w:szCs w:val="28"/>
                <w:lang w:eastAsia="ru-RU"/>
              </w:rPr>
            </w:pPr>
            <w:r w:rsidRPr="00D812C8">
              <w:rPr>
                <w:rFonts w:ascii="Times New Roman" w:eastAsia="Times New Roman" w:hAnsi="Times New Roman"/>
                <w:sz w:val="28"/>
                <w:szCs w:val="28"/>
                <w:lang w:eastAsia="ru-RU"/>
              </w:rPr>
              <w:t>Постоянные лесосеменные</w:t>
            </w:r>
          </w:p>
          <w:p w:rsidR="00DE5D66" w:rsidRPr="00D812C8" w:rsidRDefault="00DE5D66" w:rsidP="002052A9">
            <w:pPr>
              <w:spacing w:after="0" w:line="240" w:lineRule="auto"/>
              <w:ind w:firstLine="708"/>
              <w:jc w:val="both"/>
              <w:rPr>
                <w:rFonts w:ascii="Times New Roman" w:eastAsia="Times New Roman" w:hAnsi="Times New Roman"/>
                <w:sz w:val="28"/>
                <w:szCs w:val="28"/>
                <w:lang w:eastAsia="ru-RU"/>
              </w:rPr>
            </w:pPr>
            <w:r w:rsidRPr="00D812C8">
              <w:rPr>
                <w:rFonts w:ascii="Times New Roman" w:eastAsia="Times New Roman" w:hAnsi="Times New Roman"/>
                <w:sz w:val="28"/>
                <w:szCs w:val="28"/>
                <w:lang w:eastAsia="ru-RU"/>
              </w:rPr>
              <w:t>участки</w:t>
            </w:r>
          </w:p>
        </w:tc>
        <w:tc>
          <w:tcPr>
            <w:tcW w:w="3420" w:type="dxa"/>
            <w:tcBorders>
              <w:top w:val="double" w:sz="4" w:space="0" w:color="auto"/>
            </w:tcBorders>
          </w:tcPr>
          <w:p w:rsidR="00DE5D66" w:rsidRPr="00D812C8" w:rsidRDefault="00DE5D66" w:rsidP="00AA14DC">
            <w:pPr>
              <w:spacing w:after="0" w:line="240" w:lineRule="auto"/>
              <w:rPr>
                <w:rFonts w:ascii="Times New Roman" w:eastAsia="Times New Roman" w:hAnsi="Times New Roman"/>
                <w:sz w:val="28"/>
                <w:szCs w:val="28"/>
                <w:lang w:eastAsia="ru-RU"/>
              </w:rPr>
            </w:pPr>
            <w:r w:rsidRPr="00D812C8">
              <w:rPr>
                <w:rFonts w:ascii="Times New Roman" w:eastAsia="Times New Roman" w:hAnsi="Times New Roman"/>
                <w:sz w:val="28"/>
                <w:szCs w:val="28"/>
                <w:lang w:eastAsia="ru-RU"/>
              </w:rPr>
              <w:t>Самурское</w:t>
            </w:r>
          </w:p>
        </w:tc>
        <w:tc>
          <w:tcPr>
            <w:tcW w:w="1259" w:type="dxa"/>
            <w:tcBorders>
              <w:top w:val="double" w:sz="4" w:space="0" w:color="auto"/>
            </w:tcBorders>
          </w:tcPr>
          <w:p w:rsidR="00DE5D66" w:rsidRPr="00D812C8" w:rsidRDefault="00DE5D66" w:rsidP="00AA14DC">
            <w:pPr>
              <w:spacing w:after="0" w:line="240" w:lineRule="auto"/>
              <w:jc w:val="center"/>
              <w:rPr>
                <w:rFonts w:ascii="Times New Roman" w:eastAsia="Times New Roman" w:hAnsi="Times New Roman"/>
                <w:sz w:val="28"/>
                <w:szCs w:val="28"/>
                <w:lang w:eastAsia="ru-RU"/>
              </w:rPr>
            </w:pPr>
            <w:r w:rsidRPr="00D812C8">
              <w:rPr>
                <w:rFonts w:ascii="Times New Roman" w:eastAsia="Times New Roman" w:hAnsi="Times New Roman"/>
                <w:sz w:val="28"/>
                <w:szCs w:val="28"/>
                <w:lang w:eastAsia="ru-RU"/>
              </w:rPr>
              <w:t>15,0</w:t>
            </w:r>
          </w:p>
        </w:tc>
      </w:tr>
      <w:tr w:rsidR="00DE5D66" w:rsidRPr="00D812C8" w:rsidTr="002052A9">
        <w:trPr>
          <w:trHeight w:val="337"/>
        </w:trPr>
        <w:tc>
          <w:tcPr>
            <w:tcW w:w="851" w:type="dxa"/>
            <w:vMerge/>
          </w:tcPr>
          <w:p w:rsidR="00DE5D66" w:rsidRPr="00D812C8" w:rsidRDefault="00DE5D66" w:rsidP="00AA14DC">
            <w:pPr>
              <w:spacing w:after="0" w:line="240" w:lineRule="auto"/>
              <w:ind w:firstLine="708"/>
              <w:jc w:val="center"/>
              <w:rPr>
                <w:rFonts w:ascii="Times New Roman" w:eastAsia="Times New Roman" w:hAnsi="Times New Roman"/>
                <w:sz w:val="28"/>
                <w:szCs w:val="28"/>
                <w:lang w:eastAsia="ru-RU"/>
              </w:rPr>
            </w:pPr>
          </w:p>
        </w:tc>
        <w:tc>
          <w:tcPr>
            <w:tcW w:w="3827" w:type="dxa"/>
            <w:vMerge/>
          </w:tcPr>
          <w:p w:rsidR="00DE5D66" w:rsidRPr="00D812C8" w:rsidRDefault="00DE5D66" w:rsidP="002052A9">
            <w:pPr>
              <w:spacing w:after="0" w:line="240" w:lineRule="auto"/>
              <w:ind w:firstLine="708"/>
              <w:jc w:val="both"/>
              <w:rPr>
                <w:rFonts w:ascii="Times New Roman" w:eastAsia="Times New Roman" w:hAnsi="Times New Roman"/>
                <w:sz w:val="28"/>
                <w:szCs w:val="28"/>
                <w:lang w:eastAsia="ru-RU"/>
              </w:rPr>
            </w:pPr>
          </w:p>
        </w:tc>
        <w:tc>
          <w:tcPr>
            <w:tcW w:w="3420" w:type="dxa"/>
          </w:tcPr>
          <w:p w:rsidR="00DE5D66" w:rsidRPr="00D812C8" w:rsidRDefault="00DE5D66" w:rsidP="00AA14DC">
            <w:pPr>
              <w:spacing w:after="0" w:line="240" w:lineRule="auto"/>
              <w:rPr>
                <w:rFonts w:ascii="Times New Roman" w:eastAsia="Times New Roman" w:hAnsi="Times New Roman"/>
                <w:b/>
                <w:sz w:val="28"/>
                <w:szCs w:val="28"/>
                <w:lang w:eastAsia="ru-RU"/>
              </w:rPr>
            </w:pPr>
            <w:r w:rsidRPr="00D812C8">
              <w:rPr>
                <w:rFonts w:ascii="Times New Roman" w:eastAsia="Times New Roman" w:hAnsi="Times New Roman"/>
                <w:b/>
                <w:sz w:val="28"/>
                <w:szCs w:val="28"/>
                <w:lang w:eastAsia="ru-RU"/>
              </w:rPr>
              <w:t>Итого</w:t>
            </w:r>
          </w:p>
        </w:tc>
        <w:tc>
          <w:tcPr>
            <w:tcW w:w="1259" w:type="dxa"/>
          </w:tcPr>
          <w:p w:rsidR="00DE5D66" w:rsidRPr="00D812C8" w:rsidRDefault="00DE5D66" w:rsidP="00AA14DC">
            <w:pPr>
              <w:spacing w:after="0" w:line="240" w:lineRule="auto"/>
              <w:jc w:val="center"/>
              <w:rPr>
                <w:rFonts w:ascii="Times New Roman" w:eastAsia="Times New Roman" w:hAnsi="Times New Roman"/>
                <w:b/>
                <w:sz w:val="28"/>
                <w:szCs w:val="28"/>
                <w:lang w:eastAsia="ru-RU"/>
              </w:rPr>
            </w:pPr>
            <w:r w:rsidRPr="00D812C8">
              <w:rPr>
                <w:rFonts w:ascii="Times New Roman" w:eastAsia="Times New Roman" w:hAnsi="Times New Roman"/>
                <w:b/>
                <w:sz w:val="28"/>
                <w:szCs w:val="28"/>
                <w:lang w:eastAsia="ru-RU"/>
              </w:rPr>
              <w:t>15,0</w:t>
            </w:r>
          </w:p>
        </w:tc>
      </w:tr>
      <w:tr w:rsidR="00DE5D66" w:rsidRPr="00D812C8" w:rsidTr="002052A9">
        <w:tc>
          <w:tcPr>
            <w:tcW w:w="851" w:type="dxa"/>
            <w:vMerge w:val="restart"/>
          </w:tcPr>
          <w:p w:rsidR="00DE5D66" w:rsidRPr="00D812C8" w:rsidRDefault="00DE5D66" w:rsidP="00AA14DC">
            <w:pPr>
              <w:spacing w:after="0" w:line="240" w:lineRule="auto"/>
              <w:jc w:val="center"/>
              <w:rPr>
                <w:rFonts w:ascii="Times New Roman" w:eastAsia="Times New Roman" w:hAnsi="Times New Roman"/>
                <w:sz w:val="28"/>
                <w:szCs w:val="28"/>
                <w:lang w:eastAsia="ru-RU"/>
              </w:rPr>
            </w:pPr>
            <w:r w:rsidRPr="00D812C8">
              <w:rPr>
                <w:rFonts w:ascii="Times New Roman" w:eastAsia="Times New Roman" w:hAnsi="Times New Roman"/>
                <w:sz w:val="28"/>
                <w:szCs w:val="28"/>
                <w:lang w:eastAsia="ru-RU"/>
              </w:rPr>
              <w:t>2.</w:t>
            </w:r>
          </w:p>
        </w:tc>
        <w:tc>
          <w:tcPr>
            <w:tcW w:w="3827" w:type="dxa"/>
            <w:vMerge w:val="restart"/>
          </w:tcPr>
          <w:p w:rsidR="00DE5D66" w:rsidRPr="00D812C8" w:rsidRDefault="00DE5D66" w:rsidP="002052A9">
            <w:pPr>
              <w:spacing w:after="0" w:line="240" w:lineRule="auto"/>
              <w:jc w:val="both"/>
              <w:rPr>
                <w:rFonts w:ascii="Times New Roman" w:eastAsia="Times New Roman" w:hAnsi="Times New Roman"/>
                <w:sz w:val="28"/>
                <w:szCs w:val="28"/>
                <w:lang w:eastAsia="ru-RU"/>
              </w:rPr>
            </w:pPr>
            <w:r w:rsidRPr="00D812C8">
              <w:rPr>
                <w:rFonts w:ascii="Times New Roman" w:eastAsia="Times New Roman" w:hAnsi="Times New Roman"/>
                <w:sz w:val="28"/>
                <w:szCs w:val="28"/>
                <w:lang w:eastAsia="ru-RU"/>
              </w:rPr>
              <w:t>Особо охраняемые части заказников</w:t>
            </w:r>
          </w:p>
        </w:tc>
        <w:tc>
          <w:tcPr>
            <w:tcW w:w="3420" w:type="dxa"/>
          </w:tcPr>
          <w:p w:rsidR="00DE5D66" w:rsidRPr="00D812C8" w:rsidRDefault="00DE5D66" w:rsidP="00AA14DC">
            <w:pPr>
              <w:spacing w:after="0" w:line="240" w:lineRule="auto"/>
              <w:rPr>
                <w:rFonts w:ascii="Times New Roman" w:eastAsia="Times New Roman" w:hAnsi="Times New Roman"/>
                <w:sz w:val="28"/>
                <w:szCs w:val="28"/>
                <w:lang w:eastAsia="ru-RU"/>
              </w:rPr>
            </w:pPr>
            <w:r w:rsidRPr="00D812C8">
              <w:rPr>
                <w:rFonts w:ascii="Times New Roman" w:eastAsia="Times New Roman" w:hAnsi="Times New Roman"/>
                <w:sz w:val="28"/>
                <w:szCs w:val="28"/>
                <w:lang w:eastAsia="ru-RU"/>
              </w:rPr>
              <w:t>Самурское</w:t>
            </w:r>
          </w:p>
        </w:tc>
        <w:tc>
          <w:tcPr>
            <w:tcW w:w="1259" w:type="dxa"/>
          </w:tcPr>
          <w:p w:rsidR="00DE5D66" w:rsidRPr="00D812C8" w:rsidRDefault="00DE5D66" w:rsidP="00AA14DC">
            <w:pPr>
              <w:spacing w:after="0" w:line="240" w:lineRule="auto"/>
              <w:jc w:val="center"/>
              <w:rPr>
                <w:rFonts w:ascii="Times New Roman" w:eastAsia="Times New Roman" w:hAnsi="Times New Roman"/>
                <w:sz w:val="28"/>
                <w:szCs w:val="28"/>
                <w:lang w:eastAsia="ru-RU"/>
              </w:rPr>
            </w:pPr>
            <w:r w:rsidRPr="00D812C8">
              <w:rPr>
                <w:rFonts w:ascii="Times New Roman" w:eastAsia="Times New Roman" w:hAnsi="Times New Roman"/>
                <w:b/>
                <w:sz w:val="28"/>
                <w:szCs w:val="28"/>
                <w:lang w:eastAsia="ru-RU"/>
              </w:rPr>
              <w:t>6827,5</w:t>
            </w:r>
          </w:p>
        </w:tc>
      </w:tr>
      <w:tr w:rsidR="00DE5D66" w:rsidRPr="00D812C8" w:rsidTr="002052A9">
        <w:tc>
          <w:tcPr>
            <w:tcW w:w="851" w:type="dxa"/>
            <w:vMerge/>
          </w:tcPr>
          <w:p w:rsidR="00DE5D66" w:rsidRPr="00D812C8" w:rsidRDefault="00DE5D66" w:rsidP="00AA14DC">
            <w:pPr>
              <w:spacing w:after="0" w:line="240" w:lineRule="auto"/>
              <w:ind w:firstLine="708"/>
              <w:jc w:val="center"/>
              <w:rPr>
                <w:rFonts w:ascii="Times New Roman" w:eastAsia="Times New Roman" w:hAnsi="Times New Roman"/>
                <w:sz w:val="28"/>
                <w:szCs w:val="28"/>
                <w:lang w:eastAsia="ru-RU"/>
              </w:rPr>
            </w:pPr>
          </w:p>
        </w:tc>
        <w:tc>
          <w:tcPr>
            <w:tcW w:w="3827" w:type="dxa"/>
            <w:vMerge/>
          </w:tcPr>
          <w:p w:rsidR="00DE5D66" w:rsidRPr="00D812C8" w:rsidRDefault="00DE5D66" w:rsidP="002052A9">
            <w:pPr>
              <w:spacing w:after="0" w:line="240" w:lineRule="auto"/>
              <w:ind w:firstLine="708"/>
              <w:jc w:val="both"/>
              <w:rPr>
                <w:rFonts w:ascii="Times New Roman" w:eastAsia="Times New Roman" w:hAnsi="Times New Roman"/>
                <w:sz w:val="28"/>
                <w:szCs w:val="28"/>
                <w:lang w:eastAsia="ru-RU"/>
              </w:rPr>
            </w:pPr>
          </w:p>
        </w:tc>
        <w:tc>
          <w:tcPr>
            <w:tcW w:w="3420" w:type="dxa"/>
          </w:tcPr>
          <w:p w:rsidR="00DE5D66" w:rsidRPr="00D812C8" w:rsidRDefault="00DE5D66" w:rsidP="00AA14DC">
            <w:pPr>
              <w:spacing w:after="0" w:line="240" w:lineRule="auto"/>
              <w:rPr>
                <w:rFonts w:ascii="Times New Roman" w:eastAsia="Times New Roman" w:hAnsi="Times New Roman"/>
                <w:b/>
                <w:sz w:val="28"/>
                <w:szCs w:val="28"/>
                <w:lang w:eastAsia="ru-RU"/>
              </w:rPr>
            </w:pPr>
            <w:r w:rsidRPr="00D812C8">
              <w:rPr>
                <w:rFonts w:ascii="Times New Roman" w:eastAsia="Times New Roman" w:hAnsi="Times New Roman"/>
                <w:b/>
                <w:sz w:val="28"/>
                <w:szCs w:val="28"/>
                <w:lang w:eastAsia="ru-RU"/>
              </w:rPr>
              <w:t>Итого</w:t>
            </w:r>
          </w:p>
        </w:tc>
        <w:tc>
          <w:tcPr>
            <w:tcW w:w="1259" w:type="dxa"/>
          </w:tcPr>
          <w:p w:rsidR="00DE5D66" w:rsidRPr="00D812C8" w:rsidRDefault="00DE5D66" w:rsidP="00AA14DC">
            <w:pPr>
              <w:spacing w:after="0" w:line="240" w:lineRule="auto"/>
              <w:jc w:val="center"/>
              <w:rPr>
                <w:rFonts w:ascii="Times New Roman" w:eastAsia="Times New Roman" w:hAnsi="Times New Roman"/>
                <w:b/>
                <w:sz w:val="28"/>
                <w:szCs w:val="28"/>
                <w:lang w:eastAsia="ru-RU"/>
              </w:rPr>
            </w:pPr>
            <w:r w:rsidRPr="00D812C8">
              <w:rPr>
                <w:rFonts w:ascii="Times New Roman" w:eastAsia="Times New Roman" w:hAnsi="Times New Roman"/>
                <w:b/>
                <w:sz w:val="28"/>
                <w:szCs w:val="28"/>
                <w:lang w:eastAsia="ru-RU"/>
              </w:rPr>
              <w:t>6827,5</w:t>
            </w:r>
          </w:p>
        </w:tc>
      </w:tr>
      <w:tr w:rsidR="00DE5D66" w:rsidRPr="00D812C8" w:rsidTr="002052A9">
        <w:tc>
          <w:tcPr>
            <w:tcW w:w="851" w:type="dxa"/>
            <w:vMerge w:val="restart"/>
          </w:tcPr>
          <w:p w:rsidR="00DE5D66" w:rsidRPr="00D812C8" w:rsidRDefault="00DE5D66" w:rsidP="00AA14DC">
            <w:pPr>
              <w:spacing w:after="0" w:line="240" w:lineRule="auto"/>
              <w:jc w:val="center"/>
              <w:rPr>
                <w:rFonts w:ascii="Times New Roman" w:eastAsia="Times New Roman" w:hAnsi="Times New Roman"/>
                <w:sz w:val="28"/>
                <w:szCs w:val="28"/>
                <w:lang w:eastAsia="ru-RU"/>
              </w:rPr>
            </w:pPr>
            <w:r w:rsidRPr="00D812C8">
              <w:rPr>
                <w:rFonts w:ascii="Times New Roman" w:eastAsia="Times New Roman" w:hAnsi="Times New Roman"/>
                <w:sz w:val="28"/>
                <w:szCs w:val="28"/>
                <w:lang w:eastAsia="ru-RU"/>
              </w:rPr>
              <w:t>3.</w:t>
            </w:r>
          </w:p>
        </w:tc>
        <w:tc>
          <w:tcPr>
            <w:tcW w:w="3827" w:type="dxa"/>
            <w:vMerge w:val="restart"/>
          </w:tcPr>
          <w:p w:rsidR="00DE5D66" w:rsidRPr="00D812C8" w:rsidRDefault="00DE5D66" w:rsidP="002052A9">
            <w:pPr>
              <w:spacing w:after="0" w:line="240" w:lineRule="auto"/>
              <w:jc w:val="both"/>
              <w:rPr>
                <w:rFonts w:ascii="Times New Roman" w:eastAsia="Times New Roman" w:hAnsi="Times New Roman"/>
                <w:sz w:val="28"/>
                <w:szCs w:val="28"/>
                <w:lang w:eastAsia="ru-RU"/>
              </w:rPr>
            </w:pPr>
            <w:r w:rsidRPr="00D812C8">
              <w:rPr>
                <w:rFonts w:ascii="Times New Roman" w:eastAsia="Times New Roman" w:hAnsi="Times New Roman"/>
                <w:sz w:val="28"/>
                <w:szCs w:val="28"/>
                <w:lang w:eastAsia="ru-RU"/>
              </w:rPr>
              <w:t>Участки леса с наличием реликтовых и эндемичных пород</w:t>
            </w:r>
          </w:p>
        </w:tc>
        <w:tc>
          <w:tcPr>
            <w:tcW w:w="3420" w:type="dxa"/>
          </w:tcPr>
          <w:p w:rsidR="00DE5D66" w:rsidRPr="00D812C8" w:rsidRDefault="00DE5D66" w:rsidP="00AA14DC">
            <w:pPr>
              <w:spacing w:after="0" w:line="240" w:lineRule="auto"/>
              <w:rPr>
                <w:rFonts w:ascii="Times New Roman" w:eastAsia="Times New Roman" w:hAnsi="Times New Roman"/>
                <w:sz w:val="28"/>
                <w:szCs w:val="28"/>
                <w:lang w:eastAsia="ru-RU"/>
              </w:rPr>
            </w:pPr>
            <w:r w:rsidRPr="00D812C8">
              <w:rPr>
                <w:rFonts w:ascii="Times New Roman" w:eastAsia="Times New Roman" w:hAnsi="Times New Roman"/>
                <w:sz w:val="28"/>
                <w:szCs w:val="28"/>
                <w:lang w:eastAsia="ru-RU"/>
              </w:rPr>
              <w:t>Самурское</w:t>
            </w:r>
          </w:p>
        </w:tc>
        <w:tc>
          <w:tcPr>
            <w:tcW w:w="1259" w:type="dxa"/>
          </w:tcPr>
          <w:p w:rsidR="00DE5D66" w:rsidRPr="00D812C8" w:rsidRDefault="00DE5D66" w:rsidP="00AA14DC">
            <w:pPr>
              <w:spacing w:after="0" w:line="240" w:lineRule="auto"/>
              <w:jc w:val="center"/>
              <w:rPr>
                <w:rFonts w:ascii="Times New Roman" w:eastAsia="Times New Roman" w:hAnsi="Times New Roman"/>
                <w:sz w:val="28"/>
                <w:szCs w:val="28"/>
                <w:lang w:eastAsia="ru-RU"/>
              </w:rPr>
            </w:pPr>
            <w:r w:rsidRPr="00D812C8">
              <w:rPr>
                <w:rFonts w:ascii="Times New Roman" w:eastAsia="Times New Roman" w:hAnsi="Times New Roman"/>
                <w:sz w:val="28"/>
                <w:szCs w:val="28"/>
                <w:lang w:eastAsia="ru-RU"/>
              </w:rPr>
              <w:t>2,5</w:t>
            </w:r>
          </w:p>
        </w:tc>
      </w:tr>
      <w:tr w:rsidR="00DE5D66" w:rsidRPr="00D812C8" w:rsidTr="002052A9">
        <w:tc>
          <w:tcPr>
            <w:tcW w:w="851" w:type="dxa"/>
            <w:vMerge/>
          </w:tcPr>
          <w:p w:rsidR="00DE5D66" w:rsidRPr="00D812C8" w:rsidRDefault="00DE5D66" w:rsidP="002052A9">
            <w:pPr>
              <w:spacing w:after="0" w:line="240" w:lineRule="auto"/>
              <w:ind w:firstLine="708"/>
              <w:jc w:val="both"/>
              <w:rPr>
                <w:rFonts w:ascii="Times New Roman" w:eastAsia="Times New Roman" w:hAnsi="Times New Roman"/>
                <w:sz w:val="28"/>
                <w:szCs w:val="28"/>
                <w:lang w:eastAsia="ru-RU"/>
              </w:rPr>
            </w:pPr>
          </w:p>
        </w:tc>
        <w:tc>
          <w:tcPr>
            <w:tcW w:w="3827" w:type="dxa"/>
            <w:vMerge/>
          </w:tcPr>
          <w:p w:rsidR="00DE5D66" w:rsidRPr="00D812C8" w:rsidRDefault="00DE5D66" w:rsidP="002052A9">
            <w:pPr>
              <w:spacing w:after="0" w:line="240" w:lineRule="auto"/>
              <w:ind w:firstLine="708"/>
              <w:jc w:val="both"/>
              <w:rPr>
                <w:rFonts w:ascii="Times New Roman" w:eastAsia="Times New Roman" w:hAnsi="Times New Roman"/>
                <w:sz w:val="28"/>
                <w:szCs w:val="28"/>
                <w:lang w:eastAsia="ru-RU"/>
              </w:rPr>
            </w:pPr>
          </w:p>
        </w:tc>
        <w:tc>
          <w:tcPr>
            <w:tcW w:w="3420" w:type="dxa"/>
          </w:tcPr>
          <w:p w:rsidR="00DE5D66" w:rsidRPr="00D812C8" w:rsidRDefault="00DE5D66" w:rsidP="00AA14DC">
            <w:pPr>
              <w:spacing w:after="0" w:line="240" w:lineRule="auto"/>
              <w:rPr>
                <w:rFonts w:ascii="Times New Roman" w:eastAsia="Times New Roman" w:hAnsi="Times New Roman"/>
                <w:b/>
                <w:sz w:val="28"/>
                <w:szCs w:val="28"/>
                <w:lang w:eastAsia="ru-RU"/>
              </w:rPr>
            </w:pPr>
            <w:r w:rsidRPr="00D812C8">
              <w:rPr>
                <w:rFonts w:ascii="Times New Roman" w:eastAsia="Times New Roman" w:hAnsi="Times New Roman"/>
                <w:b/>
                <w:sz w:val="28"/>
                <w:szCs w:val="28"/>
                <w:lang w:eastAsia="ru-RU"/>
              </w:rPr>
              <w:t>Итого</w:t>
            </w:r>
          </w:p>
        </w:tc>
        <w:tc>
          <w:tcPr>
            <w:tcW w:w="1259" w:type="dxa"/>
          </w:tcPr>
          <w:p w:rsidR="00DE5D66" w:rsidRPr="00D812C8" w:rsidRDefault="00DE5D66" w:rsidP="00AA14DC">
            <w:pPr>
              <w:spacing w:after="0" w:line="240" w:lineRule="auto"/>
              <w:jc w:val="center"/>
              <w:rPr>
                <w:rFonts w:ascii="Times New Roman" w:eastAsia="Times New Roman" w:hAnsi="Times New Roman"/>
                <w:b/>
                <w:sz w:val="28"/>
                <w:szCs w:val="28"/>
                <w:lang w:eastAsia="ru-RU"/>
              </w:rPr>
            </w:pPr>
            <w:r w:rsidRPr="00D812C8">
              <w:rPr>
                <w:rFonts w:ascii="Times New Roman" w:eastAsia="Times New Roman" w:hAnsi="Times New Roman"/>
                <w:b/>
                <w:sz w:val="28"/>
                <w:szCs w:val="28"/>
                <w:lang w:eastAsia="ru-RU"/>
              </w:rPr>
              <w:t>2,5</w:t>
            </w:r>
          </w:p>
        </w:tc>
      </w:tr>
      <w:tr w:rsidR="00DE5D66" w:rsidRPr="00550A2A" w:rsidTr="002052A9">
        <w:trPr>
          <w:trHeight w:val="365"/>
        </w:trPr>
        <w:tc>
          <w:tcPr>
            <w:tcW w:w="851" w:type="dxa"/>
          </w:tcPr>
          <w:p w:rsidR="00DE5D66" w:rsidRPr="00D812C8" w:rsidRDefault="00DE5D66" w:rsidP="002052A9">
            <w:pPr>
              <w:spacing w:after="0" w:line="240" w:lineRule="auto"/>
              <w:ind w:firstLine="708"/>
              <w:jc w:val="both"/>
              <w:rPr>
                <w:rFonts w:ascii="Times New Roman" w:eastAsia="Times New Roman" w:hAnsi="Times New Roman"/>
                <w:b/>
                <w:sz w:val="28"/>
                <w:szCs w:val="28"/>
                <w:lang w:eastAsia="ru-RU"/>
              </w:rPr>
            </w:pPr>
          </w:p>
        </w:tc>
        <w:tc>
          <w:tcPr>
            <w:tcW w:w="3827" w:type="dxa"/>
          </w:tcPr>
          <w:p w:rsidR="00DE5D66" w:rsidRPr="00D812C8" w:rsidRDefault="00DE5D66" w:rsidP="002052A9">
            <w:pPr>
              <w:spacing w:after="0" w:line="240" w:lineRule="auto"/>
              <w:jc w:val="both"/>
              <w:rPr>
                <w:rFonts w:ascii="Times New Roman" w:eastAsia="Times New Roman" w:hAnsi="Times New Roman"/>
                <w:b/>
                <w:sz w:val="28"/>
                <w:szCs w:val="28"/>
                <w:lang w:eastAsia="ru-RU"/>
              </w:rPr>
            </w:pPr>
            <w:r w:rsidRPr="00D812C8">
              <w:rPr>
                <w:rFonts w:ascii="Times New Roman" w:eastAsia="Times New Roman" w:hAnsi="Times New Roman"/>
                <w:b/>
                <w:sz w:val="28"/>
                <w:szCs w:val="28"/>
                <w:lang w:eastAsia="ru-RU"/>
              </w:rPr>
              <w:t>Всего по лесничеству:</w:t>
            </w:r>
          </w:p>
        </w:tc>
        <w:tc>
          <w:tcPr>
            <w:tcW w:w="3420" w:type="dxa"/>
          </w:tcPr>
          <w:p w:rsidR="00DE5D66" w:rsidRPr="00D812C8" w:rsidRDefault="00DE5D66" w:rsidP="002052A9">
            <w:pPr>
              <w:spacing w:after="0" w:line="240" w:lineRule="auto"/>
              <w:ind w:firstLine="708"/>
              <w:jc w:val="both"/>
              <w:rPr>
                <w:rFonts w:ascii="Times New Roman" w:eastAsia="Times New Roman" w:hAnsi="Times New Roman"/>
                <w:b/>
                <w:sz w:val="28"/>
                <w:szCs w:val="28"/>
                <w:lang w:eastAsia="ru-RU"/>
              </w:rPr>
            </w:pPr>
          </w:p>
        </w:tc>
        <w:tc>
          <w:tcPr>
            <w:tcW w:w="1259" w:type="dxa"/>
          </w:tcPr>
          <w:p w:rsidR="00DE5D66" w:rsidRPr="00D812C8" w:rsidRDefault="00DE5D66" w:rsidP="00AA14DC">
            <w:pPr>
              <w:spacing w:after="0" w:line="240" w:lineRule="auto"/>
              <w:jc w:val="center"/>
              <w:rPr>
                <w:rFonts w:ascii="Times New Roman" w:eastAsia="Times New Roman" w:hAnsi="Times New Roman"/>
                <w:b/>
                <w:sz w:val="28"/>
                <w:szCs w:val="28"/>
                <w:lang w:eastAsia="ru-RU"/>
              </w:rPr>
            </w:pPr>
            <w:r w:rsidRPr="00D812C8">
              <w:rPr>
                <w:rFonts w:ascii="Times New Roman" w:eastAsia="Times New Roman" w:hAnsi="Times New Roman"/>
                <w:b/>
                <w:sz w:val="28"/>
                <w:szCs w:val="28"/>
                <w:lang w:eastAsia="ru-RU"/>
              </w:rPr>
              <w:t>6845,0</w:t>
            </w:r>
          </w:p>
        </w:tc>
      </w:tr>
    </w:tbl>
    <w:p w:rsidR="00DE5D66" w:rsidRPr="00D85C7D" w:rsidRDefault="00DE5D66" w:rsidP="00DE5D66">
      <w:pPr>
        <w:spacing w:after="0" w:line="240" w:lineRule="auto"/>
        <w:ind w:firstLine="708"/>
        <w:jc w:val="both"/>
        <w:rPr>
          <w:rFonts w:ascii="Times New Roman" w:eastAsia="Times New Roman" w:hAnsi="Times New Roman"/>
          <w:sz w:val="28"/>
          <w:szCs w:val="28"/>
          <w:lang w:eastAsia="ru-RU"/>
        </w:rPr>
      </w:pPr>
    </w:p>
    <w:p w:rsidR="00DE5D66" w:rsidRPr="00D85C7D" w:rsidRDefault="00DE5D66" w:rsidP="00DE5D6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Сохранению биоразнообразия и животного мира способствуют нормы и правила заготовки древесины, основными из них являются:</w:t>
      </w:r>
    </w:p>
    <w:p w:rsidR="00DE5D66" w:rsidRPr="00D85C7D" w:rsidRDefault="00DE5D66" w:rsidP="00DE5D66">
      <w:pPr>
        <w:spacing w:after="0" w:line="240" w:lineRule="auto"/>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ab/>
        <w:t>– ежегодный объём вырубаемой древесины ограничивается объёмом расчётной лесосеки, размер которой подсчитывается по принципу неистощительного и непрерывного использования лесов;</w:t>
      </w:r>
    </w:p>
    <w:p w:rsidR="00DE5D66" w:rsidRPr="00D85C7D" w:rsidRDefault="00DE5D66" w:rsidP="00DE5D66">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размеры и площади лесосек не превышают допустимых;</w:t>
      </w:r>
    </w:p>
    <w:p w:rsidR="00DE5D66" w:rsidRPr="00D85C7D" w:rsidRDefault="00DE5D66" w:rsidP="00DE5D6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сохраняются водоохранные и берегозащитные насаждения по берегам рек, защитные полосы вдоль дорог, сельхозугодий и населённых пунктов;</w:t>
      </w:r>
    </w:p>
    <w:p w:rsidR="00DE5D66" w:rsidRPr="00D85C7D" w:rsidRDefault="00DE5D66" w:rsidP="00DE5D6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разработка лесосеки производится по правилам, способствующим скорейшему возобновлению леса, сохраняются семенные деревья (семенники, куртины, полосы), а также применение выборочных (не сплошных) способов рубок, как наиболее экологичных.</w:t>
      </w:r>
    </w:p>
    <w:p w:rsidR="00DE5D66" w:rsidRPr="00D85C7D" w:rsidRDefault="00DE5D66" w:rsidP="00DE5D66">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с современными лесоводственными подходами предлагается применять так называемую концепцию ключевых биотопов. В рамках этой концепции, во-первых, требуется сохранять при освоении лесосек наиболее важные участки (ключевые биотопы) и объекты (биологические и ландшафтные элементы), с которыми связаны редкие и исчезающие виды организмов. Во-вторых, стараться максимально сохранять лесную среду на вырубке и обеспечивать мозаичность природных условий. В-третьих, при заготовке древесины необходимо максимально бережно относиться к будущей продуктивности леса и другим его ресурсам: почвенным, водным, охотничьим, рыбным.</w:t>
      </w:r>
    </w:p>
    <w:p w:rsidR="00DE5D66" w:rsidRPr="00D85C7D" w:rsidRDefault="00DE5D66" w:rsidP="00DE5D66">
      <w:pPr>
        <w:spacing w:after="0" w:line="240" w:lineRule="auto"/>
        <w:ind w:firstLine="709"/>
        <w:jc w:val="both"/>
        <w:rPr>
          <w:rFonts w:ascii="Times New Roman" w:hAnsi="Times New Roman"/>
          <w:sz w:val="28"/>
          <w:szCs w:val="28"/>
        </w:rPr>
      </w:pPr>
      <w:r w:rsidRPr="00D85C7D">
        <w:rPr>
          <w:rFonts w:ascii="Times New Roman" w:eastAsia="Times New Roman" w:hAnsi="Times New Roman"/>
          <w:sz w:val="28"/>
          <w:szCs w:val="28"/>
          <w:lang w:eastAsia="ru-RU"/>
        </w:rPr>
        <w:t>Сохранение ключевых биотопов (или ключевых местообитаний) позволяет заметно снизить потери биоразнообразия при ведении рубок леса.</w:t>
      </w:r>
    </w:p>
    <w:p w:rsidR="005B445F" w:rsidRPr="006D0DF8" w:rsidRDefault="005B445F" w:rsidP="00D85C7D">
      <w:pPr>
        <w:spacing w:after="0" w:line="240" w:lineRule="auto"/>
        <w:jc w:val="both"/>
        <w:rPr>
          <w:rFonts w:ascii="Times New Roman" w:hAnsi="Times New Roman"/>
          <w:sz w:val="28"/>
          <w:szCs w:val="28"/>
        </w:rPr>
      </w:pPr>
    </w:p>
    <w:p w:rsidR="005B445F" w:rsidRPr="006D0DF8" w:rsidRDefault="0006755F" w:rsidP="004F6B7D">
      <w:pPr>
        <w:pStyle w:val="1"/>
        <w:jc w:val="center"/>
        <w:rPr>
          <w:b/>
          <w:szCs w:val="28"/>
        </w:rPr>
      </w:pPr>
      <w:bookmarkStart w:id="16" w:name="_Toc504005490"/>
      <w:r w:rsidRPr="006D0DF8">
        <w:rPr>
          <w:b/>
          <w:szCs w:val="28"/>
        </w:rPr>
        <w:lastRenderedPageBreak/>
        <w:t>1.1.</w:t>
      </w:r>
      <w:r w:rsidR="00C6428A" w:rsidRPr="006D0DF8">
        <w:rPr>
          <w:b/>
          <w:szCs w:val="28"/>
        </w:rPr>
        <w:t>9.</w:t>
      </w:r>
      <w:r w:rsidRPr="006D0DF8">
        <w:rPr>
          <w:b/>
          <w:szCs w:val="28"/>
        </w:rPr>
        <w:t xml:space="preserve"> Характеристика</w:t>
      </w:r>
      <w:r w:rsidR="00CA2C3B" w:rsidRPr="006D0DF8">
        <w:rPr>
          <w:b/>
          <w:szCs w:val="28"/>
        </w:rPr>
        <w:t xml:space="preserve"> существующих объектов лесной, </w:t>
      </w:r>
      <w:r w:rsidR="00C6428A" w:rsidRPr="006D0DF8">
        <w:rPr>
          <w:b/>
          <w:szCs w:val="28"/>
        </w:rPr>
        <w:br/>
      </w:r>
      <w:r w:rsidRPr="006D0DF8">
        <w:rPr>
          <w:b/>
          <w:szCs w:val="28"/>
        </w:rPr>
        <w:t xml:space="preserve">лесоперерабатывающей инфраструктуры и объектов, не связанных </w:t>
      </w:r>
      <w:r w:rsidR="00C6428A" w:rsidRPr="006D0DF8">
        <w:rPr>
          <w:b/>
          <w:szCs w:val="28"/>
        </w:rPr>
        <w:br/>
      </w:r>
      <w:r w:rsidRPr="006D0DF8">
        <w:rPr>
          <w:b/>
          <w:szCs w:val="28"/>
        </w:rPr>
        <w:t>с созданием лесной инфраструктуры</w:t>
      </w:r>
      <w:bookmarkEnd w:id="16"/>
    </w:p>
    <w:p w:rsidR="005B445F" w:rsidRPr="006D0DF8" w:rsidRDefault="005B445F" w:rsidP="004F6B7D">
      <w:pPr>
        <w:spacing w:after="0" w:line="240" w:lineRule="auto"/>
        <w:rPr>
          <w:rFonts w:ascii="Times New Roman" w:hAnsi="Times New Roman"/>
          <w:sz w:val="28"/>
          <w:szCs w:val="28"/>
        </w:rPr>
      </w:pPr>
    </w:p>
    <w:p w:rsidR="00DE5D66" w:rsidRPr="00EE5C05" w:rsidRDefault="00DE5D66" w:rsidP="00DE5D66">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Объектами лесной инфраструктуры для использования, охраны, защиты и воспроизводства лесов согласно Перечню объектов лесной инфраструктуры, утверждённому распоряжением Правительства Р</w:t>
      </w:r>
      <w:r>
        <w:rPr>
          <w:rFonts w:ascii="Times New Roman" w:eastAsia="Times New Roman" w:hAnsi="Times New Roman"/>
          <w:sz w:val="28"/>
          <w:szCs w:val="28"/>
          <w:lang w:eastAsia="ru-RU"/>
        </w:rPr>
        <w:t xml:space="preserve">оссийской Федерации от 17 июля </w:t>
      </w:r>
      <w:r w:rsidRPr="00EE5C05">
        <w:rPr>
          <w:rFonts w:ascii="Times New Roman" w:eastAsia="Times New Roman" w:hAnsi="Times New Roman"/>
          <w:sz w:val="28"/>
          <w:szCs w:val="28"/>
          <w:lang w:eastAsia="ru-RU"/>
        </w:rPr>
        <w:t xml:space="preserve">2012 г. № 1283-р «Об утверждении Перечня объектов лесной инфраструктуры для защитных лесов, эксплуатационных лесов и резервных лесов», в защитных </w:t>
      </w:r>
      <w:r>
        <w:rPr>
          <w:rFonts w:ascii="Times New Roman" w:eastAsia="Times New Roman" w:hAnsi="Times New Roman"/>
          <w:sz w:val="28"/>
          <w:szCs w:val="28"/>
          <w:lang w:eastAsia="ru-RU"/>
        </w:rPr>
        <w:t xml:space="preserve">лесах лесничества </w:t>
      </w:r>
      <w:r w:rsidRPr="00EE5C05">
        <w:rPr>
          <w:rFonts w:ascii="Times New Roman" w:eastAsia="Times New Roman" w:hAnsi="Times New Roman"/>
          <w:sz w:val="28"/>
          <w:szCs w:val="28"/>
          <w:lang w:eastAsia="ru-RU"/>
        </w:rPr>
        <w:t>являются:</w:t>
      </w:r>
    </w:p>
    <w:p w:rsidR="00DE5D66" w:rsidRPr="00EE5C05" w:rsidRDefault="00DE5D66" w:rsidP="00DE5D66">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квартальные просеки;</w:t>
      </w:r>
    </w:p>
    <w:p w:rsidR="00DE5D66" w:rsidRPr="00EE5C05" w:rsidRDefault="00DE5D66" w:rsidP="00DE5D66">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лесные дороги;</w:t>
      </w:r>
    </w:p>
    <w:p w:rsidR="00DE5D66" w:rsidRPr="00EE5C05" w:rsidRDefault="00DE5D66" w:rsidP="00DE5D66">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обустроенные места для разведения костра и отдыха;</w:t>
      </w:r>
    </w:p>
    <w:p w:rsidR="00DE5D66" w:rsidRDefault="00DE5D66" w:rsidP="00DE5D66">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лесохозяйственные знаки, лесоустроительные знаки, информационные щиты (аншлаги)</w:t>
      </w:r>
      <w:r>
        <w:rPr>
          <w:rFonts w:ascii="Times New Roman" w:eastAsia="Times New Roman" w:hAnsi="Times New Roman"/>
          <w:sz w:val="28"/>
          <w:szCs w:val="28"/>
          <w:lang w:eastAsia="ru-RU"/>
        </w:rPr>
        <w:t>;</w:t>
      </w:r>
    </w:p>
    <w:p w:rsidR="00DE5D66" w:rsidRDefault="00DE5D66" w:rsidP="00DE5D66">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противопожарные минерализованны полосы и др.</w:t>
      </w:r>
    </w:p>
    <w:p w:rsidR="00DE5D66" w:rsidRPr="009A77A5" w:rsidRDefault="00DE5D66" w:rsidP="00DE5D66">
      <w:pPr>
        <w:spacing w:after="0" w:line="240" w:lineRule="auto"/>
        <w:ind w:firstLine="709"/>
        <w:jc w:val="both"/>
        <w:rPr>
          <w:rFonts w:ascii="Times New Roman" w:eastAsia="Times New Roman" w:hAnsi="Times New Roman"/>
          <w:sz w:val="28"/>
          <w:szCs w:val="28"/>
          <w:lang w:eastAsia="ru-RU"/>
        </w:rPr>
      </w:pPr>
      <w:r w:rsidRPr="009A77A5">
        <w:rPr>
          <w:rFonts w:ascii="Times New Roman" w:eastAsia="Times New Roman" w:hAnsi="Times New Roman"/>
          <w:sz w:val="28"/>
          <w:szCs w:val="28"/>
          <w:lang w:eastAsia="ru-RU"/>
        </w:rPr>
        <w:t xml:space="preserve">Лесоустроительной инструкцией не предусматривается описание данных о лесоустроительных знаках (квартальные столбы) и лесохозяйственных знаках (деляночные столбы), так как точечные объекты не имеют площади, достаточной для выделения их в отдельный выдел. </w:t>
      </w:r>
    </w:p>
    <w:p w:rsidR="00DE5D66" w:rsidRPr="009A77A5" w:rsidRDefault="00DE5D66" w:rsidP="00DE5D66">
      <w:pPr>
        <w:spacing w:after="0" w:line="240" w:lineRule="auto"/>
        <w:ind w:firstLine="709"/>
        <w:jc w:val="both"/>
        <w:rPr>
          <w:rFonts w:ascii="Times New Roman" w:eastAsia="Times New Roman" w:hAnsi="Times New Roman"/>
          <w:sz w:val="28"/>
          <w:szCs w:val="28"/>
          <w:lang w:eastAsia="ru-RU"/>
        </w:rPr>
      </w:pPr>
      <w:r w:rsidRPr="009A77A5">
        <w:rPr>
          <w:rFonts w:ascii="Times New Roman" w:eastAsia="Times New Roman" w:hAnsi="Times New Roman"/>
          <w:sz w:val="28"/>
          <w:szCs w:val="28"/>
          <w:lang w:eastAsia="ru-RU"/>
        </w:rPr>
        <w:t>Поскольку квартальные столбы не имеют адресной привязки (квартал, выдел) сведения о существующих и проектируемых таких объектах лесной инфраструктуры в таблице 1.1.</w:t>
      </w:r>
      <w:r>
        <w:rPr>
          <w:rFonts w:ascii="Times New Roman" w:eastAsia="Times New Roman" w:hAnsi="Times New Roman"/>
          <w:sz w:val="28"/>
          <w:szCs w:val="28"/>
          <w:lang w:eastAsia="ru-RU"/>
        </w:rPr>
        <w:t>9</w:t>
      </w:r>
      <w:r w:rsidRPr="009A77A5">
        <w:rPr>
          <w:rFonts w:ascii="Times New Roman" w:eastAsia="Times New Roman" w:hAnsi="Times New Roman"/>
          <w:sz w:val="28"/>
          <w:szCs w:val="28"/>
          <w:lang w:eastAsia="ru-RU"/>
        </w:rPr>
        <w:t>.1. не приводятся.</w:t>
      </w:r>
    </w:p>
    <w:p w:rsidR="00DE5D66" w:rsidRPr="009A77A5" w:rsidRDefault="00DE5D66" w:rsidP="00DE5D66">
      <w:pPr>
        <w:spacing w:after="0" w:line="240" w:lineRule="auto"/>
        <w:ind w:firstLine="709"/>
        <w:jc w:val="both"/>
        <w:rPr>
          <w:rFonts w:ascii="Times New Roman" w:eastAsia="Times New Roman" w:hAnsi="Times New Roman"/>
          <w:sz w:val="28"/>
          <w:szCs w:val="28"/>
          <w:lang w:eastAsia="ru-RU"/>
        </w:rPr>
      </w:pPr>
      <w:r w:rsidRPr="009A77A5">
        <w:rPr>
          <w:rFonts w:ascii="Times New Roman" w:eastAsia="Times New Roman" w:hAnsi="Times New Roman"/>
          <w:sz w:val="28"/>
          <w:szCs w:val="28"/>
          <w:lang w:eastAsia="ru-RU"/>
        </w:rPr>
        <w:t xml:space="preserve">Сведения о лесохозяйственных знаках (деляночные столбы) по результатам прежней лесохозяйственной деятельности на лесном участке в материалах лесоустройства также не отражены. </w:t>
      </w:r>
    </w:p>
    <w:p w:rsidR="00DE5D66" w:rsidRPr="009A77A5" w:rsidRDefault="00DE5D66" w:rsidP="00DE5D66">
      <w:pPr>
        <w:spacing w:after="0" w:line="240" w:lineRule="auto"/>
        <w:ind w:firstLine="709"/>
        <w:jc w:val="both"/>
        <w:rPr>
          <w:rFonts w:ascii="Times New Roman" w:eastAsia="Times New Roman" w:hAnsi="Times New Roman"/>
          <w:sz w:val="28"/>
          <w:szCs w:val="28"/>
          <w:lang w:eastAsia="ru-RU"/>
        </w:rPr>
      </w:pPr>
      <w:r w:rsidRPr="009A77A5">
        <w:rPr>
          <w:rFonts w:ascii="Times New Roman" w:eastAsia="Times New Roman" w:hAnsi="Times New Roman"/>
          <w:sz w:val="28"/>
          <w:szCs w:val="28"/>
          <w:lang w:eastAsia="ru-RU"/>
        </w:rPr>
        <w:t>Потребность в установке лесохозяйственных знаков определяется при натурном отводе лесных участков для проведения мероприятий по охране, защите и воспроизводству лесов, а также при отводе лесных участков в рубку.</w:t>
      </w:r>
    </w:p>
    <w:p w:rsidR="00DE5D66" w:rsidRPr="009A77A5" w:rsidRDefault="00DE5D66" w:rsidP="00DE5D66">
      <w:pPr>
        <w:spacing w:after="0" w:line="240" w:lineRule="auto"/>
        <w:ind w:firstLine="709"/>
        <w:jc w:val="both"/>
        <w:rPr>
          <w:rFonts w:ascii="Times New Roman" w:eastAsia="Times New Roman" w:hAnsi="Times New Roman"/>
          <w:sz w:val="28"/>
          <w:szCs w:val="28"/>
          <w:lang w:eastAsia="ru-RU"/>
        </w:rPr>
      </w:pPr>
      <w:r w:rsidRPr="009A77A5">
        <w:rPr>
          <w:rFonts w:ascii="Times New Roman" w:eastAsia="Times New Roman" w:hAnsi="Times New Roman"/>
          <w:sz w:val="28"/>
          <w:szCs w:val="28"/>
          <w:lang w:eastAsia="ru-RU"/>
        </w:rPr>
        <w:t xml:space="preserve"> Сведения о существующих и проектируемых таких объектах лесной инфраструктуры в таблице 1.1.</w:t>
      </w:r>
      <w:r>
        <w:rPr>
          <w:rFonts w:ascii="Times New Roman" w:eastAsia="Times New Roman" w:hAnsi="Times New Roman"/>
          <w:sz w:val="28"/>
          <w:szCs w:val="28"/>
          <w:lang w:eastAsia="ru-RU"/>
        </w:rPr>
        <w:t>9</w:t>
      </w:r>
      <w:r w:rsidRPr="009A77A5">
        <w:rPr>
          <w:rFonts w:ascii="Times New Roman" w:eastAsia="Times New Roman" w:hAnsi="Times New Roman"/>
          <w:sz w:val="28"/>
          <w:szCs w:val="28"/>
          <w:lang w:eastAsia="ru-RU"/>
        </w:rPr>
        <w:t>.1. не приводятся.</w:t>
      </w:r>
    </w:p>
    <w:p w:rsidR="00DE5D66" w:rsidRPr="009A77A5" w:rsidRDefault="00DE5D66" w:rsidP="00DE5D66">
      <w:pPr>
        <w:spacing w:after="0" w:line="240" w:lineRule="auto"/>
        <w:ind w:firstLine="709"/>
        <w:jc w:val="both"/>
        <w:rPr>
          <w:rFonts w:ascii="Times New Roman" w:eastAsia="Times New Roman" w:hAnsi="Times New Roman"/>
          <w:sz w:val="28"/>
          <w:szCs w:val="28"/>
          <w:lang w:eastAsia="ru-RU"/>
        </w:rPr>
      </w:pPr>
      <w:r w:rsidRPr="009A77A5">
        <w:rPr>
          <w:rFonts w:ascii="Times New Roman" w:eastAsia="Times New Roman" w:hAnsi="Times New Roman"/>
          <w:iCs/>
          <w:sz w:val="28"/>
          <w:szCs w:val="28"/>
          <w:lang w:eastAsia="ru-RU"/>
        </w:rPr>
        <w:t>Таким образом, в таблице 1.1.</w:t>
      </w:r>
      <w:r>
        <w:rPr>
          <w:rFonts w:ascii="Times New Roman" w:eastAsia="Times New Roman" w:hAnsi="Times New Roman"/>
          <w:iCs/>
          <w:sz w:val="28"/>
          <w:szCs w:val="28"/>
          <w:lang w:eastAsia="ru-RU"/>
        </w:rPr>
        <w:t>9</w:t>
      </w:r>
      <w:r w:rsidRPr="009A77A5">
        <w:rPr>
          <w:rFonts w:ascii="Times New Roman" w:eastAsia="Times New Roman" w:hAnsi="Times New Roman"/>
          <w:iCs/>
          <w:sz w:val="28"/>
          <w:szCs w:val="28"/>
          <w:lang w:eastAsia="ru-RU"/>
        </w:rPr>
        <w:t xml:space="preserve">.1. приводятся данные только по; автомобильным </w:t>
      </w:r>
      <w:r w:rsidRPr="009A77A5">
        <w:rPr>
          <w:rFonts w:ascii="Times New Roman" w:eastAsia="Times New Roman" w:hAnsi="Times New Roman"/>
          <w:bCs/>
          <w:sz w:val="28"/>
          <w:szCs w:val="28"/>
          <w:lang w:eastAsia="ru-RU"/>
        </w:rPr>
        <w:t>дорогам общего назначения с искусственным покрытием</w:t>
      </w:r>
      <w:r w:rsidRPr="009A77A5">
        <w:rPr>
          <w:rFonts w:ascii="Times New Roman" w:eastAsia="Times New Roman" w:hAnsi="Times New Roman"/>
          <w:iCs/>
          <w:sz w:val="28"/>
          <w:szCs w:val="28"/>
          <w:lang w:eastAsia="ru-RU"/>
        </w:rPr>
        <w:t xml:space="preserve">, автомобильным </w:t>
      </w:r>
      <w:r w:rsidRPr="009A77A5">
        <w:rPr>
          <w:rFonts w:ascii="Times New Roman" w:eastAsia="Times New Roman" w:hAnsi="Times New Roman"/>
          <w:bCs/>
          <w:sz w:val="28"/>
          <w:szCs w:val="28"/>
          <w:lang w:eastAsia="ru-RU"/>
        </w:rPr>
        <w:t>грунтовым лесным дорогам</w:t>
      </w:r>
      <w:r w:rsidRPr="009A77A5">
        <w:rPr>
          <w:rFonts w:ascii="Times New Roman" w:eastAsia="Times New Roman" w:hAnsi="Times New Roman"/>
          <w:iCs/>
          <w:sz w:val="28"/>
          <w:szCs w:val="28"/>
          <w:lang w:eastAsia="ru-RU"/>
        </w:rPr>
        <w:t>, квартальным просекам,</w:t>
      </w:r>
      <w:r w:rsidRPr="009A77A5">
        <w:rPr>
          <w:rFonts w:ascii="Times New Roman" w:eastAsia="Times New Roman" w:hAnsi="Times New Roman"/>
          <w:sz w:val="28"/>
          <w:szCs w:val="28"/>
          <w:lang w:eastAsia="ru-RU"/>
        </w:rPr>
        <w:t xml:space="preserve"> кордонам лесным.</w:t>
      </w:r>
    </w:p>
    <w:p w:rsidR="00AA14DC" w:rsidRDefault="00AA14DC" w:rsidP="00DE5D66">
      <w:pPr>
        <w:tabs>
          <w:tab w:val="center" w:pos="5032"/>
        </w:tabs>
        <w:spacing w:after="0"/>
        <w:ind w:firstLine="709"/>
        <w:jc w:val="right"/>
        <w:rPr>
          <w:rFonts w:ascii="Times New Roman" w:eastAsia="Times New Roman" w:hAnsi="Times New Roman"/>
          <w:sz w:val="28"/>
          <w:szCs w:val="28"/>
          <w:lang w:eastAsia="ru-RU"/>
        </w:rPr>
      </w:pPr>
    </w:p>
    <w:p w:rsidR="00AA14DC" w:rsidRDefault="00AA14DC" w:rsidP="00DE5D66">
      <w:pPr>
        <w:tabs>
          <w:tab w:val="center" w:pos="5032"/>
        </w:tabs>
        <w:spacing w:after="0"/>
        <w:ind w:firstLine="709"/>
        <w:jc w:val="right"/>
        <w:rPr>
          <w:rFonts w:ascii="Times New Roman" w:eastAsia="Times New Roman" w:hAnsi="Times New Roman"/>
          <w:sz w:val="28"/>
          <w:szCs w:val="28"/>
          <w:lang w:eastAsia="ru-RU"/>
        </w:rPr>
      </w:pPr>
    </w:p>
    <w:p w:rsidR="00AA14DC" w:rsidRDefault="00AA14DC" w:rsidP="00DE5D66">
      <w:pPr>
        <w:tabs>
          <w:tab w:val="center" w:pos="5032"/>
        </w:tabs>
        <w:spacing w:after="0"/>
        <w:ind w:firstLine="709"/>
        <w:jc w:val="right"/>
        <w:rPr>
          <w:rFonts w:ascii="Times New Roman" w:eastAsia="Times New Roman" w:hAnsi="Times New Roman"/>
          <w:sz w:val="28"/>
          <w:szCs w:val="28"/>
          <w:lang w:eastAsia="ru-RU"/>
        </w:rPr>
      </w:pPr>
    </w:p>
    <w:p w:rsidR="00AA14DC" w:rsidRDefault="00AA14DC" w:rsidP="00DE5D66">
      <w:pPr>
        <w:tabs>
          <w:tab w:val="center" w:pos="5032"/>
        </w:tabs>
        <w:spacing w:after="0"/>
        <w:ind w:firstLine="709"/>
        <w:jc w:val="right"/>
        <w:rPr>
          <w:rFonts w:ascii="Times New Roman" w:eastAsia="Times New Roman" w:hAnsi="Times New Roman"/>
          <w:sz w:val="28"/>
          <w:szCs w:val="28"/>
          <w:lang w:eastAsia="ru-RU"/>
        </w:rPr>
      </w:pPr>
    </w:p>
    <w:p w:rsidR="00AA14DC" w:rsidRDefault="00AA14DC" w:rsidP="00DE5D66">
      <w:pPr>
        <w:tabs>
          <w:tab w:val="center" w:pos="5032"/>
        </w:tabs>
        <w:spacing w:after="0"/>
        <w:ind w:firstLine="709"/>
        <w:jc w:val="right"/>
        <w:rPr>
          <w:rFonts w:ascii="Times New Roman" w:eastAsia="Times New Roman" w:hAnsi="Times New Roman"/>
          <w:sz w:val="28"/>
          <w:szCs w:val="28"/>
          <w:lang w:eastAsia="ru-RU"/>
        </w:rPr>
      </w:pPr>
    </w:p>
    <w:p w:rsidR="00AA14DC" w:rsidRDefault="00AA14DC" w:rsidP="00DE5D66">
      <w:pPr>
        <w:tabs>
          <w:tab w:val="center" w:pos="5032"/>
        </w:tabs>
        <w:spacing w:after="0"/>
        <w:ind w:firstLine="709"/>
        <w:jc w:val="right"/>
        <w:rPr>
          <w:rFonts w:ascii="Times New Roman" w:eastAsia="Times New Roman" w:hAnsi="Times New Roman"/>
          <w:sz w:val="28"/>
          <w:szCs w:val="28"/>
          <w:lang w:eastAsia="ru-RU"/>
        </w:rPr>
      </w:pPr>
    </w:p>
    <w:p w:rsidR="00DE5D66" w:rsidRPr="00EE5C05" w:rsidRDefault="00DE5D66" w:rsidP="00DE5D66">
      <w:pPr>
        <w:tabs>
          <w:tab w:val="center" w:pos="5032"/>
        </w:tabs>
        <w:spacing w:after="0"/>
        <w:ind w:firstLine="709"/>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lastRenderedPageBreak/>
        <w:t>Таблица 1.1.</w:t>
      </w:r>
      <w:r>
        <w:rPr>
          <w:rFonts w:ascii="Times New Roman" w:eastAsia="Times New Roman" w:hAnsi="Times New Roman"/>
          <w:sz w:val="28"/>
          <w:szCs w:val="28"/>
          <w:lang w:eastAsia="ru-RU"/>
        </w:rPr>
        <w:t>9.1</w:t>
      </w:r>
    </w:p>
    <w:p w:rsidR="00DE5D66" w:rsidRPr="00EE5C05" w:rsidRDefault="00DE5D66" w:rsidP="00DE5D66">
      <w:pPr>
        <w:tabs>
          <w:tab w:val="center" w:pos="5032"/>
        </w:tabs>
        <w:spacing w:after="0"/>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Существующие объекты лесной инфраструктуры</w:t>
      </w:r>
    </w:p>
    <w:p w:rsidR="00DE5D66" w:rsidRPr="009A77A5" w:rsidRDefault="00DE5D66" w:rsidP="00DE5D66">
      <w:pPr>
        <w:tabs>
          <w:tab w:val="center" w:pos="5032"/>
        </w:tabs>
        <w:spacing w:after="0" w:line="240" w:lineRule="auto"/>
        <w:ind w:firstLine="709"/>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567"/>
        <w:gridCol w:w="2273"/>
        <w:gridCol w:w="1276"/>
        <w:gridCol w:w="1559"/>
        <w:gridCol w:w="1134"/>
        <w:gridCol w:w="1134"/>
        <w:gridCol w:w="1421"/>
      </w:tblGrid>
      <w:tr w:rsidR="00DE5D66" w:rsidRPr="009A77A5" w:rsidTr="002052A9">
        <w:tc>
          <w:tcPr>
            <w:tcW w:w="567" w:type="dxa"/>
            <w:vMerge w:val="restart"/>
            <w:vAlign w:val="center"/>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w:t>
            </w:r>
          </w:p>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п/п</w:t>
            </w:r>
          </w:p>
        </w:tc>
        <w:tc>
          <w:tcPr>
            <w:tcW w:w="2273" w:type="dxa"/>
            <w:vMerge w:val="restart"/>
            <w:vAlign w:val="center"/>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Наименование участкового лесничества</w:t>
            </w:r>
          </w:p>
        </w:tc>
        <w:tc>
          <w:tcPr>
            <w:tcW w:w="5103" w:type="dxa"/>
            <w:gridSpan w:val="4"/>
            <w:vAlign w:val="center"/>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Объекты лесной инфраструктуры, га/км</w:t>
            </w:r>
          </w:p>
        </w:tc>
        <w:tc>
          <w:tcPr>
            <w:tcW w:w="1421" w:type="dxa"/>
            <w:vMerge w:val="restart"/>
            <w:vAlign w:val="center"/>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Всего</w:t>
            </w:r>
          </w:p>
        </w:tc>
      </w:tr>
      <w:tr w:rsidR="00DE5D66" w:rsidRPr="009A77A5" w:rsidTr="002052A9">
        <w:tc>
          <w:tcPr>
            <w:tcW w:w="567" w:type="dxa"/>
            <w:vMerge/>
            <w:tcBorders>
              <w:bottom w:val="double" w:sz="4" w:space="0" w:color="auto"/>
            </w:tcBorders>
            <w:vAlign w:val="center"/>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p>
        </w:tc>
        <w:tc>
          <w:tcPr>
            <w:tcW w:w="2273" w:type="dxa"/>
            <w:vMerge/>
            <w:tcBorders>
              <w:bottom w:val="double" w:sz="4" w:space="0" w:color="auto"/>
            </w:tcBorders>
            <w:vAlign w:val="center"/>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p>
        </w:tc>
        <w:tc>
          <w:tcPr>
            <w:tcW w:w="1276" w:type="dxa"/>
            <w:tcBorders>
              <w:bottom w:val="double" w:sz="4" w:space="0" w:color="auto"/>
            </w:tcBorders>
            <w:vAlign w:val="center"/>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дороги автомобильные иск.покрытия</w:t>
            </w:r>
          </w:p>
        </w:tc>
        <w:tc>
          <w:tcPr>
            <w:tcW w:w="1559" w:type="dxa"/>
            <w:tcBorders>
              <w:bottom w:val="double" w:sz="4" w:space="0" w:color="auto"/>
              <w:right w:val="single" w:sz="4" w:space="0" w:color="auto"/>
            </w:tcBorders>
            <w:vAlign w:val="center"/>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дороги</w:t>
            </w:r>
          </w:p>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автомобильные грунтовые</w:t>
            </w:r>
          </w:p>
        </w:tc>
        <w:tc>
          <w:tcPr>
            <w:tcW w:w="1134" w:type="dxa"/>
            <w:tcBorders>
              <w:left w:val="single" w:sz="4" w:space="0" w:color="auto"/>
              <w:bottom w:val="double" w:sz="4" w:space="0" w:color="auto"/>
            </w:tcBorders>
            <w:vAlign w:val="center"/>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кордоны лесные</w:t>
            </w:r>
          </w:p>
        </w:tc>
        <w:tc>
          <w:tcPr>
            <w:tcW w:w="1134" w:type="dxa"/>
            <w:tcBorders>
              <w:bottom w:val="double" w:sz="4" w:space="0" w:color="auto"/>
            </w:tcBorders>
            <w:vAlign w:val="center"/>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просеки квартальные</w:t>
            </w:r>
          </w:p>
        </w:tc>
        <w:tc>
          <w:tcPr>
            <w:tcW w:w="1421" w:type="dxa"/>
            <w:vMerge/>
            <w:tcBorders>
              <w:bottom w:val="double" w:sz="4" w:space="0" w:color="auto"/>
            </w:tcBorders>
            <w:vAlign w:val="center"/>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p>
        </w:tc>
      </w:tr>
      <w:tr w:rsidR="00DE5D66" w:rsidRPr="009A77A5" w:rsidTr="002052A9">
        <w:tc>
          <w:tcPr>
            <w:tcW w:w="567" w:type="dxa"/>
            <w:tcBorders>
              <w:top w:val="double" w:sz="4" w:space="0" w:color="auto"/>
              <w:bottom w:val="double" w:sz="4" w:space="0" w:color="auto"/>
            </w:tcBorders>
            <w:vAlign w:val="center"/>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1</w:t>
            </w:r>
          </w:p>
        </w:tc>
        <w:tc>
          <w:tcPr>
            <w:tcW w:w="2273" w:type="dxa"/>
            <w:tcBorders>
              <w:top w:val="double" w:sz="4" w:space="0" w:color="auto"/>
              <w:bottom w:val="double" w:sz="4" w:space="0" w:color="auto"/>
            </w:tcBorders>
            <w:vAlign w:val="center"/>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2</w:t>
            </w:r>
          </w:p>
        </w:tc>
        <w:tc>
          <w:tcPr>
            <w:tcW w:w="1276" w:type="dxa"/>
            <w:tcBorders>
              <w:top w:val="double" w:sz="4" w:space="0" w:color="auto"/>
              <w:bottom w:val="double" w:sz="4" w:space="0" w:color="auto"/>
            </w:tcBorders>
            <w:vAlign w:val="center"/>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3</w:t>
            </w:r>
          </w:p>
        </w:tc>
        <w:tc>
          <w:tcPr>
            <w:tcW w:w="1559" w:type="dxa"/>
            <w:tcBorders>
              <w:top w:val="double" w:sz="4" w:space="0" w:color="auto"/>
              <w:bottom w:val="double" w:sz="4" w:space="0" w:color="auto"/>
              <w:right w:val="single" w:sz="4" w:space="0" w:color="auto"/>
            </w:tcBorders>
            <w:vAlign w:val="center"/>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4</w:t>
            </w:r>
          </w:p>
        </w:tc>
        <w:tc>
          <w:tcPr>
            <w:tcW w:w="1134" w:type="dxa"/>
            <w:tcBorders>
              <w:top w:val="double" w:sz="4" w:space="0" w:color="auto"/>
              <w:left w:val="single" w:sz="4" w:space="0" w:color="auto"/>
              <w:bottom w:val="double" w:sz="4" w:space="0" w:color="auto"/>
            </w:tcBorders>
            <w:vAlign w:val="center"/>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5</w:t>
            </w:r>
          </w:p>
        </w:tc>
        <w:tc>
          <w:tcPr>
            <w:tcW w:w="1134" w:type="dxa"/>
            <w:tcBorders>
              <w:top w:val="double" w:sz="4" w:space="0" w:color="auto"/>
              <w:bottom w:val="double" w:sz="4" w:space="0" w:color="auto"/>
            </w:tcBorders>
            <w:vAlign w:val="center"/>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6</w:t>
            </w:r>
          </w:p>
        </w:tc>
        <w:tc>
          <w:tcPr>
            <w:tcW w:w="1421" w:type="dxa"/>
            <w:tcBorders>
              <w:top w:val="double" w:sz="4" w:space="0" w:color="auto"/>
              <w:bottom w:val="double" w:sz="4" w:space="0" w:color="auto"/>
            </w:tcBorders>
            <w:vAlign w:val="center"/>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7</w:t>
            </w:r>
          </w:p>
        </w:tc>
      </w:tr>
      <w:tr w:rsidR="00DE5D66" w:rsidRPr="009A77A5" w:rsidTr="002052A9">
        <w:tc>
          <w:tcPr>
            <w:tcW w:w="567" w:type="dxa"/>
            <w:tcBorders>
              <w:top w:val="double" w:sz="4" w:space="0" w:color="auto"/>
            </w:tcBorders>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273" w:type="dxa"/>
            <w:tcBorders>
              <w:top w:val="double" w:sz="4" w:space="0" w:color="auto"/>
            </w:tcBorders>
          </w:tcPr>
          <w:p w:rsidR="00DE5D66" w:rsidRPr="009A77A5" w:rsidRDefault="00DE5D66" w:rsidP="002052A9">
            <w:pPr>
              <w:tabs>
                <w:tab w:val="center" w:pos="5032"/>
              </w:tabs>
              <w:spacing w:after="0" w:line="240" w:lineRule="auto"/>
              <w:ind w:left="57"/>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Самурское</w:t>
            </w:r>
          </w:p>
        </w:tc>
        <w:tc>
          <w:tcPr>
            <w:tcW w:w="1276" w:type="dxa"/>
            <w:tcBorders>
              <w:top w:val="double" w:sz="4" w:space="0" w:color="auto"/>
            </w:tcBorders>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17,2/19,5</w:t>
            </w:r>
          </w:p>
        </w:tc>
        <w:tc>
          <w:tcPr>
            <w:tcW w:w="1559" w:type="dxa"/>
            <w:tcBorders>
              <w:top w:val="double" w:sz="4" w:space="0" w:color="auto"/>
              <w:right w:val="single" w:sz="4" w:space="0" w:color="auto"/>
            </w:tcBorders>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30,0/94,7</w:t>
            </w:r>
          </w:p>
        </w:tc>
        <w:tc>
          <w:tcPr>
            <w:tcW w:w="1134" w:type="dxa"/>
            <w:tcBorders>
              <w:top w:val="double" w:sz="4" w:space="0" w:color="auto"/>
              <w:left w:val="single" w:sz="4" w:space="0" w:color="auto"/>
            </w:tcBorders>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0,8</w:t>
            </w:r>
          </w:p>
        </w:tc>
        <w:tc>
          <w:tcPr>
            <w:tcW w:w="1134" w:type="dxa"/>
            <w:tcBorders>
              <w:top w:val="double" w:sz="4" w:space="0" w:color="auto"/>
            </w:tcBorders>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34,6/71,4</w:t>
            </w:r>
          </w:p>
        </w:tc>
        <w:tc>
          <w:tcPr>
            <w:tcW w:w="1421" w:type="dxa"/>
            <w:tcBorders>
              <w:top w:val="double" w:sz="4" w:space="0" w:color="auto"/>
            </w:tcBorders>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82,6/185,6</w:t>
            </w:r>
          </w:p>
        </w:tc>
      </w:tr>
      <w:tr w:rsidR="00DE5D66" w:rsidRPr="009A77A5" w:rsidTr="002052A9">
        <w:tc>
          <w:tcPr>
            <w:tcW w:w="2840" w:type="dxa"/>
            <w:gridSpan w:val="2"/>
          </w:tcPr>
          <w:p w:rsidR="00DE5D66" w:rsidRPr="009A77A5" w:rsidRDefault="00DE5D66" w:rsidP="002052A9">
            <w:pPr>
              <w:tabs>
                <w:tab w:val="center" w:pos="5032"/>
              </w:tabs>
              <w:spacing w:after="0" w:line="240" w:lineRule="auto"/>
              <w:ind w:left="57"/>
              <w:rPr>
                <w:rFonts w:ascii="Times New Roman" w:eastAsia="Times New Roman" w:hAnsi="Times New Roman"/>
                <w:b/>
                <w:sz w:val="24"/>
                <w:szCs w:val="24"/>
                <w:lang w:eastAsia="ru-RU"/>
              </w:rPr>
            </w:pPr>
            <w:r w:rsidRPr="009A77A5">
              <w:rPr>
                <w:rFonts w:ascii="Times New Roman" w:eastAsia="Times New Roman" w:hAnsi="Times New Roman"/>
                <w:b/>
                <w:sz w:val="24"/>
                <w:szCs w:val="24"/>
                <w:lang w:eastAsia="ru-RU"/>
              </w:rPr>
              <w:t>Итого:</w:t>
            </w:r>
          </w:p>
        </w:tc>
        <w:tc>
          <w:tcPr>
            <w:tcW w:w="1276" w:type="dxa"/>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17,2/19,5</w:t>
            </w:r>
          </w:p>
        </w:tc>
        <w:tc>
          <w:tcPr>
            <w:tcW w:w="1559" w:type="dxa"/>
            <w:tcBorders>
              <w:right w:val="single" w:sz="4" w:space="0" w:color="auto"/>
            </w:tcBorders>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30,0/94,7</w:t>
            </w:r>
          </w:p>
        </w:tc>
        <w:tc>
          <w:tcPr>
            <w:tcW w:w="1134" w:type="dxa"/>
            <w:tcBorders>
              <w:left w:val="single" w:sz="4" w:space="0" w:color="auto"/>
            </w:tcBorders>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0,8</w:t>
            </w:r>
          </w:p>
        </w:tc>
        <w:tc>
          <w:tcPr>
            <w:tcW w:w="1134" w:type="dxa"/>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34,6/71,4</w:t>
            </w:r>
          </w:p>
        </w:tc>
        <w:tc>
          <w:tcPr>
            <w:tcW w:w="1421" w:type="dxa"/>
          </w:tcPr>
          <w:p w:rsidR="00DE5D66" w:rsidRPr="009A77A5"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A77A5">
              <w:rPr>
                <w:rFonts w:ascii="Times New Roman" w:eastAsia="Times New Roman" w:hAnsi="Times New Roman"/>
                <w:sz w:val="24"/>
                <w:szCs w:val="24"/>
                <w:lang w:eastAsia="ru-RU"/>
              </w:rPr>
              <w:t>82,6/185,6</w:t>
            </w:r>
          </w:p>
        </w:tc>
      </w:tr>
    </w:tbl>
    <w:p w:rsidR="00DE5D66" w:rsidRPr="00EE5C05" w:rsidRDefault="00DE5D66" w:rsidP="00DE5D66">
      <w:pPr>
        <w:tabs>
          <w:tab w:val="center" w:pos="5032"/>
        </w:tabs>
        <w:spacing w:after="0"/>
        <w:ind w:firstLine="709"/>
        <w:jc w:val="center"/>
        <w:rPr>
          <w:rFonts w:ascii="Times New Roman" w:eastAsia="Times New Roman" w:hAnsi="Times New Roman"/>
          <w:sz w:val="28"/>
          <w:szCs w:val="28"/>
          <w:lang w:eastAsia="ru-RU"/>
        </w:rPr>
      </w:pPr>
    </w:p>
    <w:p w:rsidR="00DE5D66" w:rsidRDefault="00DE5D66" w:rsidP="00DE5D66">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В таблице не приведены сведения об обустроенных местах для разведения костра и отдыха, лесохозяйственных и лесоустроительных знаках, информационных щитах (аншлаги) в виду отсутствия достоверных данных об их количестве и местоположении.</w:t>
      </w:r>
    </w:p>
    <w:p w:rsidR="00DE5D66" w:rsidRDefault="00DE5D66" w:rsidP="00DE5D66">
      <w:pPr>
        <w:spacing w:after="0" w:line="240" w:lineRule="auto"/>
        <w:ind w:firstLine="709"/>
        <w:jc w:val="both"/>
        <w:rPr>
          <w:rFonts w:ascii="Times New Roman" w:eastAsia="Times New Roman" w:hAnsi="Times New Roman"/>
          <w:sz w:val="28"/>
          <w:szCs w:val="28"/>
          <w:lang w:eastAsia="ru-RU"/>
        </w:rPr>
      </w:pPr>
      <w:r w:rsidRPr="00961F5D">
        <w:rPr>
          <w:rFonts w:ascii="Times New Roman" w:eastAsia="Times New Roman" w:hAnsi="Times New Roman"/>
          <w:sz w:val="28"/>
          <w:szCs w:val="28"/>
          <w:lang w:eastAsia="ru-RU"/>
        </w:rPr>
        <w:t xml:space="preserve">Разделение территории Самурского </w:t>
      </w:r>
      <w:r>
        <w:rPr>
          <w:rFonts w:ascii="Times New Roman" w:eastAsia="Times New Roman" w:hAnsi="Times New Roman"/>
          <w:sz w:val="28"/>
          <w:szCs w:val="28"/>
          <w:lang w:eastAsia="ru-RU"/>
        </w:rPr>
        <w:t>л</w:t>
      </w:r>
      <w:r w:rsidRPr="00961F5D">
        <w:rPr>
          <w:rFonts w:ascii="Times New Roman" w:eastAsia="Times New Roman" w:hAnsi="Times New Roman"/>
          <w:sz w:val="28"/>
          <w:szCs w:val="28"/>
          <w:lang w:eastAsia="ru-RU"/>
        </w:rPr>
        <w:t>есничества на кварталы произведено частично по естественным рубежам (река, ручей, хребет, дорога и т.д.)и частично квартальными просеками.</w:t>
      </w:r>
    </w:p>
    <w:p w:rsidR="00DE5D66" w:rsidRPr="00961F5D" w:rsidRDefault="00DE5D66" w:rsidP="00DE5D66">
      <w:pPr>
        <w:spacing w:after="0" w:line="240" w:lineRule="auto"/>
        <w:ind w:firstLine="709"/>
        <w:jc w:val="both"/>
        <w:rPr>
          <w:rFonts w:ascii="Times New Roman" w:eastAsia="Times New Roman" w:hAnsi="Times New Roman"/>
          <w:sz w:val="28"/>
          <w:szCs w:val="28"/>
          <w:lang w:eastAsia="ru-RU"/>
        </w:rPr>
      </w:pPr>
      <w:r w:rsidRPr="00961F5D">
        <w:rPr>
          <w:rFonts w:ascii="Times New Roman" w:eastAsia="Times New Roman" w:hAnsi="Times New Roman"/>
          <w:sz w:val="28"/>
          <w:szCs w:val="28"/>
          <w:lang w:eastAsia="ru-RU"/>
        </w:rPr>
        <w:t>Средняя обеспеченность дорожной сетью лесного фонда лесничества составляет</w:t>
      </w:r>
      <w:r>
        <w:rPr>
          <w:rFonts w:ascii="Times New Roman" w:eastAsia="Times New Roman" w:hAnsi="Times New Roman"/>
          <w:sz w:val="28"/>
          <w:szCs w:val="28"/>
          <w:lang w:eastAsia="ru-RU"/>
        </w:rPr>
        <w:t xml:space="preserve"> </w:t>
      </w:r>
      <w:r w:rsidRPr="00961F5D">
        <w:rPr>
          <w:rFonts w:ascii="Times New Roman" w:eastAsia="Times New Roman" w:hAnsi="Times New Roman"/>
          <w:sz w:val="28"/>
          <w:szCs w:val="28"/>
          <w:lang w:eastAsia="ru-RU"/>
        </w:rPr>
        <w:t>– 14,9 км на 1000 га.</w:t>
      </w:r>
    </w:p>
    <w:p w:rsidR="00DE5D66" w:rsidRPr="00EE5C05" w:rsidRDefault="00DE5D66" w:rsidP="00DE5D66">
      <w:pPr>
        <w:spacing w:after="0" w:line="240" w:lineRule="auto"/>
        <w:ind w:firstLine="709"/>
        <w:jc w:val="both"/>
        <w:rPr>
          <w:rFonts w:ascii="Times New Roman" w:eastAsia="Times New Roman" w:hAnsi="Times New Roman"/>
          <w:sz w:val="28"/>
          <w:szCs w:val="28"/>
          <w:lang w:eastAsia="ru-RU"/>
        </w:rPr>
      </w:pPr>
    </w:p>
    <w:p w:rsidR="00DE5D66" w:rsidRPr="00EE5C05" w:rsidRDefault="00DE5D66" w:rsidP="00DE5D66">
      <w:pPr>
        <w:spacing w:after="0" w:line="240" w:lineRule="auto"/>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9.2</w:t>
      </w:r>
    </w:p>
    <w:p w:rsidR="00DE5D66" w:rsidRPr="00EE5C05" w:rsidRDefault="00DE5D66" w:rsidP="00DE5D66">
      <w:pPr>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xml:space="preserve">Существующие объекты, не связанные с созданием </w:t>
      </w:r>
      <w:r w:rsidRPr="00EE5C05">
        <w:rPr>
          <w:rFonts w:ascii="Times New Roman" w:eastAsia="Times New Roman" w:hAnsi="Times New Roman"/>
          <w:sz w:val="28"/>
          <w:szCs w:val="28"/>
          <w:lang w:eastAsia="ru-RU"/>
        </w:rPr>
        <w:br/>
        <w:t>лесной инфраструктуры</w:t>
      </w:r>
    </w:p>
    <w:p w:rsidR="00DE5D66" w:rsidRPr="00961F5D" w:rsidRDefault="00DE5D66" w:rsidP="00DE5D66">
      <w:pPr>
        <w:spacing w:after="0" w:line="240" w:lineRule="auto"/>
        <w:rPr>
          <w:rFonts w:ascii="Times New Roman" w:eastAsia="Times New Roman" w:hAnsi="Times New Roman"/>
          <w:sz w:val="28"/>
          <w:szCs w:val="28"/>
          <w:lang w:eastAsia="ru-RU"/>
        </w:rPr>
      </w:pP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14"/>
        <w:gridCol w:w="2308"/>
        <w:gridCol w:w="4496"/>
        <w:gridCol w:w="1843"/>
      </w:tblGrid>
      <w:tr w:rsidR="00DE5D66" w:rsidRPr="00961F5D" w:rsidTr="00E23803">
        <w:tc>
          <w:tcPr>
            <w:tcW w:w="714" w:type="dxa"/>
            <w:vMerge w:val="restart"/>
            <w:vAlign w:val="center"/>
          </w:tcPr>
          <w:p w:rsidR="00DE5D66" w:rsidRPr="00961F5D"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61F5D">
              <w:rPr>
                <w:rFonts w:ascii="Times New Roman" w:eastAsia="Times New Roman" w:hAnsi="Times New Roman"/>
                <w:sz w:val="24"/>
                <w:szCs w:val="24"/>
                <w:lang w:eastAsia="ru-RU"/>
              </w:rPr>
              <w:t>№№</w:t>
            </w:r>
          </w:p>
          <w:p w:rsidR="00DE5D66" w:rsidRPr="00961F5D"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61F5D">
              <w:rPr>
                <w:rFonts w:ascii="Times New Roman" w:eastAsia="Times New Roman" w:hAnsi="Times New Roman"/>
                <w:sz w:val="24"/>
                <w:szCs w:val="24"/>
                <w:lang w:eastAsia="ru-RU"/>
              </w:rPr>
              <w:t>п/п</w:t>
            </w:r>
          </w:p>
        </w:tc>
        <w:tc>
          <w:tcPr>
            <w:tcW w:w="2308" w:type="dxa"/>
            <w:vMerge w:val="restart"/>
            <w:vAlign w:val="center"/>
          </w:tcPr>
          <w:p w:rsidR="00DE5D66" w:rsidRPr="00961F5D"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61F5D">
              <w:rPr>
                <w:rFonts w:ascii="Times New Roman" w:eastAsia="Times New Roman" w:hAnsi="Times New Roman"/>
                <w:sz w:val="24"/>
                <w:szCs w:val="24"/>
                <w:lang w:eastAsia="ru-RU"/>
              </w:rPr>
              <w:t>Наименование</w:t>
            </w:r>
          </w:p>
          <w:p w:rsidR="00DE5D66" w:rsidRPr="00961F5D"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61F5D">
              <w:rPr>
                <w:rFonts w:ascii="Times New Roman" w:eastAsia="Times New Roman" w:hAnsi="Times New Roman"/>
                <w:sz w:val="24"/>
                <w:szCs w:val="24"/>
                <w:lang w:eastAsia="ru-RU"/>
              </w:rPr>
              <w:t>участкового</w:t>
            </w:r>
          </w:p>
          <w:p w:rsidR="00DE5D66" w:rsidRPr="00961F5D"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61F5D">
              <w:rPr>
                <w:rFonts w:ascii="Times New Roman" w:eastAsia="Times New Roman" w:hAnsi="Times New Roman"/>
                <w:sz w:val="24"/>
                <w:szCs w:val="24"/>
                <w:lang w:eastAsia="ru-RU"/>
              </w:rPr>
              <w:t>лесничества</w:t>
            </w:r>
          </w:p>
        </w:tc>
        <w:tc>
          <w:tcPr>
            <w:tcW w:w="4496" w:type="dxa"/>
            <w:vAlign w:val="center"/>
          </w:tcPr>
          <w:p w:rsidR="00DE5D66" w:rsidRPr="00961F5D"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61F5D">
              <w:rPr>
                <w:rFonts w:ascii="Times New Roman" w:eastAsia="Times New Roman" w:hAnsi="Times New Roman"/>
                <w:sz w:val="24"/>
                <w:szCs w:val="24"/>
                <w:lang w:eastAsia="ru-RU"/>
              </w:rPr>
              <w:t>Объекты, не связанные с лесной инфраструктурой, га/км</w:t>
            </w:r>
          </w:p>
        </w:tc>
        <w:tc>
          <w:tcPr>
            <w:tcW w:w="1843" w:type="dxa"/>
            <w:vAlign w:val="center"/>
          </w:tcPr>
          <w:p w:rsidR="00DE5D66" w:rsidRPr="00961F5D" w:rsidRDefault="00DE5D66" w:rsidP="002052A9">
            <w:pPr>
              <w:tabs>
                <w:tab w:val="center" w:pos="5032"/>
              </w:tabs>
              <w:spacing w:after="0" w:line="240" w:lineRule="auto"/>
              <w:jc w:val="center"/>
              <w:rPr>
                <w:rFonts w:ascii="Times New Roman" w:eastAsia="Times New Roman" w:hAnsi="Times New Roman"/>
                <w:sz w:val="24"/>
                <w:szCs w:val="24"/>
                <w:lang w:eastAsia="ru-RU"/>
              </w:rPr>
            </w:pPr>
            <w:r w:rsidRPr="00961F5D">
              <w:rPr>
                <w:rFonts w:ascii="Times New Roman" w:eastAsia="Times New Roman" w:hAnsi="Times New Roman"/>
                <w:sz w:val="24"/>
                <w:szCs w:val="24"/>
                <w:lang w:eastAsia="ru-RU"/>
              </w:rPr>
              <w:t>Всего</w:t>
            </w:r>
          </w:p>
        </w:tc>
      </w:tr>
      <w:tr w:rsidR="00E23803" w:rsidRPr="00961F5D" w:rsidTr="00E23803">
        <w:tc>
          <w:tcPr>
            <w:tcW w:w="714" w:type="dxa"/>
            <w:vMerge/>
            <w:tcBorders>
              <w:bottom w:val="double" w:sz="4" w:space="0" w:color="auto"/>
            </w:tcBorders>
            <w:vAlign w:val="center"/>
          </w:tcPr>
          <w:p w:rsidR="00E23803" w:rsidRPr="00961F5D" w:rsidRDefault="00E23803" w:rsidP="002052A9">
            <w:pPr>
              <w:tabs>
                <w:tab w:val="center" w:pos="5032"/>
              </w:tabs>
              <w:spacing w:after="0" w:line="240" w:lineRule="auto"/>
              <w:jc w:val="center"/>
              <w:rPr>
                <w:rFonts w:ascii="Times New Roman" w:eastAsia="Times New Roman" w:hAnsi="Times New Roman"/>
                <w:sz w:val="24"/>
                <w:szCs w:val="24"/>
                <w:lang w:eastAsia="ru-RU"/>
              </w:rPr>
            </w:pPr>
          </w:p>
        </w:tc>
        <w:tc>
          <w:tcPr>
            <w:tcW w:w="2308" w:type="dxa"/>
            <w:vMerge/>
            <w:tcBorders>
              <w:bottom w:val="double" w:sz="4" w:space="0" w:color="auto"/>
            </w:tcBorders>
            <w:vAlign w:val="center"/>
          </w:tcPr>
          <w:p w:rsidR="00E23803" w:rsidRPr="00961F5D" w:rsidRDefault="00E23803" w:rsidP="002052A9">
            <w:pPr>
              <w:tabs>
                <w:tab w:val="center" w:pos="5032"/>
              </w:tabs>
              <w:spacing w:after="0" w:line="240" w:lineRule="auto"/>
              <w:jc w:val="center"/>
              <w:rPr>
                <w:rFonts w:ascii="Times New Roman" w:eastAsia="Times New Roman" w:hAnsi="Times New Roman"/>
                <w:sz w:val="24"/>
                <w:szCs w:val="24"/>
                <w:lang w:eastAsia="ru-RU"/>
              </w:rPr>
            </w:pPr>
          </w:p>
        </w:tc>
        <w:tc>
          <w:tcPr>
            <w:tcW w:w="4496" w:type="dxa"/>
            <w:tcBorders>
              <w:bottom w:val="double" w:sz="4" w:space="0" w:color="auto"/>
              <w:right w:val="single" w:sz="4" w:space="0" w:color="auto"/>
            </w:tcBorders>
            <w:vAlign w:val="center"/>
          </w:tcPr>
          <w:p w:rsidR="00E23803" w:rsidRPr="00961F5D" w:rsidRDefault="00E23803" w:rsidP="002052A9">
            <w:pPr>
              <w:tabs>
                <w:tab w:val="center" w:pos="5032"/>
              </w:tabs>
              <w:spacing w:after="0" w:line="240" w:lineRule="auto"/>
              <w:jc w:val="center"/>
              <w:rPr>
                <w:rFonts w:ascii="Times New Roman" w:eastAsia="Times New Roman" w:hAnsi="Times New Roman"/>
                <w:sz w:val="24"/>
                <w:szCs w:val="24"/>
                <w:lang w:eastAsia="ru-RU"/>
              </w:rPr>
            </w:pPr>
            <w:r w:rsidRPr="00961F5D">
              <w:rPr>
                <w:rFonts w:ascii="Times New Roman" w:eastAsia="Times New Roman" w:hAnsi="Times New Roman"/>
                <w:sz w:val="24"/>
                <w:szCs w:val="24"/>
                <w:lang w:eastAsia="ru-RU"/>
              </w:rPr>
              <w:t>мелиоративные трассы</w:t>
            </w:r>
          </w:p>
        </w:tc>
        <w:tc>
          <w:tcPr>
            <w:tcW w:w="1843" w:type="dxa"/>
            <w:tcBorders>
              <w:bottom w:val="double" w:sz="4" w:space="0" w:color="auto"/>
            </w:tcBorders>
            <w:vAlign w:val="center"/>
          </w:tcPr>
          <w:p w:rsidR="00E23803" w:rsidRPr="00961F5D" w:rsidRDefault="00E23803" w:rsidP="002052A9">
            <w:pPr>
              <w:tabs>
                <w:tab w:val="center" w:pos="5032"/>
              </w:tabs>
              <w:spacing w:after="0" w:line="240" w:lineRule="auto"/>
              <w:jc w:val="center"/>
              <w:rPr>
                <w:rFonts w:ascii="Times New Roman" w:eastAsia="Times New Roman" w:hAnsi="Times New Roman"/>
                <w:sz w:val="24"/>
                <w:szCs w:val="24"/>
                <w:lang w:eastAsia="ru-RU"/>
              </w:rPr>
            </w:pPr>
          </w:p>
        </w:tc>
      </w:tr>
      <w:tr w:rsidR="00E23803" w:rsidRPr="00961F5D" w:rsidTr="00E23803">
        <w:tc>
          <w:tcPr>
            <w:tcW w:w="714" w:type="dxa"/>
            <w:tcBorders>
              <w:top w:val="double" w:sz="4" w:space="0" w:color="auto"/>
              <w:bottom w:val="double" w:sz="4" w:space="0" w:color="auto"/>
            </w:tcBorders>
            <w:vAlign w:val="center"/>
          </w:tcPr>
          <w:p w:rsidR="00E23803" w:rsidRPr="00961F5D" w:rsidRDefault="00E23803" w:rsidP="002052A9">
            <w:pPr>
              <w:tabs>
                <w:tab w:val="center" w:pos="5032"/>
              </w:tabs>
              <w:spacing w:after="0" w:line="240" w:lineRule="auto"/>
              <w:jc w:val="center"/>
              <w:rPr>
                <w:rFonts w:ascii="Times New Roman" w:eastAsia="Times New Roman" w:hAnsi="Times New Roman"/>
                <w:sz w:val="24"/>
                <w:szCs w:val="24"/>
                <w:lang w:eastAsia="ru-RU"/>
              </w:rPr>
            </w:pPr>
            <w:r w:rsidRPr="00961F5D">
              <w:rPr>
                <w:rFonts w:ascii="Times New Roman" w:eastAsia="Times New Roman" w:hAnsi="Times New Roman"/>
                <w:sz w:val="24"/>
                <w:szCs w:val="24"/>
                <w:lang w:eastAsia="ru-RU"/>
              </w:rPr>
              <w:t>1</w:t>
            </w:r>
          </w:p>
        </w:tc>
        <w:tc>
          <w:tcPr>
            <w:tcW w:w="2308" w:type="dxa"/>
            <w:tcBorders>
              <w:top w:val="double" w:sz="4" w:space="0" w:color="auto"/>
              <w:bottom w:val="double" w:sz="4" w:space="0" w:color="auto"/>
            </w:tcBorders>
            <w:vAlign w:val="center"/>
          </w:tcPr>
          <w:p w:rsidR="00E23803" w:rsidRPr="00961F5D" w:rsidRDefault="00E23803" w:rsidP="002052A9">
            <w:pPr>
              <w:tabs>
                <w:tab w:val="center" w:pos="5032"/>
              </w:tabs>
              <w:spacing w:after="0" w:line="240" w:lineRule="auto"/>
              <w:jc w:val="center"/>
              <w:rPr>
                <w:rFonts w:ascii="Times New Roman" w:eastAsia="Times New Roman" w:hAnsi="Times New Roman"/>
                <w:sz w:val="24"/>
                <w:szCs w:val="24"/>
                <w:lang w:eastAsia="ru-RU"/>
              </w:rPr>
            </w:pPr>
            <w:r w:rsidRPr="00961F5D">
              <w:rPr>
                <w:rFonts w:ascii="Times New Roman" w:eastAsia="Times New Roman" w:hAnsi="Times New Roman"/>
                <w:sz w:val="24"/>
                <w:szCs w:val="24"/>
                <w:lang w:eastAsia="ru-RU"/>
              </w:rPr>
              <w:t>2</w:t>
            </w:r>
          </w:p>
        </w:tc>
        <w:tc>
          <w:tcPr>
            <w:tcW w:w="4496" w:type="dxa"/>
            <w:tcBorders>
              <w:top w:val="double" w:sz="4" w:space="0" w:color="auto"/>
              <w:bottom w:val="double" w:sz="4" w:space="0" w:color="auto"/>
              <w:right w:val="single" w:sz="4" w:space="0" w:color="auto"/>
            </w:tcBorders>
            <w:vAlign w:val="center"/>
          </w:tcPr>
          <w:p w:rsidR="00E23803" w:rsidRPr="00961F5D" w:rsidRDefault="00E23803" w:rsidP="002052A9">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843" w:type="dxa"/>
            <w:tcBorders>
              <w:top w:val="double" w:sz="4" w:space="0" w:color="auto"/>
              <w:bottom w:val="double" w:sz="4" w:space="0" w:color="auto"/>
            </w:tcBorders>
            <w:vAlign w:val="center"/>
          </w:tcPr>
          <w:p w:rsidR="00E23803" w:rsidRPr="00961F5D" w:rsidRDefault="00E23803" w:rsidP="002052A9">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r>
      <w:tr w:rsidR="00E23803" w:rsidRPr="00961F5D" w:rsidTr="00E23803">
        <w:tc>
          <w:tcPr>
            <w:tcW w:w="714" w:type="dxa"/>
            <w:tcBorders>
              <w:top w:val="double" w:sz="4" w:space="0" w:color="auto"/>
            </w:tcBorders>
            <w:vAlign w:val="center"/>
          </w:tcPr>
          <w:p w:rsidR="00E23803" w:rsidRPr="00961F5D" w:rsidRDefault="00E23803" w:rsidP="002052A9">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308" w:type="dxa"/>
            <w:tcBorders>
              <w:top w:val="double" w:sz="4" w:space="0" w:color="auto"/>
            </w:tcBorders>
            <w:vAlign w:val="center"/>
          </w:tcPr>
          <w:p w:rsidR="00E23803" w:rsidRPr="00961F5D" w:rsidRDefault="00E23803" w:rsidP="002052A9">
            <w:pPr>
              <w:tabs>
                <w:tab w:val="center" w:pos="5032"/>
              </w:tabs>
              <w:spacing w:after="0" w:line="240" w:lineRule="auto"/>
              <w:ind w:left="57"/>
              <w:jc w:val="center"/>
              <w:rPr>
                <w:rFonts w:ascii="Times New Roman" w:eastAsia="Times New Roman" w:hAnsi="Times New Roman"/>
                <w:sz w:val="24"/>
                <w:szCs w:val="24"/>
                <w:lang w:eastAsia="ru-RU"/>
              </w:rPr>
            </w:pPr>
            <w:r w:rsidRPr="00961F5D">
              <w:rPr>
                <w:rFonts w:ascii="Times New Roman" w:eastAsia="Times New Roman" w:hAnsi="Times New Roman"/>
                <w:sz w:val="24"/>
                <w:szCs w:val="24"/>
                <w:lang w:eastAsia="ru-RU"/>
              </w:rPr>
              <w:t>Самурское</w:t>
            </w:r>
          </w:p>
        </w:tc>
        <w:tc>
          <w:tcPr>
            <w:tcW w:w="4496" w:type="dxa"/>
            <w:tcBorders>
              <w:top w:val="double" w:sz="4" w:space="0" w:color="auto"/>
              <w:right w:val="single" w:sz="4" w:space="0" w:color="auto"/>
            </w:tcBorders>
            <w:vAlign w:val="center"/>
          </w:tcPr>
          <w:p w:rsidR="00E23803" w:rsidRPr="00961F5D" w:rsidRDefault="00E23803" w:rsidP="002052A9">
            <w:pPr>
              <w:tabs>
                <w:tab w:val="center" w:pos="5032"/>
              </w:tabs>
              <w:spacing w:after="0" w:line="240" w:lineRule="auto"/>
              <w:jc w:val="center"/>
              <w:rPr>
                <w:rFonts w:ascii="Times New Roman" w:eastAsia="Times New Roman" w:hAnsi="Times New Roman"/>
                <w:sz w:val="24"/>
                <w:szCs w:val="24"/>
                <w:lang w:eastAsia="ru-RU"/>
              </w:rPr>
            </w:pPr>
            <w:r w:rsidRPr="00961F5D">
              <w:rPr>
                <w:rFonts w:ascii="Times New Roman" w:eastAsia="Times New Roman" w:hAnsi="Times New Roman"/>
                <w:sz w:val="24"/>
                <w:szCs w:val="24"/>
                <w:lang w:eastAsia="ru-RU"/>
              </w:rPr>
              <w:t>0,1/2,0</w:t>
            </w:r>
          </w:p>
        </w:tc>
        <w:tc>
          <w:tcPr>
            <w:tcW w:w="1843" w:type="dxa"/>
            <w:tcBorders>
              <w:top w:val="double" w:sz="4" w:space="0" w:color="auto"/>
            </w:tcBorders>
            <w:vAlign w:val="center"/>
          </w:tcPr>
          <w:p w:rsidR="00E23803" w:rsidRPr="00961F5D" w:rsidRDefault="00E23803" w:rsidP="002052A9">
            <w:pPr>
              <w:tabs>
                <w:tab w:val="center" w:pos="5032"/>
              </w:tabs>
              <w:spacing w:after="0" w:line="240" w:lineRule="auto"/>
              <w:jc w:val="center"/>
              <w:rPr>
                <w:rFonts w:ascii="Times New Roman" w:eastAsia="Times New Roman" w:hAnsi="Times New Roman"/>
                <w:sz w:val="24"/>
                <w:szCs w:val="24"/>
                <w:lang w:eastAsia="ru-RU"/>
              </w:rPr>
            </w:pPr>
            <w:r w:rsidRPr="00961F5D">
              <w:rPr>
                <w:rFonts w:ascii="Times New Roman" w:eastAsia="Times New Roman" w:hAnsi="Times New Roman"/>
                <w:sz w:val="24"/>
                <w:szCs w:val="24"/>
                <w:lang w:eastAsia="ru-RU"/>
              </w:rPr>
              <w:t>0,1/2,0</w:t>
            </w:r>
          </w:p>
        </w:tc>
      </w:tr>
      <w:tr w:rsidR="00E23803" w:rsidRPr="00961F5D" w:rsidTr="00E23803">
        <w:tc>
          <w:tcPr>
            <w:tcW w:w="3022" w:type="dxa"/>
            <w:gridSpan w:val="2"/>
            <w:vAlign w:val="center"/>
          </w:tcPr>
          <w:p w:rsidR="00E23803" w:rsidRPr="00961F5D" w:rsidRDefault="00E23803" w:rsidP="002052A9">
            <w:pPr>
              <w:tabs>
                <w:tab w:val="center" w:pos="5032"/>
              </w:tabs>
              <w:spacing w:after="0" w:line="240" w:lineRule="auto"/>
              <w:ind w:left="57"/>
              <w:jc w:val="center"/>
              <w:rPr>
                <w:rFonts w:ascii="Times New Roman" w:eastAsia="Times New Roman" w:hAnsi="Times New Roman"/>
                <w:b/>
                <w:sz w:val="24"/>
                <w:szCs w:val="24"/>
                <w:lang w:eastAsia="ru-RU"/>
              </w:rPr>
            </w:pPr>
            <w:r w:rsidRPr="00961F5D">
              <w:rPr>
                <w:rFonts w:ascii="Times New Roman" w:eastAsia="Times New Roman" w:hAnsi="Times New Roman"/>
                <w:b/>
                <w:sz w:val="24"/>
                <w:szCs w:val="24"/>
                <w:lang w:eastAsia="ru-RU"/>
              </w:rPr>
              <w:t>Итого:</w:t>
            </w:r>
          </w:p>
        </w:tc>
        <w:tc>
          <w:tcPr>
            <w:tcW w:w="4496" w:type="dxa"/>
            <w:tcBorders>
              <w:right w:val="single" w:sz="4" w:space="0" w:color="auto"/>
            </w:tcBorders>
            <w:vAlign w:val="center"/>
          </w:tcPr>
          <w:p w:rsidR="00E23803" w:rsidRPr="00961F5D" w:rsidRDefault="00E23803" w:rsidP="002052A9">
            <w:pPr>
              <w:tabs>
                <w:tab w:val="center" w:pos="5032"/>
              </w:tabs>
              <w:spacing w:after="0" w:line="240" w:lineRule="auto"/>
              <w:jc w:val="center"/>
              <w:rPr>
                <w:rFonts w:ascii="Times New Roman" w:eastAsia="Times New Roman" w:hAnsi="Times New Roman"/>
                <w:b/>
                <w:sz w:val="24"/>
                <w:szCs w:val="24"/>
                <w:lang w:eastAsia="ru-RU"/>
              </w:rPr>
            </w:pPr>
            <w:r w:rsidRPr="00961F5D">
              <w:rPr>
                <w:rFonts w:ascii="Times New Roman" w:eastAsia="Times New Roman" w:hAnsi="Times New Roman"/>
                <w:b/>
                <w:sz w:val="24"/>
                <w:szCs w:val="24"/>
                <w:lang w:eastAsia="ru-RU"/>
              </w:rPr>
              <w:t>0,1/2,0</w:t>
            </w:r>
          </w:p>
        </w:tc>
        <w:tc>
          <w:tcPr>
            <w:tcW w:w="1843" w:type="dxa"/>
            <w:vAlign w:val="center"/>
          </w:tcPr>
          <w:p w:rsidR="00E23803" w:rsidRPr="00961F5D" w:rsidRDefault="00E23803" w:rsidP="002052A9">
            <w:pPr>
              <w:tabs>
                <w:tab w:val="center" w:pos="5032"/>
              </w:tabs>
              <w:spacing w:after="0" w:line="240" w:lineRule="auto"/>
              <w:jc w:val="center"/>
              <w:rPr>
                <w:rFonts w:ascii="Times New Roman" w:eastAsia="Times New Roman" w:hAnsi="Times New Roman"/>
                <w:b/>
                <w:sz w:val="24"/>
                <w:szCs w:val="24"/>
                <w:lang w:eastAsia="ru-RU"/>
              </w:rPr>
            </w:pPr>
            <w:r w:rsidRPr="00961F5D">
              <w:rPr>
                <w:rFonts w:ascii="Times New Roman" w:eastAsia="Times New Roman" w:hAnsi="Times New Roman"/>
                <w:sz w:val="24"/>
                <w:szCs w:val="24"/>
                <w:lang w:eastAsia="ru-RU"/>
              </w:rPr>
              <w:t>0,1/2,0</w:t>
            </w:r>
          </w:p>
        </w:tc>
      </w:tr>
    </w:tbl>
    <w:p w:rsidR="00DE5D66" w:rsidRPr="00EE5C05" w:rsidRDefault="00DE5D66" w:rsidP="00DE5D66">
      <w:pPr>
        <w:spacing w:after="0" w:line="240" w:lineRule="auto"/>
        <w:ind w:firstLine="709"/>
        <w:jc w:val="center"/>
        <w:rPr>
          <w:rFonts w:ascii="Times New Roman" w:eastAsia="Times New Roman" w:hAnsi="Times New Roman"/>
          <w:sz w:val="28"/>
          <w:szCs w:val="28"/>
          <w:lang w:eastAsia="ru-RU"/>
        </w:rPr>
      </w:pPr>
    </w:p>
    <w:p w:rsidR="00DE5D66" w:rsidRPr="00EE5C05" w:rsidRDefault="00DE5D66" w:rsidP="00DE5D66">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Объекты лесоперерабатывающей инфраструктуры на территории лесничества отсутствуют.</w:t>
      </w:r>
    </w:p>
    <w:p w:rsidR="00DE5D66" w:rsidRDefault="0073578C" w:rsidP="00DE5D66">
      <w:pPr>
        <w:spacing w:after="0" w:line="240" w:lineRule="auto"/>
        <w:ind w:firstLine="709"/>
        <w:jc w:val="both"/>
        <w:rPr>
          <w:rFonts w:ascii="Times New Roman" w:hAnsi="Times New Roman"/>
          <w:sz w:val="28"/>
          <w:szCs w:val="28"/>
        </w:rPr>
      </w:pPr>
      <w:r w:rsidRPr="0073578C">
        <w:rPr>
          <w:rFonts w:ascii="Times New Roman" w:eastAsia="Times New Roman" w:hAnsi="Times New Roman"/>
          <w:sz w:val="28"/>
          <w:szCs w:val="28"/>
          <w:lang w:eastAsia="ru-RU"/>
        </w:rPr>
        <w:t xml:space="preserve">В соответствии с приказом Минприроды России </w:t>
      </w:r>
      <w:r w:rsidRPr="0073578C">
        <w:rPr>
          <w:rFonts w:ascii="Times New Roman" w:eastAsia="Times New Roman" w:hAnsi="Times New Roman"/>
          <w:bCs/>
          <w:sz w:val="28"/>
          <w:szCs w:val="28"/>
          <w:lang w:eastAsia="ru-RU"/>
        </w:rPr>
        <w:t>от 01 декабря 2014 года № 528</w:t>
      </w:r>
      <w:r w:rsidRPr="0073578C">
        <w:rPr>
          <w:rFonts w:ascii="Times New Roman" w:eastAsia="Times New Roman" w:hAnsi="Times New Roman"/>
          <w:sz w:val="28"/>
          <w:szCs w:val="28"/>
          <w:lang w:eastAsia="ru-RU"/>
        </w:rPr>
        <w:t xml:space="preserve"> «Об утверждении Правил использования лесов для переработки древесины и иных лесных ресурсов», не допускается размещение объектов лесоперерабатывающей инфраструктуры в защитных лесах и на особо защитных участках лесов.</w:t>
      </w:r>
    </w:p>
    <w:p w:rsidR="0006755F" w:rsidRDefault="0006755F" w:rsidP="004F6B7D">
      <w:pPr>
        <w:spacing w:after="0" w:line="240" w:lineRule="auto"/>
        <w:rPr>
          <w:rFonts w:ascii="Times New Roman" w:hAnsi="Times New Roman"/>
          <w:sz w:val="28"/>
          <w:szCs w:val="28"/>
        </w:rPr>
      </w:pPr>
    </w:p>
    <w:p w:rsidR="004C398D" w:rsidRDefault="004C398D" w:rsidP="004F6B7D">
      <w:pPr>
        <w:spacing w:after="0" w:line="240" w:lineRule="auto"/>
        <w:rPr>
          <w:rFonts w:ascii="Times New Roman" w:hAnsi="Times New Roman"/>
          <w:sz w:val="28"/>
          <w:szCs w:val="28"/>
        </w:rPr>
      </w:pPr>
    </w:p>
    <w:p w:rsidR="004C398D" w:rsidRPr="006D0DF8" w:rsidRDefault="004C398D" w:rsidP="004F6B7D">
      <w:pPr>
        <w:spacing w:after="0" w:line="240" w:lineRule="auto"/>
        <w:rPr>
          <w:rFonts w:ascii="Times New Roman" w:hAnsi="Times New Roman"/>
          <w:sz w:val="28"/>
          <w:szCs w:val="28"/>
        </w:rPr>
      </w:pPr>
    </w:p>
    <w:p w:rsidR="0006755F" w:rsidRPr="006D0DF8" w:rsidRDefault="0006755F" w:rsidP="004F6B7D">
      <w:pPr>
        <w:pStyle w:val="1"/>
        <w:jc w:val="center"/>
        <w:rPr>
          <w:b/>
          <w:szCs w:val="28"/>
        </w:rPr>
      </w:pPr>
      <w:bookmarkStart w:id="17" w:name="_Toc504005491"/>
      <w:r w:rsidRPr="006D0DF8">
        <w:rPr>
          <w:b/>
          <w:szCs w:val="28"/>
        </w:rPr>
        <w:lastRenderedPageBreak/>
        <w:t>1.1.</w:t>
      </w:r>
      <w:r w:rsidR="00C6428A" w:rsidRPr="006D0DF8">
        <w:rPr>
          <w:b/>
          <w:szCs w:val="28"/>
        </w:rPr>
        <w:t>10.</w:t>
      </w:r>
      <w:r w:rsidRPr="006D0DF8">
        <w:rPr>
          <w:b/>
          <w:szCs w:val="28"/>
        </w:rPr>
        <w:t xml:space="preserve"> Подразделение лесов по целевому назначению с нанесением </w:t>
      </w:r>
      <w:r w:rsidR="00C6428A" w:rsidRPr="006D0DF8">
        <w:rPr>
          <w:b/>
          <w:szCs w:val="28"/>
        </w:rPr>
        <w:br/>
        <w:t>место</w:t>
      </w:r>
      <w:r w:rsidRPr="006D0DF8">
        <w:rPr>
          <w:b/>
          <w:szCs w:val="28"/>
        </w:rPr>
        <w:t>положения существующих и проект</w:t>
      </w:r>
      <w:r w:rsidR="00C6428A" w:rsidRPr="006D0DF8">
        <w:rPr>
          <w:b/>
          <w:szCs w:val="28"/>
        </w:rPr>
        <w:t>ируемых особо охраняемых природ</w:t>
      </w:r>
      <w:r w:rsidRPr="006D0DF8">
        <w:rPr>
          <w:b/>
          <w:szCs w:val="28"/>
        </w:rPr>
        <w:t xml:space="preserve">ных территорий и объектов, объектов лесной, лесоперерабатывающей инфраструктуры, объектов, не связанных с созданием </w:t>
      </w:r>
      <w:r w:rsidR="00C6428A" w:rsidRPr="006D0DF8">
        <w:rPr>
          <w:b/>
          <w:szCs w:val="28"/>
        </w:rPr>
        <w:br/>
        <w:t>лесной инфра</w:t>
      </w:r>
      <w:r w:rsidRPr="006D0DF8">
        <w:rPr>
          <w:b/>
          <w:szCs w:val="28"/>
        </w:rPr>
        <w:t>структуры</w:t>
      </w:r>
      <w:bookmarkEnd w:id="17"/>
    </w:p>
    <w:p w:rsidR="0006755F" w:rsidRPr="006D0DF8" w:rsidRDefault="0006755F" w:rsidP="004F6B7D">
      <w:pPr>
        <w:spacing w:after="0" w:line="240" w:lineRule="auto"/>
        <w:rPr>
          <w:rFonts w:ascii="Times New Roman" w:hAnsi="Times New Roman"/>
          <w:sz w:val="28"/>
          <w:szCs w:val="28"/>
        </w:rPr>
      </w:pPr>
    </w:p>
    <w:p w:rsidR="00DE5D66" w:rsidRDefault="00DE5D66" w:rsidP="00DE5D66">
      <w:pPr>
        <w:spacing w:after="0" w:line="240" w:lineRule="auto"/>
        <w:ind w:firstLine="709"/>
        <w:jc w:val="both"/>
        <w:rPr>
          <w:rFonts w:ascii="Times New Roman" w:hAnsi="Times New Roman"/>
          <w:sz w:val="28"/>
          <w:szCs w:val="28"/>
        </w:rPr>
      </w:pPr>
      <w:r w:rsidRPr="000D7AC6">
        <w:rPr>
          <w:rFonts w:ascii="Times New Roman" w:hAnsi="Times New Roman"/>
          <w:bCs/>
          <w:sz w:val="28"/>
          <w:szCs w:val="28"/>
        </w:rPr>
        <w:t>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Pr="000D7AC6">
        <w:rPr>
          <w:rFonts w:ascii="Times New Roman" w:hAnsi="Times New Roman"/>
          <w:sz w:val="28"/>
          <w:szCs w:val="28"/>
        </w:rPr>
        <w:t xml:space="preserve"> приведено на поквартальной карте-схеме</w:t>
      </w:r>
      <w:r w:rsidRPr="0006755F">
        <w:rPr>
          <w:rFonts w:ascii="Times New Roman" w:hAnsi="Times New Roman"/>
          <w:sz w:val="28"/>
          <w:szCs w:val="28"/>
        </w:rPr>
        <w:t xml:space="preserve"> </w:t>
      </w:r>
      <w:r>
        <w:rPr>
          <w:rFonts w:ascii="Times New Roman" w:hAnsi="Times New Roman"/>
          <w:sz w:val="28"/>
          <w:szCs w:val="28"/>
        </w:rPr>
        <w:t>Самурского лесопарка</w:t>
      </w:r>
      <w:r w:rsidRPr="0006755F">
        <w:rPr>
          <w:rFonts w:ascii="Times New Roman" w:hAnsi="Times New Roman"/>
          <w:sz w:val="28"/>
          <w:szCs w:val="28"/>
        </w:rPr>
        <w:t>.</w:t>
      </w:r>
    </w:p>
    <w:p w:rsidR="00C6428A" w:rsidRPr="006D0DF8" w:rsidRDefault="00C6428A" w:rsidP="004F6B7D">
      <w:pPr>
        <w:rPr>
          <w:b/>
          <w:szCs w:val="28"/>
        </w:rPr>
      </w:pPr>
    </w:p>
    <w:p w:rsidR="005B445F" w:rsidRPr="006D0DF8" w:rsidRDefault="005B445F" w:rsidP="004F6B7D">
      <w:pPr>
        <w:pStyle w:val="1"/>
        <w:numPr>
          <w:ilvl w:val="1"/>
          <w:numId w:val="1"/>
        </w:numPr>
        <w:ind w:left="0" w:firstLine="0"/>
        <w:jc w:val="center"/>
        <w:rPr>
          <w:b/>
          <w:szCs w:val="28"/>
        </w:rPr>
      </w:pPr>
      <w:bookmarkStart w:id="18" w:name="_Toc504005492"/>
      <w:r w:rsidRPr="006D0DF8">
        <w:rPr>
          <w:b/>
          <w:szCs w:val="28"/>
        </w:rPr>
        <w:t>Виды разрешенного использования лесов</w:t>
      </w:r>
      <w:bookmarkEnd w:id="18"/>
    </w:p>
    <w:p w:rsidR="0006755F" w:rsidRPr="006D0DF8" w:rsidRDefault="0006755F" w:rsidP="004F6B7D">
      <w:pPr>
        <w:spacing w:after="0" w:line="240" w:lineRule="auto"/>
        <w:rPr>
          <w:rFonts w:ascii="Times New Roman" w:hAnsi="Times New Roman"/>
          <w:sz w:val="28"/>
          <w:szCs w:val="28"/>
        </w:rPr>
      </w:pPr>
    </w:p>
    <w:p w:rsidR="00DE5D66" w:rsidRPr="0006755F" w:rsidRDefault="00DE5D66" w:rsidP="00DE5D66">
      <w:pPr>
        <w:spacing w:after="0" w:line="240" w:lineRule="auto"/>
        <w:ind w:firstLine="709"/>
        <w:jc w:val="both"/>
        <w:rPr>
          <w:rFonts w:ascii="Times New Roman" w:hAnsi="Times New Roman"/>
          <w:sz w:val="28"/>
          <w:szCs w:val="28"/>
        </w:rPr>
      </w:pPr>
      <w:r w:rsidRPr="0006755F">
        <w:rPr>
          <w:rFonts w:ascii="Times New Roman" w:hAnsi="Times New Roman"/>
          <w:sz w:val="28"/>
          <w:szCs w:val="28"/>
        </w:rPr>
        <w:t>Использование лесов – воздействие на экосистемы лесного фонда и лесной растительности в целях удовлетворения потребностей отраслей хозяйства и населения в различных продуктах и полезностях леса, а также при проведении в лесу работ, не связанных с ведением лесного хозяйства и лесопользованием, при строительстве и функционировании объектов и осуществлении других мероприятий различного назначения, влияющих на состояние и воспроизводство лесов.</w:t>
      </w:r>
    </w:p>
    <w:p w:rsidR="00DE5D66" w:rsidRPr="0006755F" w:rsidRDefault="00DE5D66" w:rsidP="00DE5D66">
      <w:pPr>
        <w:spacing w:after="0" w:line="240" w:lineRule="auto"/>
        <w:ind w:firstLine="709"/>
        <w:jc w:val="both"/>
        <w:rPr>
          <w:rFonts w:ascii="Times New Roman" w:hAnsi="Times New Roman"/>
          <w:sz w:val="28"/>
          <w:szCs w:val="28"/>
        </w:rPr>
      </w:pPr>
      <w:r w:rsidRPr="0006755F">
        <w:rPr>
          <w:rFonts w:ascii="Times New Roman" w:hAnsi="Times New Roman"/>
          <w:sz w:val="28"/>
          <w:szCs w:val="28"/>
        </w:rPr>
        <w:t>Все леса лесничества отнесены к защитным лесам.</w:t>
      </w:r>
      <w:r>
        <w:rPr>
          <w:rFonts w:ascii="Times New Roman" w:hAnsi="Times New Roman"/>
          <w:sz w:val="28"/>
          <w:szCs w:val="28"/>
        </w:rPr>
        <w:t xml:space="preserve"> </w:t>
      </w:r>
      <w:r w:rsidRPr="0006755F">
        <w:rPr>
          <w:rFonts w:ascii="Times New Roman" w:hAnsi="Times New Roman"/>
          <w:sz w:val="28"/>
          <w:szCs w:val="28"/>
        </w:rPr>
        <w:t>Приоритеты их освоения должны отвеч</w:t>
      </w:r>
      <w:r>
        <w:rPr>
          <w:rFonts w:ascii="Times New Roman" w:hAnsi="Times New Roman"/>
          <w:sz w:val="28"/>
          <w:szCs w:val="28"/>
        </w:rPr>
        <w:t>ать целям сохранения средо</w:t>
      </w:r>
      <w:r w:rsidRPr="0006755F">
        <w:rPr>
          <w:rFonts w:ascii="Times New Roman" w:hAnsi="Times New Roman"/>
          <w:sz w:val="28"/>
          <w:szCs w:val="28"/>
        </w:rPr>
        <w:t>образующих, водоохранных, санитарно-гигиенических, оздоровительных и иных полезных функций с одновременным использованием лесов, совместимым с целевым назначением защитных лесов и выполняемыми ими полезными функциями (статья 12, часть 4 Лесного кодекса РФ).</w:t>
      </w:r>
    </w:p>
    <w:p w:rsidR="00DE5D66" w:rsidRPr="0006755F" w:rsidRDefault="00DE5D66" w:rsidP="00DE5D66">
      <w:pPr>
        <w:spacing w:after="0" w:line="240" w:lineRule="auto"/>
        <w:ind w:firstLine="709"/>
        <w:jc w:val="both"/>
        <w:rPr>
          <w:rFonts w:ascii="Times New Roman" w:hAnsi="Times New Roman"/>
          <w:sz w:val="28"/>
          <w:szCs w:val="28"/>
        </w:rPr>
      </w:pPr>
      <w:r w:rsidRPr="0006755F">
        <w:rPr>
          <w:rFonts w:ascii="Times New Roman" w:hAnsi="Times New Roman"/>
          <w:sz w:val="28"/>
          <w:szCs w:val="28"/>
        </w:rPr>
        <w:t>На территории лесничества в зависимости от целевого назначения лесов, категорий защитных лесов, действующих ООПТ, особо защитных участков лесов определились следующие виды и зоны планируемого освоения лесов:</w:t>
      </w:r>
    </w:p>
    <w:p w:rsidR="00DE5D66" w:rsidRPr="0006755F" w:rsidRDefault="00DE5D66" w:rsidP="00DE5D6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древесины;</w:t>
      </w:r>
    </w:p>
    <w:p w:rsidR="00DE5D66" w:rsidRPr="0006755F" w:rsidRDefault="00DE5D66" w:rsidP="00DE5D6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живицы;</w:t>
      </w:r>
    </w:p>
    <w:p w:rsidR="00DE5D66" w:rsidRPr="0006755F" w:rsidRDefault="00DE5D66" w:rsidP="00DE5D6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и сбор недревесных лесных ресурсов;</w:t>
      </w:r>
    </w:p>
    <w:p w:rsidR="00DE5D66" w:rsidRPr="0006755F" w:rsidRDefault="00DE5D66" w:rsidP="00DE5D6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пищевых лесных ре</w:t>
      </w:r>
      <w:r>
        <w:rPr>
          <w:rFonts w:ascii="Times New Roman" w:hAnsi="Times New Roman"/>
          <w:sz w:val="28"/>
          <w:szCs w:val="28"/>
        </w:rPr>
        <w:t>сурсов и сбор лекарственных рас</w:t>
      </w:r>
      <w:r w:rsidRPr="0006755F">
        <w:rPr>
          <w:rFonts w:ascii="Times New Roman" w:hAnsi="Times New Roman"/>
          <w:sz w:val="28"/>
          <w:szCs w:val="28"/>
        </w:rPr>
        <w:t>тений;</w:t>
      </w:r>
    </w:p>
    <w:p w:rsidR="00DE5D66" w:rsidRPr="0006755F" w:rsidRDefault="00DE5D66" w:rsidP="00DE5D6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видов деятель</w:t>
      </w:r>
      <w:r>
        <w:rPr>
          <w:rFonts w:ascii="Times New Roman" w:hAnsi="Times New Roman"/>
          <w:sz w:val="28"/>
          <w:szCs w:val="28"/>
        </w:rPr>
        <w:t>ности в сфере охотничьего хозяй</w:t>
      </w:r>
      <w:r w:rsidRPr="0006755F">
        <w:rPr>
          <w:rFonts w:ascii="Times New Roman" w:hAnsi="Times New Roman"/>
          <w:sz w:val="28"/>
          <w:szCs w:val="28"/>
        </w:rPr>
        <w:t>ства;</w:t>
      </w:r>
    </w:p>
    <w:p w:rsidR="00DE5D66" w:rsidRPr="0006755F" w:rsidRDefault="00DE5D66" w:rsidP="00DE5D66">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 ведение сельского хозяйства; </w:t>
      </w:r>
    </w:p>
    <w:p w:rsidR="00DE5D66" w:rsidRPr="0006755F" w:rsidRDefault="00DE5D66" w:rsidP="00DE5D6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научно-исследовательской деятельности, образовательной деятельности;</w:t>
      </w:r>
    </w:p>
    <w:p w:rsidR="00DE5D66" w:rsidRPr="0006755F" w:rsidRDefault="00DE5D66" w:rsidP="00DE5D6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рекреационной деятельности;</w:t>
      </w:r>
    </w:p>
    <w:p w:rsidR="00DE5D66" w:rsidRPr="0006755F" w:rsidRDefault="00DE5D66" w:rsidP="00DE5D6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создание лесных плантаций и их эксплуатация;</w:t>
      </w:r>
    </w:p>
    <w:p w:rsidR="00DE5D66" w:rsidRPr="0006755F" w:rsidRDefault="00DE5D66" w:rsidP="00DE5D66">
      <w:pPr>
        <w:spacing w:after="0" w:line="240" w:lineRule="auto"/>
        <w:ind w:firstLine="709"/>
        <w:jc w:val="both"/>
        <w:rPr>
          <w:rFonts w:ascii="Times New Roman" w:hAnsi="Times New Roman"/>
          <w:sz w:val="28"/>
          <w:szCs w:val="28"/>
        </w:rPr>
      </w:pPr>
      <w:r w:rsidRPr="0006755F">
        <w:rPr>
          <w:rFonts w:ascii="Times New Roman" w:hAnsi="Times New Roman"/>
          <w:sz w:val="28"/>
          <w:szCs w:val="28"/>
        </w:rPr>
        <w:lastRenderedPageBreak/>
        <w:t>- выращивание лесных плодовых, ягодных, декоративных растений, лекарственных растений;</w:t>
      </w:r>
    </w:p>
    <w:p w:rsidR="00DE5D66" w:rsidRPr="0006755F" w:rsidRDefault="00DE5D66" w:rsidP="00DE5D6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посадочного м</w:t>
      </w:r>
      <w:r>
        <w:rPr>
          <w:rFonts w:ascii="Times New Roman" w:hAnsi="Times New Roman"/>
          <w:sz w:val="28"/>
          <w:szCs w:val="28"/>
        </w:rPr>
        <w:t>атериала лесных растений (сажен</w:t>
      </w:r>
      <w:r w:rsidRPr="0006755F">
        <w:rPr>
          <w:rFonts w:ascii="Times New Roman" w:hAnsi="Times New Roman"/>
          <w:sz w:val="28"/>
          <w:szCs w:val="28"/>
        </w:rPr>
        <w:t>цев, сеянцев);</w:t>
      </w:r>
    </w:p>
    <w:p w:rsidR="00DE5D66" w:rsidRPr="0006755F" w:rsidRDefault="00DE5D66" w:rsidP="00DE5D6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выполнение работ по геологическому изучению недр, разработка месторождений полезных ископаемых;</w:t>
      </w:r>
    </w:p>
    <w:p w:rsidR="00DE5D66" w:rsidRPr="0006755F" w:rsidRDefault="00DE5D66" w:rsidP="00DE5D6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DE5D66" w:rsidRPr="0006755F" w:rsidRDefault="00DE5D66" w:rsidP="00DE5D6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реконструкция, эксплуатация линейных объектов;</w:t>
      </w:r>
    </w:p>
    <w:p w:rsidR="00DE5D66" w:rsidRPr="0006755F" w:rsidRDefault="00DE5D66" w:rsidP="00DE5D6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переработка древесины и иных лесных ресурсов;</w:t>
      </w:r>
    </w:p>
    <w:p w:rsidR="00DE5D66" w:rsidRPr="0006755F" w:rsidRDefault="00DE5D66" w:rsidP="00DE5D6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религиозной деятельности;</w:t>
      </w:r>
    </w:p>
    <w:p w:rsidR="00DE5D66" w:rsidRPr="0006755F" w:rsidRDefault="00DE5D66" w:rsidP="00DE5D6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изыскательские работы.</w:t>
      </w:r>
    </w:p>
    <w:p w:rsidR="00DE5D66" w:rsidRPr="0006755F" w:rsidRDefault="00DE5D66" w:rsidP="00DE5D66">
      <w:pPr>
        <w:spacing w:after="0" w:line="240" w:lineRule="auto"/>
        <w:ind w:firstLine="709"/>
        <w:jc w:val="both"/>
        <w:rPr>
          <w:rFonts w:ascii="Times New Roman" w:hAnsi="Times New Roman"/>
          <w:sz w:val="28"/>
          <w:szCs w:val="28"/>
        </w:rPr>
      </w:pPr>
      <w:r w:rsidRPr="0006755F">
        <w:rPr>
          <w:rFonts w:ascii="Times New Roman" w:hAnsi="Times New Roman"/>
          <w:sz w:val="28"/>
          <w:szCs w:val="28"/>
        </w:rPr>
        <w:t>Леса могут использоваться для одной или нескольких целей.</w:t>
      </w:r>
    </w:p>
    <w:p w:rsidR="00DE5D66" w:rsidRDefault="00DE5D66" w:rsidP="00DE5D66">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Планируемые виды разрешенного использования лесов на территории </w:t>
      </w:r>
      <w:r>
        <w:rPr>
          <w:rFonts w:ascii="Times New Roman" w:hAnsi="Times New Roman"/>
          <w:sz w:val="28"/>
          <w:szCs w:val="28"/>
        </w:rPr>
        <w:t>Самурского лесопарка</w:t>
      </w:r>
      <w:r w:rsidRPr="0006755F">
        <w:rPr>
          <w:rFonts w:ascii="Times New Roman" w:hAnsi="Times New Roman"/>
          <w:sz w:val="28"/>
          <w:szCs w:val="28"/>
        </w:rPr>
        <w:t xml:space="preserve"> приведены в таблице </w:t>
      </w:r>
      <w:r>
        <w:rPr>
          <w:rFonts w:ascii="Times New Roman" w:hAnsi="Times New Roman"/>
          <w:sz w:val="28"/>
          <w:szCs w:val="28"/>
        </w:rPr>
        <w:t>1.2.1</w:t>
      </w:r>
      <w:r w:rsidRPr="0006755F">
        <w:rPr>
          <w:rFonts w:ascii="Times New Roman" w:hAnsi="Times New Roman"/>
          <w:sz w:val="28"/>
          <w:szCs w:val="28"/>
        </w:rPr>
        <w:t>.</w:t>
      </w:r>
    </w:p>
    <w:p w:rsidR="004C398D" w:rsidRDefault="004C398D" w:rsidP="00DE5D66">
      <w:pPr>
        <w:autoSpaceDE w:val="0"/>
        <w:autoSpaceDN w:val="0"/>
        <w:adjustRightInd w:val="0"/>
        <w:spacing w:after="0" w:line="240" w:lineRule="auto"/>
        <w:jc w:val="right"/>
        <w:rPr>
          <w:rFonts w:ascii="Times New Roman" w:eastAsia="Times New Roman" w:hAnsi="Times New Roman"/>
          <w:sz w:val="28"/>
          <w:szCs w:val="28"/>
          <w:lang w:eastAsia="ru-RU"/>
        </w:rPr>
      </w:pPr>
    </w:p>
    <w:p w:rsidR="00DE5D66" w:rsidRPr="00EE5C05" w:rsidRDefault="00DE5D66" w:rsidP="00DE5D66">
      <w:pPr>
        <w:autoSpaceDE w:val="0"/>
        <w:autoSpaceDN w:val="0"/>
        <w:adjustRightInd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1.2.1</w:t>
      </w:r>
    </w:p>
    <w:p w:rsidR="00DE5D66" w:rsidRPr="00EE5C05" w:rsidRDefault="00DE5D66" w:rsidP="00DE5D66">
      <w:pPr>
        <w:autoSpaceDE w:val="0"/>
        <w:autoSpaceDN w:val="0"/>
        <w:adjustRightInd w:val="0"/>
        <w:spacing w:after="0"/>
        <w:ind w:firstLine="720"/>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Виды разрешённого использования лесов</w:t>
      </w:r>
    </w:p>
    <w:p w:rsidR="00DE5D66" w:rsidRPr="00EE5C05" w:rsidRDefault="00DE5D66" w:rsidP="00DE5D66">
      <w:pPr>
        <w:autoSpaceDE w:val="0"/>
        <w:autoSpaceDN w:val="0"/>
        <w:adjustRightInd w:val="0"/>
        <w:spacing w:after="0"/>
        <w:ind w:firstLine="720"/>
        <w:jc w:val="center"/>
        <w:rPr>
          <w:rFonts w:ascii="Times New Roman" w:eastAsia="Times New Roman" w:hAnsi="Times New Roman"/>
          <w:sz w:val="28"/>
          <w:szCs w:val="28"/>
          <w:lang w:eastAsia="ru-RU"/>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4"/>
        <w:gridCol w:w="2409"/>
        <w:gridCol w:w="3116"/>
        <w:gridCol w:w="1279"/>
      </w:tblGrid>
      <w:tr w:rsidR="00DE5D66" w:rsidRPr="00EE5C05" w:rsidTr="002052A9">
        <w:trPr>
          <w:tblHeader/>
        </w:trPr>
        <w:tc>
          <w:tcPr>
            <w:tcW w:w="2694" w:type="dxa"/>
            <w:tcBorders>
              <w:bottom w:val="double" w:sz="4" w:space="0" w:color="auto"/>
            </w:tcBorders>
            <w:vAlign w:val="center"/>
          </w:tcPr>
          <w:p w:rsidR="00DE5D66" w:rsidRPr="00EE5C05" w:rsidRDefault="00DE5D66" w:rsidP="002052A9">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Виды разрешенного использования лесов</w:t>
            </w:r>
          </w:p>
        </w:tc>
        <w:tc>
          <w:tcPr>
            <w:tcW w:w="2409" w:type="dxa"/>
            <w:tcBorders>
              <w:bottom w:val="double" w:sz="4" w:space="0" w:color="auto"/>
            </w:tcBorders>
            <w:vAlign w:val="center"/>
          </w:tcPr>
          <w:p w:rsidR="00DE5D66" w:rsidRPr="00EE5C05" w:rsidRDefault="00DE5D66" w:rsidP="002052A9">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 xml:space="preserve">Наименование участкового </w:t>
            </w:r>
          </w:p>
          <w:p w:rsidR="00DE5D66" w:rsidRPr="00EE5C05" w:rsidRDefault="00DE5D66" w:rsidP="002052A9">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лесничества</w:t>
            </w:r>
          </w:p>
        </w:tc>
        <w:tc>
          <w:tcPr>
            <w:tcW w:w="3116" w:type="dxa"/>
            <w:tcBorders>
              <w:bottom w:val="double" w:sz="4" w:space="0" w:color="auto"/>
            </w:tcBorders>
            <w:vAlign w:val="center"/>
          </w:tcPr>
          <w:p w:rsidR="00DE5D66" w:rsidRPr="00EE5C05" w:rsidRDefault="00DE5D66" w:rsidP="002052A9">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Перечень кварталов или их частей</w:t>
            </w:r>
          </w:p>
        </w:tc>
        <w:tc>
          <w:tcPr>
            <w:tcW w:w="1279" w:type="dxa"/>
            <w:tcBorders>
              <w:bottom w:val="double" w:sz="4" w:space="0" w:color="auto"/>
            </w:tcBorders>
            <w:vAlign w:val="center"/>
          </w:tcPr>
          <w:p w:rsidR="00DE5D66" w:rsidRPr="00EE5C05" w:rsidRDefault="00DE5D66" w:rsidP="002052A9">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Площадь, га</w:t>
            </w:r>
          </w:p>
        </w:tc>
      </w:tr>
      <w:tr w:rsidR="00DE5D66" w:rsidRPr="00EE5C05" w:rsidTr="002052A9">
        <w:trPr>
          <w:tblHeader/>
        </w:trPr>
        <w:tc>
          <w:tcPr>
            <w:tcW w:w="2694" w:type="dxa"/>
            <w:tcBorders>
              <w:top w:val="double" w:sz="4" w:space="0" w:color="auto"/>
              <w:bottom w:val="double" w:sz="4" w:space="0" w:color="auto"/>
            </w:tcBorders>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p>
        </w:tc>
        <w:tc>
          <w:tcPr>
            <w:tcW w:w="2409" w:type="dxa"/>
            <w:tcBorders>
              <w:top w:val="double" w:sz="4" w:space="0" w:color="auto"/>
              <w:bottom w:val="double" w:sz="4" w:space="0" w:color="auto"/>
            </w:tcBorders>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2</w:t>
            </w:r>
          </w:p>
        </w:tc>
        <w:tc>
          <w:tcPr>
            <w:tcW w:w="3116" w:type="dxa"/>
            <w:tcBorders>
              <w:top w:val="double" w:sz="4" w:space="0" w:color="auto"/>
              <w:bottom w:val="doub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3</w:t>
            </w:r>
          </w:p>
        </w:tc>
        <w:tc>
          <w:tcPr>
            <w:tcW w:w="1279" w:type="dxa"/>
            <w:tcBorders>
              <w:top w:val="double" w:sz="4" w:space="0" w:color="auto"/>
              <w:bottom w:val="double" w:sz="4" w:space="0" w:color="auto"/>
            </w:tcBorders>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4</w:t>
            </w:r>
          </w:p>
        </w:tc>
      </w:tr>
      <w:tr w:rsidR="00DE5D66" w:rsidRPr="00EE5C05" w:rsidTr="002052A9">
        <w:trPr>
          <w:trHeight w:val="292"/>
        </w:trPr>
        <w:tc>
          <w:tcPr>
            <w:tcW w:w="2694" w:type="dxa"/>
            <w:vMerge w:val="restart"/>
            <w:tcBorders>
              <w:top w:val="double" w:sz="4" w:space="0" w:color="auto"/>
            </w:tcBorders>
          </w:tcPr>
          <w:p w:rsidR="00DE5D66" w:rsidRPr="00EE5C05" w:rsidRDefault="00DE5D66" w:rsidP="002052A9">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1.Заготовка древесины</w:t>
            </w:r>
          </w:p>
        </w:tc>
        <w:tc>
          <w:tcPr>
            <w:tcW w:w="2409" w:type="dxa"/>
            <w:tcBorders>
              <w:top w:val="double" w:sz="4" w:space="0" w:color="auto"/>
            </w:tcBorders>
            <w:vAlign w:val="center"/>
          </w:tcPr>
          <w:p w:rsidR="00DE5D66" w:rsidRPr="00EE5C05" w:rsidRDefault="00DE5D66" w:rsidP="002052A9">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Самурское</w:t>
            </w:r>
          </w:p>
        </w:tc>
        <w:tc>
          <w:tcPr>
            <w:tcW w:w="3116" w:type="dxa"/>
            <w:tcBorders>
              <w:top w:val="doub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1-61</w:t>
            </w:r>
          </w:p>
        </w:tc>
        <w:tc>
          <w:tcPr>
            <w:tcW w:w="1279" w:type="dxa"/>
            <w:tcBorders>
              <w:top w:val="doub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7681</w:t>
            </w:r>
          </w:p>
        </w:tc>
      </w:tr>
      <w:tr w:rsidR="00DE5D66" w:rsidRPr="00EE5C05" w:rsidTr="002052A9">
        <w:trPr>
          <w:trHeight w:val="227"/>
        </w:trPr>
        <w:tc>
          <w:tcPr>
            <w:tcW w:w="2694" w:type="dxa"/>
            <w:vMerge/>
          </w:tcPr>
          <w:p w:rsidR="00DE5D66" w:rsidRPr="00EE5C05" w:rsidRDefault="00DE5D66" w:rsidP="002052A9">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DE5D66" w:rsidRPr="00EE5C05" w:rsidRDefault="00DE5D66" w:rsidP="002052A9">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7681</w:t>
            </w:r>
          </w:p>
        </w:tc>
      </w:tr>
      <w:tr w:rsidR="00DE5D66" w:rsidRPr="00EE5C05" w:rsidTr="002052A9">
        <w:trPr>
          <w:trHeight w:val="20"/>
        </w:trPr>
        <w:tc>
          <w:tcPr>
            <w:tcW w:w="2694" w:type="dxa"/>
          </w:tcPr>
          <w:p w:rsidR="00DE5D66" w:rsidRPr="00EE5C05" w:rsidRDefault="00DE5D66" w:rsidP="002052A9">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2.Заготовка живицы</w:t>
            </w:r>
          </w:p>
        </w:tc>
        <w:tc>
          <w:tcPr>
            <w:tcW w:w="6804" w:type="dxa"/>
            <w:gridSpan w:val="3"/>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shd w:val="clear" w:color="auto" w:fill="FFFFFF"/>
                <w:lang w:eastAsia="ru-RU"/>
              </w:rPr>
              <w:t>Подсочка лесных насаждений не допускается в лесах, где в соответствии с законодательством Российской Федерации не допускается проведение сплошных рубок спелых и перестойных лесных насаждений в целях заготовки древесины</w:t>
            </w:r>
          </w:p>
        </w:tc>
      </w:tr>
      <w:tr w:rsidR="00DE5D66" w:rsidRPr="00EE5C05" w:rsidTr="002052A9">
        <w:trPr>
          <w:trHeight w:val="227"/>
        </w:trPr>
        <w:tc>
          <w:tcPr>
            <w:tcW w:w="2694" w:type="dxa"/>
            <w:vMerge w:val="restart"/>
          </w:tcPr>
          <w:p w:rsidR="00DE5D66" w:rsidRPr="00EE5C05" w:rsidRDefault="00DE5D66" w:rsidP="002052A9">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3.Заготовка и сбор недревесных лесных ресурсов</w:t>
            </w:r>
          </w:p>
        </w:tc>
        <w:tc>
          <w:tcPr>
            <w:tcW w:w="2409" w:type="dxa"/>
            <w:tcBorders>
              <w:bottom w:val="single" w:sz="4" w:space="0" w:color="auto"/>
            </w:tcBorders>
            <w:vAlign w:val="center"/>
          </w:tcPr>
          <w:p w:rsidR="00DE5D66" w:rsidRPr="00EE5C05" w:rsidRDefault="00DE5D66" w:rsidP="002052A9">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Самурское</w:t>
            </w:r>
          </w:p>
        </w:tc>
        <w:tc>
          <w:tcPr>
            <w:tcW w:w="3116"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1-61</w:t>
            </w:r>
          </w:p>
        </w:tc>
        <w:tc>
          <w:tcPr>
            <w:tcW w:w="1279"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7681</w:t>
            </w:r>
          </w:p>
        </w:tc>
      </w:tr>
      <w:tr w:rsidR="00DE5D66" w:rsidRPr="00EE5C05" w:rsidTr="002052A9">
        <w:trPr>
          <w:trHeight w:val="227"/>
        </w:trPr>
        <w:tc>
          <w:tcPr>
            <w:tcW w:w="2694" w:type="dxa"/>
            <w:vMerge/>
          </w:tcPr>
          <w:p w:rsidR="00DE5D66" w:rsidRPr="00EE5C05" w:rsidRDefault="00DE5D66" w:rsidP="002052A9">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DE5D66" w:rsidRPr="00EE5C05" w:rsidRDefault="00DE5D66" w:rsidP="002052A9">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7681</w:t>
            </w:r>
          </w:p>
        </w:tc>
      </w:tr>
      <w:tr w:rsidR="00DE5D66" w:rsidRPr="00EE5C05" w:rsidTr="002052A9">
        <w:trPr>
          <w:trHeight w:val="270"/>
        </w:trPr>
        <w:tc>
          <w:tcPr>
            <w:tcW w:w="9498" w:type="dxa"/>
            <w:gridSpan w:val="4"/>
          </w:tcPr>
          <w:p w:rsidR="00DE5D66" w:rsidRPr="0012497B"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категории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–заготовка и сбор недревесных лесных ресурсов, предусматривается с учетом установленных ограничений;</w:t>
            </w:r>
          </w:p>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в категории защитных лесов: - леса, расположенные в 1 и 2 поясах зон санитарной охраны источников питьевого и хозяйственно-бытового водоснабжения использование лесов, допускается с учетом законодательства о санитарно-эпидемиологического благополучия населения.</w:t>
            </w:r>
          </w:p>
        </w:tc>
      </w:tr>
      <w:tr w:rsidR="00DE5D66" w:rsidRPr="00EE5C05" w:rsidTr="002052A9">
        <w:trPr>
          <w:trHeight w:val="270"/>
        </w:trPr>
        <w:tc>
          <w:tcPr>
            <w:tcW w:w="2694" w:type="dxa"/>
            <w:vMerge w:val="restart"/>
          </w:tcPr>
          <w:p w:rsidR="00DE5D66" w:rsidRPr="00EE5C05" w:rsidRDefault="00DE5D66" w:rsidP="002052A9">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4.Заготовка пищевых лесных ресурсов и </w:t>
            </w:r>
            <w:r w:rsidRPr="00EE5C05">
              <w:rPr>
                <w:rFonts w:ascii="Times New Roman" w:eastAsia="Times New Roman" w:hAnsi="Times New Roman"/>
                <w:sz w:val="26"/>
                <w:szCs w:val="26"/>
                <w:lang w:eastAsia="ru-RU"/>
              </w:rPr>
              <w:lastRenderedPageBreak/>
              <w:t>сбор лекарственных растений</w:t>
            </w:r>
          </w:p>
        </w:tc>
        <w:tc>
          <w:tcPr>
            <w:tcW w:w="2409" w:type="dxa"/>
            <w:tcBorders>
              <w:bottom w:val="single" w:sz="4" w:space="0" w:color="auto"/>
            </w:tcBorders>
            <w:vAlign w:val="center"/>
          </w:tcPr>
          <w:p w:rsidR="00DE5D66" w:rsidRPr="00EE5C05" w:rsidRDefault="00DE5D66" w:rsidP="002052A9">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Самурское</w:t>
            </w:r>
          </w:p>
        </w:tc>
        <w:tc>
          <w:tcPr>
            <w:tcW w:w="3116"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1-61</w:t>
            </w:r>
          </w:p>
        </w:tc>
        <w:tc>
          <w:tcPr>
            <w:tcW w:w="1279"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7681</w:t>
            </w:r>
          </w:p>
        </w:tc>
      </w:tr>
      <w:tr w:rsidR="00DE5D66" w:rsidRPr="00EE5C05" w:rsidTr="002052A9">
        <w:tc>
          <w:tcPr>
            <w:tcW w:w="2694" w:type="dxa"/>
            <w:vMerge/>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DE5D66" w:rsidRPr="00EE5C05" w:rsidRDefault="00DE5D66" w:rsidP="002052A9">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7681</w:t>
            </w:r>
          </w:p>
        </w:tc>
      </w:tr>
      <w:tr w:rsidR="00DE5D66" w:rsidRPr="00EE5C05" w:rsidTr="002052A9">
        <w:trPr>
          <w:trHeight w:val="315"/>
        </w:trPr>
        <w:tc>
          <w:tcPr>
            <w:tcW w:w="9498" w:type="dxa"/>
            <w:gridSpan w:val="4"/>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категориях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в зеленых зонах -  заготовка пищевых лесных ресурсов и сбор лекарственных трав предусматривается с учетом установленных ограничений.</w:t>
            </w:r>
          </w:p>
        </w:tc>
      </w:tr>
      <w:tr w:rsidR="00DE5D66" w:rsidRPr="00EE5C05" w:rsidTr="002052A9">
        <w:trPr>
          <w:trHeight w:val="315"/>
        </w:trPr>
        <w:tc>
          <w:tcPr>
            <w:tcW w:w="2694" w:type="dxa"/>
            <w:vMerge w:val="restart"/>
            <w:tcBorders>
              <w:right w:val="single" w:sz="4" w:space="0" w:color="auto"/>
            </w:tcBorders>
          </w:tcPr>
          <w:p w:rsidR="00DE5D66" w:rsidRPr="00EE5C05" w:rsidRDefault="00DE5D66" w:rsidP="002052A9">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cs="Arial"/>
                <w:sz w:val="26"/>
                <w:szCs w:val="20"/>
                <w:lang w:eastAsia="ru-RU"/>
              </w:rPr>
              <w:t>5.Осуществление видов деятельности в сфере охотничьего хозяйства</w:t>
            </w:r>
          </w:p>
        </w:tc>
        <w:tc>
          <w:tcPr>
            <w:tcW w:w="2409" w:type="dxa"/>
            <w:tcBorders>
              <w:left w:val="single" w:sz="4" w:space="0" w:color="auto"/>
              <w:bottom w:val="single" w:sz="4" w:space="0" w:color="auto"/>
            </w:tcBorders>
            <w:vAlign w:val="center"/>
          </w:tcPr>
          <w:p w:rsidR="00DE5D66" w:rsidRPr="00EE5C05" w:rsidRDefault="00DE5D66" w:rsidP="002052A9">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Самурское</w:t>
            </w:r>
          </w:p>
        </w:tc>
        <w:tc>
          <w:tcPr>
            <w:tcW w:w="3116"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sidRPr="0018707A">
              <w:rPr>
                <w:rFonts w:ascii="Times New Roman" w:eastAsia="Times New Roman" w:hAnsi="Times New Roman"/>
                <w:sz w:val="24"/>
                <w:szCs w:val="24"/>
                <w:lang w:eastAsia="ru-RU"/>
              </w:rPr>
              <w:t>части кварталов 1-3,6-14,21-24,30-33,37,39-41,43,47-49,52-54,56-58</w:t>
            </w:r>
          </w:p>
        </w:tc>
        <w:tc>
          <w:tcPr>
            <w:tcW w:w="1279"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1517</w:t>
            </w:r>
          </w:p>
        </w:tc>
      </w:tr>
      <w:tr w:rsidR="00DE5D66" w:rsidRPr="00EE5C05" w:rsidTr="002052A9">
        <w:trPr>
          <w:trHeight w:val="227"/>
        </w:trPr>
        <w:tc>
          <w:tcPr>
            <w:tcW w:w="2694" w:type="dxa"/>
            <w:vMerge/>
            <w:tcBorders>
              <w:right w:val="single" w:sz="4" w:space="0" w:color="auto"/>
            </w:tcBorders>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bottom w:val="single" w:sz="4" w:space="0" w:color="auto"/>
            </w:tcBorders>
            <w:vAlign w:val="center"/>
          </w:tcPr>
          <w:p w:rsidR="00DE5D66" w:rsidRPr="00EE5C05" w:rsidRDefault="00DE5D66" w:rsidP="002052A9">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1517</w:t>
            </w:r>
          </w:p>
        </w:tc>
      </w:tr>
      <w:tr w:rsidR="00DE5D66" w:rsidRPr="00EE5C05" w:rsidTr="002052A9">
        <w:trPr>
          <w:trHeight w:val="227"/>
        </w:trPr>
        <w:tc>
          <w:tcPr>
            <w:tcW w:w="2694" w:type="dxa"/>
            <w:vMerge w:val="restart"/>
          </w:tcPr>
          <w:p w:rsidR="00DE5D66" w:rsidRPr="00EE5C05" w:rsidRDefault="00DE5D66" w:rsidP="002052A9">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6.Ведение сельского хозяйства</w:t>
            </w:r>
          </w:p>
        </w:tc>
        <w:tc>
          <w:tcPr>
            <w:tcW w:w="2409" w:type="dxa"/>
            <w:vAlign w:val="center"/>
          </w:tcPr>
          <w:p w:rsidR="00DE5D66" w:rsidRPr="00EE5C05" w:rsidRDefault="00DE5D66" w:rsidP="002052A9">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Самурское</w:t>
            </w:r>
          </w:p>
        </w:tc>
        <w:tc>
          <w:tcPr>
            <w:tcW w:w="3116"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1-61</w:t>
            </w:r>
          </w:p>
        </w:tc>
        <w:tc>
          <w:tcPr>
            <w:tcW w:w="1279"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7681</w:t>
            </w:r>
          </w:p>
        </w:tc>
      </w:tr>
      <w:tr w:rsidR="00DE5D66" w:rsidRPr="00EE5C05" w:rsidTr="002052A9">
        <w:trPr>
          <w:trHeight w:val="274"/>
        </w:trPr>
        <w:tc>
          <w:tcPr>
            <w:tcW w:w="2694" w:type="dxa"/>
            <w:vMerge/>
          </w:tcPr>
          <w:p w:rsidR="00DE5D66" w:rsidRPr="00EE5C05" w:rsidRDefault="00DE5D66" w:rsidP="002052A9">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DE5D66" w:rsidRPr="00EE5C05" w:rsidRDefault="00DE5D66" w:rsidP="002052A9">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7681</w:t>
            </w:r>
          </w:p>
        </w:tc>
      </w:tr>
      <w:tr w:rsidR="00DE5D66" w:rsidRPr="00EE5C05" w:rsidTr="002052A9">
        <w:trPr>
          <w:trHeight w:val="264"/>
        </w:trPr>
        <w:tc>
          <w:tcPr>
            <w:tcW w:w="9498" w:type="dxa"/>
            <w:gridSpan w:val="4"/>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на территории лесничества в категорииях защитных лесов – леса, расположенные в водоохранных зонах и зеленых зонах ведение сельского хозяйства запрещено, за исключением сенокошения и пчеловодства, в зеленых зонах допускается возведение изгородей в целях сенокошения и пчеловодства.</w:t>
            </w:r>
          </w:p>
        </w:tc>
      </w:tr>
      <w:tr w:rsidR="00DE5D66" w:rsidRPr="00EE5C05" w:rsidTr="002052A9">
        <w:trPr>
          <w:trHeight w:val="264"/>
        </w:trPr>
        <w:tc>
          <w:tcPr>
            <w:tcW w:w="2694" w:type="dxa"/>
            <w:vMerge w:val="restart"/>
          </w:tcPr>
          <w:p w:rsidR="00DE5D66" w:rsidRPr="00EE5C05" w:rsidRDefault="00DE5D66" w:rsidP="002052A9">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7.Осуществление научно-исследова-тельской деятельности, образовательной деятельности</w:t>
            </w:r>
          </w:p>
        </w:tc>
        <w:tc>
          <w:tcPr>
            <w:tcW w:w="2409" w:type="dxa"/>
            <w:tcBorders>
              <w:bottom w:val="single" w:sz="4" w:space="0" w:color="auto"/>
            </w:tcBorders>
            <w:vAlign w:val="center"/>
          </w:tcPr>
          <w:p w:rsidR="00DE5D66" w:rsidRPr="00EE5C05" w:rsidRDefault="00DE5D66" w:rsidP="002052A9">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Самурское</w:t>
            </w:r>
          </w:p>
        </w:tc>
        <w:tc>
          <w:tcPr>
            <w:tcW w:w="3116" w:type="dxa"/>
            <w:tcBorders>
              <w:bottom w:val="sing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1-61</w:t>
            </w:r>
          </w:p>
        </w:tc>
        <w:tc>
          <w:tcPr>
            <w:tcW w:w="1279" w:type="dxa"/>
            <w:tcBorders>
              <w:bottom w:val="sing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7681</w:t>
            </w:r>
          </w:p>
        </w:tc>
      </w:tr>
      <w:tr w:rsidR="00DE5D66" w:rsidRPr="00EE5C05" w:rsidTr="002052A9">
        <w:trPr>
          <w:trHeight w:val="312"/>
        </w:trPr>
        <w:tc>
          <w:tcPr>
            <w:tcW w:w="2694" w:type="dxa"/>
            <w:vMerge/>
          </w:tcPr>
          <w:p w:rsidR="00DE5D66" w:rsidRPr="00EE5C05" w:rsidRDefault="00DE5D66" w:rsidP="002052A9">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DE5D66" w:rsidRPr="00EE5C05" w:rsidRDefault="00DE5D66" w:rsidP="002052A9">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bottom w:val="sing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bottom w:val="sing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7681</w:t>
            </w:r>
          </w:p>
        </w:tc>
      </w:tr>
      <w:tr w:rsidR="00DE5D66" w:rsidRPr="00EE5C05" w:rsidTr="002052A9">
        <w:trPr>
          <w:trHeight w:val="360"/>
        </w:trPr>
        <w:tc>
          <w:tcPr>
            <w:tcW w:w="2694" w:type="dxa"/>
            <w:vMerge w:val="restart"/>
          </w:tcPr>
          <w:p w:rsidR="00DE5D66" w:rsidRPr="00EE5C05" w:rsidRDefault="00DE5D66" w:rsidP="002052A9">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8.Осуществление рекреационной деятельности</w:t>
            </w:r>
          </w:p>
        </w:tc>
        <w:tc>
          <w:tcPr>
            <w:tcW w:w="2409" w:type="dxa"/>
            <w:tcBorders>
              <w:top w:val="single" w:sz="4" w:space="0" w:color="auto"/>
            </w:tcBorders>
            <w:vAlign w:val="center"/>
          </w:tcPr>
          <w:p w:rsidR="00DE5D66" w:rsidRPr="00EE5C05" w:rsidRDefault="00DE5D66" w:rsidP="002052A9">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Самурское</w:t>
            </w:r>
          </w:p>
        </w:tc>
        <w:tc>
          <w:tcPr>
            <w:tcW w:w="3116" w:type="dxa"/>
            <w:tcBorders>
              <w:top w:val="sing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1-61</w:t>
            </w:r>
          </w:p>
        </w:tc>
        <w:tc>
          <w:tcPr>
            <w:tcW w:w="1279" w:type="dxa"/>
            <w:tcBorders>
              <w:top w:val="sing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7681</w:t>
            </w:r>
          </w:p>
        </w:tc>
      </w:tr>
      <w:tr w:rsidR="00DE5D66" w:rsidRPr="00EE5C05" w:rsidTr="002052A9">
        <w:trPr>
          <w:trHeight w:val="360"/>
        </w:trPr>
        <w:tc>
          <w:tcPr>
            <w:tcW w:w="2694" w:type="dxa"/>
            <w:vMerge/>
          </w:tcPr>
          <w:p w:rsidR="00DE5D66" w:rsidRPr="00EE5C05" w:rsidRDefault="00DE5D66" w:rsidP="002052A9">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DE5D66" w:rsidRPr="00EE5C05" w:rsidRDefault="00DE5D66" w:rsidP="002052A9">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7681</w:t>
            </w:r>
          </w:p>
        </w:tc>
      </w:tr>
      <w:tr w:rsidR="00DE5D66" w:rsidRPr="00EE5C05" w:rsidTr="002052A9">
        <w:trPr>
          <w:trHeight w:val="859"/>
        </w:trPr>
        <w:tc>
          <w:tcPr>
            <w:tcW w:w="2694" w:type="dxa"/>
          </w:tcPr>
          <w:p w:rsidR="00DE5D66" w:rsidRPr="00EE5C05" w:rsidRDefault="00DE5D66" w:rsidP="002052A9">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9.Создание лесных плантаций и их эксплуатация</w:t>
            </w:r>
          </w:p>
        </w:tc>
        <w:tc>
          <w:tcPr>
            <w:tcW w:w="6804" w:type="dxa"/>
            <w:gridSpan w:val="3"/>
            <w:tcBorders>
              <w:top w:val="sing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В защитных лесах </w:t>
            </w:r>
            <w:r>
              <w:rPr>
                <w:rFonts w:ascii="Times New Roman" w:eastAsia="Times New Roman" w:hAnsi="Times New Roman"/>
                <w:sz w:val="26"/>
                <w:szCs w:val="26"/>
                <w:lang w:eastAsia="ru-RU"/>
              </w:rPr>
              <w:t xml:space="preserve">не допускается </w:t>
            </w:r>
            <w:r w:rsidRPr="0012497B">
              <w:rPr>
                <w:rFonts w:ascii="Times New Roman" w:eastAsia="Times New Roman" w:hAnsi="Times New Roman"/>
                <w:sz w:val="26"/>
                <w:szCs w:val="26"/>
                <w:lang w:eastAsia="ru-RU"/>
              </w:rPr>
              <w:t>(Приказ Рослесхоза от 14.12.2010 г. №485)</w:t>
            </w:r>
          </w:p>
        </w:tc>
      </w:tr>
      <w:tr w:rsidR="00DE5D66" w:rsidRPr="00EE5C05" w:rsidTr="002052A9">
        <w:trPr>
          <w:trHeight w:val="230"/>
        </w:trPr>
        <w:tc>
          <w:tcPr>
            <w:tcW w:w="2694" w:type="dxa"/>
            <w:vMerge w:val="restart"/>
          </w:tcPr>
          <w:p w:rsidR="00DE5D66" w:rsidRPr="00EE5C05" w:rsidRDefault="00DE5D66" w:rsidP="002052A9">
            <w:pPr>
              <w:autoSpaceDE w:val="0"/>
              <w:autoSpaceDN w:val="0"/>
              <w:adjustRightInd w:val="0"/>
              <w:spacing w:after="0" w:line="270" w:lineRule="exact"/>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10.Выращивание лесных плодовых, ягодных, декоративных растений, лекар</w:t>
            </w:r>
            <w:r>
              <w:rPr>
                <w:rFonts w:ascii="Times New Roman" w:eastAsia="Times New Roman" w:hAnsi="Times New Roman"/>
                <w:sz w:val="26"/>
                <w:szCs w:val="26"/>
                <w:lang w:eastAsia="ru-RU"/>
              </w:rPr>
              <w:t>ственных растений</w:t>
            </w:r>
          </w:p>
        </w:tc>
        <w:tc>
          <w:tcPr>
            <w:tcW w:w="2409" w:type="dxa"/>
            <w:tcBorders>
              <w:top w:val="single" w:sz="4" w:space="0" w:color="auto"/>
              <w:bottom w:val="single" w:sz="4" w:space="0" w:color="auto"/>
              <w:right w:val="single" w:sz="4" w:space="0" w:color="auto"/>
            </w:tcBorders>
            <w:vAlign w:val="center"/>
          </w:tcPr>
          <w:p w:rsidR="00DE5D66" w:rsidRPr="00EE5C05" w:rsidRDefault="00DE5D66" w:rsidP="002052A9">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Самурское</w:t>
            </w:r>
          </w:p>
        </w:tc>
        <w:tc>
          <w:tcPr>
            <w:tcW w:w="3116" w:type="dxa"/>
            <w:tcBorders>
              <w:top w:val="single" w:sz="4" w:space="0" w:color="auto"/>
              <w:left w:val="single" w:sz="4" w:space="0" w:color="auto"/>
              <w:bottom w:val="single" w:sz="4" w:space="0" w:color="auto"/>
              <w:right w:val="sing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1-61</w:t>
            </w:r>
          </w:p>
        </w:tc>
        <w:tc>
          <w:tcPr>
            <w:tcW w:w="1279" w:type="dxa"/>
            <w:tcBorders>
              <w:top w:val="single" w:sz="4" w:space="0" w:color="auto"/>
              <w:left w:val="single" w:sz="4" w:space="0" w:color="auto"/>
              <w:bottom w:val="sing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7681</w:t>
            </w:r>
          </w:p>
        </w:tc>
      </w:tr>
      <w:tr w:rsidR="00DE5D66" w:rsidRPr="00EE5C05" w:rsidTr="002052A9">
        <w:trPr>
          <w:trHeight w:val="473"/>
        </w:trPr>
        <w:tc>
          <w:tcPr>
            <w:tcW w:w="2694" w:type="dxa"/>
            <w:vMerge/>
          </w:tcPr>
          <w:p w:rsidR="00DE5D66" w:rsidRPr="00EE5C05" w:rsidRDefault="00DE5D66" w:rsidP="002052A9">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DE5D66" w:rsidRPr="00EE5C05" w:rsidRDefault="00DE5D66" w:rsidP="002052A9">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left w:val="single" w:sz="4" w:space="0" w:color="auto"/>
              <w:bottom w:val="single" w:sz="4" w:space="0" w:color="auto"/>
              <w:right w:val="sing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bottom w:val="sing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7681</w:t>
            </w:r>
          </w:p>
        </w:tc>
      </w:tr>
      <w:tr w:rsidR="00DE5D66" w:rsidRPr="00EE5C05" w:rsidTr="002052A9">
        <w:tc>
          <w:tcPr>
            <w:tcW w:w="2694" w:type="dxa"/>
            <w:vMerge w:val="restart"/>
          </w:tcPr>
          <w:p w:rsidR="00DE5D66" w:rsidRPr="00EE5C05" w:rsidRDefault="00DE5D66" w:rsidP="002052A9">
            <w:pPr>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11.Выращивание посадочного материала лесных растений (саженцев, сеянцев)</w:t>
            </w:r>
          </w:p>
        </w:tc>
        <w:tc>
          <w:tcPr>
            <w:tcW w:w="2409" w:type="dxa"/>
            <w:vAlign w:val="center"/>
          </w:tcPr>
          <w:p w:rsidR="00DE5D66" w:rsidRPr="00EE5C05" w:rsidRDefault="00DE5D66" w:rsidP="002052A9">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Самурское</w:t>
            </w:r>
          </w:p>
        </w:tc>
        <w:tc>
          <w:tcPr>
            <w:tcW w:w="3116"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1-61</w:t>
            </w:r>
          </w:p>
        </w:tc>
        <w:tc>
          <w:tcPr>
            <w:tcW w:w="1279"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7681</w:t>
            </w:r>
          </w:p>
        </w:tc>
      </w:tr>
      <w:tr w:rsidR="00DE5D66" w:rsidRPr="00EE5C05" w:rsidTr="002052A9">
        <w:trPr>
          <w:trHeight w:val="352"/>
        </w:trPr>
        <w:tc>
          <w:tcPr>
            <w:tcW w:w="2694" w:type="dxa"/>
            <w:vMerge/>
          </w:tcPr>
          <w:p w:rsidR="00DE5D66" w:rsidRPr="00EE5C05" w:rsidRDefault="00DE5D66" w:rsidP="002052A9">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DE5D66" w:rsidRPr="00EE5C05" w:rsidRDefault="00DE5D66" w:rsidP="002052A9">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right w:val="sing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bottom w:val="single" w:sz="4" w:space="0" w:color="auto"/>
              <w:right w:val="sing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7681</w:t>
            </w:r>
          </w:p>
        </w:tc>
      </w:tr>
      <w:tr w:rsidR="00DE5D66" w:rsidRPr="00EE5C05" w:rsidTr="002052A9">
        <w:tc>
          <w:tcPr>
            <w:tcW w:w="2694" w:type="dxa"/>
            <w:vMerge w:val="restart"/>
          </w:tcPr>
          <w:p w:rsidR="00DE5D66" w:rsidRPr="00EE5C05" w:rsidRDefault="00DE5D66" w:rsidP="002052A9">
            <w:pPr>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12.Выполнение работ по геологическому изучению недр, разработка месторождений полезных иско</w:t>
            </w:r>
            <w:r w:rsidRPr="00EE5C05">
              <w:rPr>
                <w:rFonts w:ascii="Times New Roman" w:eastAsia="Times New Roman" w:hAnsi="Times New Roman"/>
                <w:sz w:val="26"/>
                <w:szCs w:val="26"/>
                <w:lang w:eastAsia="ru-RU"/>
              </w:rPr>
              <w:lastRenderedPageBreak/>
              <w:t>паемых</w:t>
            </w:r>
          </w:p>
        </w:tc>
        <w:tc>
          <w:tcPr>
            <w:tcW w:w="2409" w:type="dxa"/>
            <w:vAlign w:val="center"/>
          </w:tcPr>
          <w:p w:rsidR="00DE5D66" w:rsidRPr="00EE5C05" w:rsidRDefault="00DE5D66" w:rsidP="002052A9">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Самурское</w:t>
            </w:r>
          </w:p>
        </w:tc>
        <w:tc>
          <w:tcPr>
            <w:tcW w:w="3116"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sidRPr="0018707A">
              <w:rPr>
                <w:rFonts w:ascii="Times New Roman" w:eastAsia="Times New Roman" w:hAnsi="Times New Roman"/>
                <w:sz w:val="24"/>
                <w:szCs w:val="24"/>
                <w:lang w:eastAsia="ru-RU"/>
              </w:rPr>
              <w:t>части кварталов 1-3,6-14,21-24,30-33,37,39-41,43,47-49,52-54,56-58</w:t>
            </w:r>
          </w:p>
        </w:tc>
        <w:tc>
          <w:tcPr>
            <w:tcW w:w="1279" w:type="dxa"/>
            <w:tcBorders>
              <w:top w:val="sing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1517</w:t>
            </w:r>
          </w:p>
        </w:tc>
      </w:tr>
      <w:tr w:rsidR="00DE5D66" w:rsidRPr="00EE5C05" w:rsidTr="002052A9">
        <w:tc>
          <w:tcPr>
            <w:tcW w:w="2694" w:type="dxa"/>
            <w:vMerge/>
          </w:tcPr>
          <w:p w:rsidR="00DE5D66" w:rsidRPr="00EE5C05" w:rsidRDefault="00DE5D66" w:rsidP="002052A9">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DE5D66" w:rsidRPr="00EE5C05" w:rsidRDefault="00DE5D66" w:rsidP="002052A9">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1517</w:t>
            </w:r>
          </w:p>
        </w:tc>
      </w:tr>
      <w:tr w:rsidR="00DE5D66" w:rsidRPr="00EE5C05" w:rsidTr="002052A9">
        <w:tc>
          <w:tcPr>
            <w:tcW w:w="9498" w:type="dxa"/>
            <w:gridSpan w:val="4"/>
          </w:tcPr>
          <w:p w:rsidR="00DE5D66" w:rsidRPr="00EE5C05" w:rsidRDefault="00DE5D66" w:rsidP="002052A9">
            <w:pPr>
              <w:widowControl w:val="0"/>
              <w:autoSpaceDE w:val="0"/>
              <w:autoSpaceDN w:val="0"/>
              <w:adjustRightInd w:val="0"/>
              <w:spacing w:after="0" w:line="270" w:lineRule="exact"/>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Примечание</w:t>
            </w:r>
          </w:p>
          <w:p w:rsidR="00DE5D66" w:rsidRPr="00EE5C05" w:rsidRDefault="00DE5D66" w:rsidP="002052A9">
            <w:pPr>
              <w:widowControl w:val="0"/>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водоохранных зонах в воответствии с частью15 пунктом 8 статьи 65 Водного кодекса запрещается разведка и добыча общераспространённых по</w:t>
            </w:r>
            <w:r>
              <w:rPr>
                <w:rFonts w:ascii="Times New Roman" w:eastAsia="Times New Roman" w:hAnsi="Times New Roman"/>
                <w:sz w:val="26"/>
                <w:szCs w:val="26"/>
                <w:lang w:eastAsia="ru-RU"/>
              </w:rPr>
              <w:t>лезных ископаемых (</w:t>
            </w:r>
            <w:r w:rsidRPr="00EE5C05">
              <w:rPr>
                <w:rFonts w:ascii="Times New Roman" w:eastAsia="Times New Roman" w:hAnsi="Times New Roman"/>
                <w:sz w:val="26"/>
                <w:szCs w:val="26"/>
                <w:lang w:eastAsia="ru-RU"/>
              </w:rPr>
              <w:t>за исключением случаев, если разведка и добыча осуществляются пользователями недр, осуществляющими разведку и добычу иных видов полезных ископаемых, в границах предоставленных им горных отводов).</w:t>
            </w:r>
          </w:p>
        </w:tc>
      </w:tr>
      <w:tr w:rsidR="00DE5D66" w:rsidRPr="00EE5C05" w:rsidTr="002052A9">
        <w:tc>
          <w:tcPr>
            <w:tcW w:w="2694" w:type="dxa"/>
            <w:vMerge w:val="restart"/>
          </w:tcPr>
          <w:p w:rsidR="00DE5D66" w:rsidRPr="00EE5C05" w:rsidRDefault="00DE5D66" w:rsidP="002052A9">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13.Строительство и эксплуатация водохранилищ и иных искусственных водных объектов, а также гидротехнических сооружений и специализированных портов</w:t>
            </w:r>
          </w:p>
        </w:tc>
        <w:tc>
          <w:tcPr>
            <w:tcW w:w="2409" w:type="dxa"/>
            <w:vAlign w:val="center"/>
          </w:tcPr>
          <w:p w:rsidR="00DE5D66" w:rsidRPr="00EE5C05" w:rsidRDefault="00DE5D66" w:rsidP="002052A9">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Самурское</w:t>
            </w:r>
          </w:p>
        </w:tc>
        <w:tc>
          <w:tcPr>
            <w:tcW w:w="3116"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1-61</w:t>
            </w:r>
          </w:p>
        </w:tc>
        <w:tc>
          <w:tcPr>
            <w:tcW w:w="1279"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7681</w:t>
            </w:r>
          </w:p>
        </w:tc>
      </w:tr>
      <w:tr w:rsidR="00DE5D66" w:rsidRPr="00EE5C05" w:rsidTr="002052A9">
        <w:trPr>
          <w:trHeight w:val="231"/>
        </w:trPr>
        <w:tc>
          <w:tcPr>
            <w:tcW w:w="2694" w:type="dxa"/>
            <w:vMerge/>
          </w:tcPr>
          <w:p w:rsidR="00DE5D66" w:rsidRPr="00EE5C05" w:rsidRDefault="00DE5D66" w:rsidP="002052A9">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DE5D66" w:rsidRPr="00EE5C05" w:rsidRDefault="00DE5D66" w:rsidP="002052A9">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bottom w:val="sing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bottom w:val="sing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7681</w:t>
            </w:r>
          </w:p>
        </w:tc>
      </w:tr>
      <w:tr w:rsidR="00DE5D66" w:rsidRPr="00EE5C05" w:rsidTr="002052A9">
        <w:tc>
          <w:tcPr>
            <w:tcW w:w="2694" w:type="dxa"/>
            <w:vMerge w:val="restart"/>
          </w:tcPr>
          <w:p w:rsidR="00DE5D66" w:rsidRPr="00EE5C05" w:rsidRDefault="00DE5D66" w:rsidP="002052A9">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14.Строительство, реконструкция, эксплуатация линейных объектов</w:t>
            </w:r>
          </w:p>
        </w:tc>
        <w:tc>
          <w:tcPr>
            <w:tcW w:w="2409" w:type="dxa"/>
            <w:vAlign w:val="center"/>
          </w:tcPr>
          <w:p w:rsidR="00DE5D66" w:rsidRPr="00EE5C05" w:rsidRDefault="00DE5D66" w:rsidP="002052A9">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Самурское</w:t>
            </w:r>
          </w:p>
        </w:tc>
        <w:tc>
          <w:tcPr>
            <w:tcW w:w="3116"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1-61</w:t>
            </w:r>
          </w:p>
        </w:tc>
        <w:tc>
          <w:tcPr>
            <w:tcW w:w="1279" w:type="dxa"/>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7681</w:t>
            </w:r>
          </w:p>
        </w:tc>
      </w:tr>
      <w:tr w:rsidR="00DE5D66" w:rsidRPr="00EE5C05" w:rsidTr="002052A9">
        <w:trPr>
          <w:trHeight w:val="309"/>
        </w:trPr>
        <w:tc>
          <w:tcPr>
            <w:tcW w:w="2694" w:type="dxa"/>
            <w:vMerge/>
          </w:tcPr>
          <w:p w:rsidR="00DE5D66" w:rsidRPr="00EE5C05" w:rsidRDefault="00DE5D66" w:rsidP="002052A9">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tcBorders>
            <w:vAlign w:val="center"/>
          </w:tcPr>
          <w:p w:rsidR="00DE5D66" w:rsidRPr="00EE5C05" w:rsidRDefault="00DE5D66" w:rsidP="002052A9">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7681</w:t>
            </w:r>
          </w:p>
        </w:tc>
      </w:tr>
      <w:tr w:rsidR="00DE5D66" w:rsidRPr="00EE5C05" w:rsidTr="002052A9">
        <w:tc>
          <w:tcPr>
            <w:tcW w:w="9498" w:type="dxa"/>
            <w:gridSpan w:val="4"/>
          </w:tcPr>
          <w:p w:rsidR="00DE5D66" w:rsidRPr="00EE5C05" w:rsidRDefault="00DE5D66" w:rsidP="002052A9">
            <w:pPr>
              <w:autoSpaceDE w:val="0"/>
              <w:autoSpaceDN w:val="0"/>
              <w:adjustRightInd w:val="0"/>
              <w:spacing w:after="0" w:line="240" w:lineRule="auto"/>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лесопарковых зонах запрещается размещение объектов капитального строительства, за исключением гидротехнических сооружений.</w:t>
            </w:r>
          </w:p>
        </w:tc>
      </w:tr>
      <w:tr w:rsidR="00DE5D66" w:rsidRPr="00EE5C05" w:rsidTr="002052A9">
        <w:tc>
          <w:tcPr>
            <w:tcW w:w="2694" w:type="dxa"/>
          </w:tcPr>
          <w:p w:rsidR="00DE5D66" w:rsidRPr="00EE5C05" w:rsidRDefault="00DE5D66" w:rsidP="002052A9">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15.Переработка древесины и иных лесных ресурсов</w:t>
            </w:r>
          </w:p>
        </w:tc>
        <w:tc>
          <w:tcPr>
            <w:tcW w:w="6804" w:type="dxa"/>
            <w:gridSpan w:val="3"/>
          </w:tcPr>
          <w:p w:rsidR="00DE5D66" w:rsidRPr="00EE5C05" w:rsidRDefault="00DE5D66" w:rsidP="002052A9">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соответствии с частью 2 статьи 14 Лесного кодекса Российской Федерации в защитных лесах запрещается создание лесоперерабатывающей инфраструктуры.</w:t>
            </w:r>
          </w:p>
        </w:tc>
      </w:tr>
      <w:tr w:rsidR="00DE5D66" w:rsidRPr="00EE5C05" w:rsidTr="002052A9">
        <w:trPr>
          <w:trHeight w:val="266"/>
        </w:trPr>
        <w:tc>
          <w:tcPr>
            <w:tcW w:w="2694" w:type="dxa"/>
            <w:vMerge w:val="restart"/>
          </w:tcPr>
          <w:p w:rsidR="00DE5D66" w:rsidRPr="00EE5C05" w:rsidRDefault="00DE5D66" w:rsidP="002052A9">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16.Осуществление религиозной деятельности</w:t>
            </w:r>
          </w:p>
        </w:tc>
        <w:tc>
          <w:tcPr>
            <w:tcW w:w="2409" w:type="dxa"/>
            <w:tcBorders>
              <w:bottom w:val="single" w:sz="4" w:space="0" w:color="auto"/>
              <w:right w:val="single" w:sz="4" w:space="0" w:color="auto"/>
            </w:tcBorders>
            <w:vAlign w:val="center"/>
          </w:tcPr>
          <w:p w:rsidR="00DE5D66" w:rsidRPr="00EE5C05" w:rsidRDefault="00DE5D66" w:rsidP="002052A9">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Самурское</w:t>
            </w:r>
          </w:p>
        </w:tc>
        <w:tc>
          <w:tcPr>
            <w:tcW w:w="3116" w:type="dxa"/>
            <w:tcBorders>
              <w:left w:val="single" w:sz="4" w:space="0" w:color="auto"/>
              <w:bottom w:val="single" w:sz="4" w:space="0" w:color="auto"/>
              <w:right w:val="sing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1-61</w:t>
            </w:r>
          </w:p>
        </w:tc>
        <w:tc>
          <w:tcPr>
            <w:tcW w:w="1279" w:type="dxa"/>
            <w:tcBorders>
              <w:left w:val="single" w:sz="4" w:space="0" w:color="auto"/>
              <w:bottom w:val="sing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7681</w:t>
            </w:r>
          </w:p>
        </w:tc>
      </w:tr>
      <w:tr w:rsidR="00DE5D66" w:rsidRPr="00EE5C05" w:rsidTr="002052A9">
        <w:trPr>
          <w:trHeight w:val="332"/>
        </w:trPr>
        <w:tc>
          <w:tcPr>
            <w:tcW w:w="2694" w:type="dxa"/>
            <w:vMerge/>
          </w:tcPr>
          <w:p w:rsidR="00DE5D66" w:rsidRPr="00EE5C05" w:rsidRDefault="00DE5D66" w:rsidP="002052A9">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right w:val="single" w:sz="4" w:space="0" w:color="auto"/>
            </w:tcBorders>
            <w:vAlign w:val="center"/>
          </w:tcPr>
          <w:p w:rsidR="00DE5D66" w:rsidRPr="00EE5C05" w:rsidRDefault="00DE5D66" w:rsidP="002052A9">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left w:val="single" w:sz="4" w:space="0" w:color="auto"/>
              <w:right w:val="sing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7681</w:t>
            </w:r>
          </w:p>
        </w:tc>
      </w:tr>
      <w:tr w:rsidR="00DE5D66" w:rsidRPr="00EE5C05" w:rsidTr="002052A9">
        <w:trPr>
          <w:trHeight w:val="332"/>
        </w:trPr>
        <w:tc>
          <w:tcPr>
            <w:tcW w:w="2694" w:type="dxa"/>
          </w:tcPr>
          <w:p w:rsidR="00DE5D66" w:rsidRPr="00EE5C05" w:rsidRDefault="00DE5D66" w:rsidP="002052A9">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17.Иные виды</w:t>
            </w:r>
          </w:p>
        </w:tc>
        <w:tc>
          <w:tcPr>
            <w:tcW w:w="2409" w:type="dxa"/>
            <w:tcBorders>
              <w:top w:val="single" w:sz="4" w:space="0" w:color="auto"/>
              <w:bottom w:val="single" w:sz="4" w:space="0" w:color="auto"/>
              <w:right w:val="single" w:sz="4" w:space="0" w:color="auto"/>
            </w:tcBorders>
            <w:vAlign w:val="center"/>
          </w:tcPr>
          <w:p w:rsidR="00DE5D66" w:rsidRPr="00EE5C05" w:rsidRDefault="00DE5D66" w:rsidP="002052A9">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c>
          <w:tcPr>
            <w:tcW w:w="3116" w:type="dxa"/>
            <w:tcBorders>
              <w:top w:val="single" w:sz="4" w:space="0" w:color="auto"/>
              <w:left w:val="single" w:sz="4" w:space="0" w:color="auto"/>
              <w:bottom w:val="single" w:sz="4" w:space="0" w:color="auto"/>
              <w:right w:val="sing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w:t>
            </w:r>
          </w:p>
        </w:tc>
        <w:tc>
          <w:tcPr>
            <w:tcW w:w="1279" w:type="dxa"/>
            <w:tcBorders>
              <w:top w:val="single" w:sz="4" w:space="0" w:color="auto"/>
              <w:left w:val="single" w:sz="4" w:space="0" w:color="auto"/>
              <w:bottom w:val="single" w:sz="4" w:space="0" w:color="auto"/>
            </w:tcBorders>
            <w:vAlign w:val="center"/>
          </w:tcPr>
          <w:p w:rsidR="00DE5D66" w:rsidRPr="00EE5C05" w:rsidRDefault="00DE5D66" w:rsidP="002052A9">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r>
    </w:tbl>
    <w:p w:rsidR="00C6428A" w:rsidRPr="006D0DF8" w:rsidRDefault="00C6428A" w:rsidP="004F6B7D">
      <w:pPr>
        <w:spacing w:after="0" w:line="240" w:lineRule="auto"/>
        <w:jc w:val="right"/>
        <w:rPr>
          <w:rFonts w:ascii="Times New Roman" w:hAnsi="Times New Roman"/>
          <w:sz w:val="28"/>
          <w:szCs w:val="28"/>
        </w:rPr>
      </w:pPr>
    </w:p>
    <w:p w:rsidR="009F3A96" w:rsidRPr="006D0DF8" w:rsidRDefault="009F3A96" w:rsidP="004F6B7D">
      <w:r w:rsidRPr="006D0DF8">
        <w:br w:type="page"/>
      </w:r>
    </w:p>
    <w:p w:rsidR="00925EA8" w:rsidRDefault="00925EA8" w:rsidP="004F6B7D">
      <w:pPr>
        <w:pStyle w:val="1"/>
        <w:jc w:val="center"/>
        <w:rPr>
          <w:b/>
          <w:szCs w:val="28"/>
        </w:rPr>
        <w:sectPr w:rsidR="00925EA8" w:rsidSect="00C13029">
          <w:headerReference w:type="default" r:id="rId27"/>
          <w:footerReference w:type="default" r:id="rId28"/>
          <w:pgSz w:w="11906" w:h="16838" w:code="9"/>
          <w:pgMar w:top="1418" w:right="851" w:bottom="1418" w:left="1701" w:header="709" w:footer="709" w:gutter="0"/>
          <w:cols w:space="708"/>
          <w:docGrid w:linePitch="360"/>
        </w:sectPr>
      </w:pPr>
    </w:p>
    <w:p w:rsidR="005B445F" w:rsidRPr="006D0DF8" w:rsidRDefault="009F3A96" w:rsidP="004F6B7D">
      <w:pPr>
        <w:pStyle w:val="1"/>
        <w:jc w:val="center"/>
        <w:rPr>
          <w:b/>
          <w:szCs w:val="28"/>
        </w:rPr>
      </w:pPr>
      <w:bookmarkStart w:id="19" w:name="_Toc504005493"/>
      <w:r w:rsidRPr="006D0DF8">
        <w:rPr>
          <w:b/>
          <w:szCs w:val="28"/>
        </w:rPr>
        <w:lastRenderedPageBreak/>
        <w:t xml:space="preserve">ГЛАВА 2. </w:t>
      </w:r>
      <w:r w:rsidR="005B445F" w:rsidRPr="006D0DF8">
        <w:rPr>
          <w:b/>
          <w:szCs w:val="28"/>
        </w:rPr>
        <w:t>НОРМАТИВЫ, ПАРАМЕТРЫ И СРОКИ РАЗРЕШЕННОГО ИСПОЛЬЗОВАНИЯ ЛЕСОВ, НОРМАТИВЫ ПО ОХРАНЕ, ЗАЩИТЕ И ВОСПРОИЗВОДСТВУ ЛЕСОВ</w:t>
      </w:r>
      <w:bookmarkEnd w:id="19"/>
    </w:p>
    <w:p w:rsidR="005B445F" w:rsidRPr="006D0DF8" w:rsidRDefault="005B445F" w:rsidP="004F6B7D">
      <w:pPr>
        <w:spacing w:after="0" w:line="240" w:lineRule="auto"/>
        <w:rPr>
          <w:rFonts w:ascii="Times New Roman" w:hAnsi="Times New Roman"/>
          <w:b/>
          <w:sz w:val="28"/>
          <w:szCs w:val="28"/>
        </w:rPr>
      </w:pPr>
    </w:p>
    <w:p w:rsidR="005B445F" w:rsidRPr="006D0DF8" w:rsidRDefault="005B445F" w:rsidP="004F6B7D">
      <w:pPr>
        <w:pStyle w:val="1"/>
        <w:jc w:val="center"/>
        <w:rPr>
          <w:b/>
          <w:szCs w:val="28"/>
        </w:rPr>
      </w:pPr>
      <w:bookmarkStart w:id="20" w:name="_Toc504005494"/>
      <w:r w:rsidRPr="006D0DF8">
        <w:rPr>
          <w:b/>
          <w:szCs w:val="28"/>
        </w:rPr>
        <w:t>2.1.</w:t>
      </w:r>
      <w:r w:rsidR="0085536A" w:rsidRPr="006D0DF8">
        <w:rPr>
          <w:b/>
          <w:szCs w:val="28"/>
        </w:rPr>
        <w:t xml:space="preserve"> </w:t>
      </w:r>
      <w:r w:rsidRPr="006D0DF8">
        <w:rPr>
          <w:b/>
          <w:szCs w:val="28"/>
        </w:rPr>
        <w:t xml:space="preserve">Нормативы (расчетная лесосека), параметры и сроки использования лесов </w:t>
      </w:r>
      <w:r w:rsidR="007602B0" w:rsidRPr="006D0DF8">
        <w:rPr>
          <w:b/>
          <w:szCs w:val="28"/>
        </w:rPr>
        <w:t>для</w:t>
      </w:r>
      <w:r w:rsidRPr="006D0DF8">
        <w:rPr>
          <w:b/>
          <w:szCs w:val="28"/>
        </w:rPr>
        <w:t xml:space="preserve"> заготовк</w:t>
      </w:r>
      <w:r w:rsidR="007602B0" w:rsidRPr="006D0DF8">
        <w:rPr>
          <w:b/>
          <w:szCs w:val="28"/>
        </w:rPr>
        <w:t>и</w:t>
      </w:r>
      <w:r w:rsidRPr="006D0DF8">
        <w:rPr>
          <w:b/>
          <w:szCs w:val="28"/>
        </w:rPr>
        <w:t xml:space="preserve"> древесины</w:t>
      </w:r>
      <w:bookmarkEnd w:id="20"/>
    </w:p>
    <w:p w:rsidR="005B445F" w:rsidRPr="006D0DF8" w:rsidRDefault="005B445F" w:rsidP="004F6B7D">
      <w:pPr>
        <w:spacing w:after="0" w:line="240" w:lineRule="auto"/>
        <w:rPr>
          <w:rFonts w:ascii="Times New Roman" w:hAnsi="Times New Roman"/>
          <w:sz w:val="28"/>
          <w:szCs w:val="28"/>
        </w:rPr>
      </w:pPr>
    </w:p>
    <w:p w:rsidR="002052A9" w:rsidRDefault="002052A9" w:rsidP="002052A9">
      <w:pPr>
        <w:spacing w:after="0" w:line="240" w:lineRule="auto"/>
        <w:ind w:firstLine="709"/>
        <w:jc w:val="both"/>
        <w:rPr>
          <w:rFonts w:ascii="Times New Roman" w:hAnsi="Times New Roman"/>
          <w:sz w:val="28"/>
          <w:szCs w:val="28"/>
        </w:rPr>
      </w:pPr>
      <w:r w:rsidRPr="008E5275">
        <w:rPr>
          <w:rFonts w:ascii="Times New Roman" w:hAnsi="Times New Roman"/>
          <w:sz w:val="28"/>
          <w:szCs w:val="28"/>
        </w:rPr>
        <w:t>Заготовка древесины представляет собой предпринимательскую деятельность, связанную с рубкой лесных насаждений, а также с вывозом из леса древесины</w:t>
      </w:r>
      <w:r>
        <w:rPr>
          <w:rFonts w:ascii="Times New Roman" w:hAnsi="Times New Roman"/>
          <w:sz w:val="28"/>
          <w:szCs w:val="28"/>
        </w:rPr>
        <w:t>.</w:t>
      </w:r>
    </w:p>
    <w:p w:rsidR="002052A9" w:rsidRDefault="002052A9" w:rsidP="002052A9">
      <w:pPr>
        <w:spacing w:after="0" w:line="240" w:lineRule="auto"/>
        <w:ind w:firstLine="709"/>
        <w:jc w:val="both"/>
        <w:rPr>
          <w:rFonts w:ascii="Times New Roman" w:hAnsi="Times New Roman"/>
          <w:sz w:val="28"/>
          <w:szCs w:val="28"/>
        </w:rPr>
      </w:pPr>
      <w:r w:rsidRPr="008E5275">
        <w:rPr>
          <w:rFonts w:ascii="Times New Roman" w:hAnsi="Times New Roman"/>
          <w:sz w:val="28"/>
          <w:szCs w:val="28"/>
        </w:rPr>
        <w:t xml:space="preserve">Заготовка древесины осуществляется гражданами и юридическими лицами на основании договоров аренды в соответствии с лесохозяйственным регламентом </w:t>
      </w:r>
      <w:r>
        <w:rPr>
          <w:rFonts w:ascii="Times New Roman" w:hAnsi="Times New Roman"/>
          <w:sz w:val="28"/>
          <w:szCs w:val="28"/>
        </w:rPr>
        <w:t>Самурского лесопарка</w:t>
      </w:r>
      <w:r w:rsidRPr="008E5275">
        <w:rPr>
          <w:rFonts w:ascii="Times New Roman" w:hAnsi="Times New Roman"/>
          <w:sz w:val="28"/>
          <w:szCs w:val="28"/>
        </w:rPr>
        <w:t xml:space="preserve">, Лесным планом </w:t>
      </w:r>
      <w:r>
        <w:rPr>
          <w:rFonts w:ascii="Times New Roman" w:hAnsi="Times New Roman"/>
          <w:sz w:val="28"/>
          <w:szCs w:val="28"/>
        </w:rPr>
        <w:t>Республики Дагестан</w:t>
      </w:r>
      <w:r w:rsidRPr="008E5275">
        <w:rPr>
          <w:rFonts w:ascii="Times New Roman" w:hAnsi="Times New Roman"/>
          <w:sz w:val="28"/>
          <w:szCs w:val="28"/>
        </w:rPr>
        <w:t>, а также проектом освоения на лесном участке, предоставленном в аренду.</w:t>
      </w:r>
    </w:p>
    <w:p w:rsidR="002052A9" w:rsidRPr="00FC16EE" w:rsidRDefault="002052A9" w:rsidP="002052A9">
      <w:pPr>
        <w:pStyle w:val="af2"/>
        <w:ind w:firstLine="709"/>
      </w:pPr>
      <w:r w:rsidRPr="00FC16EE">
        <w:t xml:space="preserve">Согласно Правил заготовки древесины, утвержденных приказом Рослесхоза от </w:t>
      </w:r>
      <w:r>
        <w:t>13</w:t>
      </w:r>
      <w:r w:rsidRPr="00FC16EE">
        <w:t>.0</w:t>
      </w:r>
      <w:r>
        <w:t>9</w:t>
      </w:r>
      <w:r w:rsidRPr="00FC16EE">
        <w:t>.201</w:t>
      </w:r>
      <w:r>
        <w:t>6</w:t>
      </w:r>
      <w:r w:rsidRPr="00FC16EE">
        <w:t xml:space="preserve"> г. № </w:t>
      </w:r>
      <w:r>
        <w:t>474 «</w:t>
      </w:r>
      <w:r w:rsidRPr="00A651DF">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t>» (далее – Правила заготовки древесины)</w:t>
      </w:r>
      <w:r w:rsidRPr="00FC16EE">
        <w:t xml:space="preserve">, приказа </w:t>
      </w:r>
      <w:r>
        <w:t>Минприроды России</w:t>
      </w:r>
      <w:r w:rsidRPr="00FC16EE">
        <w:t xml:space="preserve"> от 14.12.2010 г. № 485 «Об утверждении Особенностей использования, охраны, защиты и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для заготовки древесины, допускается осуществление рубок:</w:t>
      </w:r>
      <w:r w:rsidRPr="00FC16EE">
        <w:tab/>
      </w:r>
    </w:p>
    <w:p w:rsidR="002052A9" w:rsidRPr="00FC16EE" w:rsidRDefault="002052A9" w:rsidP="002052A9">
      <w:pPr>
        <w:pStyle w:val="af2"/>
        <w:ind w:firstLine="709"/>
      </w:pPr>
      <w:r w:rsidRPr="00FC16EE">
        <w:t>- спелых, перестойных лесных насаждений (выборочные рубки);</w:t>
      </w:r>
    </w:p>
    <w:p w:rsidR="002052A9" w:rsidRPr="00FC16EE" w:rsidRDefault="002052A9" w:rsidP="002052A9">
      <w:pPr>
        <w:pStyle w:val="af2"/>
        <w:ind w:firstLine="709"/>
      </w:pPr>
      <w:r w:rsidRPr="00FC16EE">
        <w:t xml:space="preserve">- средневозрастных, приспевающих, спелых, перестойных лесных насаждений, при вырубке погибших и поврежденных лесных насаждений (санитарные рубки); </w:t>
      </w:r>
    </w:p>
    <w:p w:rsidR="002052A9" w:rsidRPr="00FC16EE" w:rsidRDefault="002052A9" w:rsidP="002052A9">
      <w:pPr>
        <w:pStyle w:val="af2"/>
        <w:ind w:firstLine="709"/>
      </w:pPr>
      <w:r w:rsidRPr="00FC16EE">
        <w:t>- при уходе за лесами (рубки ухода за лесами);</w:t>
      </w:r>
    </w:p>
    <w:p w:rsidR="002052A9" w:rsidRPr="00FC16EE" w:rsidRDefault="002052A9" w:rsidP="002052A9">
      <w:pPr>
        <w:pStyle w:val="af2"/>
        <w:ind w:firstLine="709"/>
      </w:pPr>
      <w:r>
        <w:t xml:space="preserve">- при рубке </w:t>
      </w:r>
      <w:r w:rsidRPr="00FC16EE">
        <w:t>лесных насаждений на лесных участках, предназначенных для строительства, реконструкции и эксплуатации объектов, предусмотренных ст.</w:t>
      </w:r>
      <w:r>
        <w:t xml:space="preserve"> </w:t>
      </w:r>
      <w:r w:rsidRPr="00FC16EE">
        <w:t xml:space="preserve">ст. 13, 14 и 21 Лесного кодекса </w:t>
      </w:r>
      <w:r>
        <w:t>РФ</w:t>
      </w:r>
      <w:r w:rsidRPr="00FC16EE">
        <w:t>, в том числе для разрубки, расчистки квартальных, граничных просек, визиров, строительства, ремонта, эксплуатации лесохозяйственных и противопожарных дорог, устройства противопожарных разрывов и т.п. (прочие рубки).</w:t>
      </w:r>
    </w:p>
    <w:p w:rsidR="002052A9" w:rsidRPr="00FC16EE" w:rsidRDefault="002052A9" w:rsidP="002052A9">
      <w:pPr>
        <w:pStyle w:val="af2"/>
        <w:ind w:firstLine="709"/>
      </w:pPr>
      <w:r w:rsidRPr="00FC16EE">
        <w:t>Заготовка древесины осуществляется в пределах расчетной лесосеки лесничества по видам целевого назначения лесов, категориям рубок, хозяйствам и преобладающим породам.</w:t>
      </w:r>
    </w:p>
    <w:p w:rsidR="002052A9"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правил заготовки древесины</w:t>
      </w:r>
      <w:r>
        <w:rPr>
          <w:rFonts w:ascii="Times New Roman" w:hAnsi="Times New Roman"/>
          <w:sz w:val="28"/>
          <w:szCs w:val="28"/>
        </w:rPr>
        <w:t xml:space="preserve"> </w:t>
      </w:r>
      <w:r w:rsidRPr="005B445F">
        <w:rPr>
          <w:rFonts w:ascii="Times New Roman" w:hAnsi="Times New Roman"/>
          <w:sz w:val="28"/>
          <w:szCs w:val="28"/>
        </w:rPr>
        <w:t>выборочные</w:t>
      </w:r>
      <w:r w:rsidRPr="007602B0">
        <w:rPr>
          <w:rFonts w:ascii="Times New Roman" w:hAnsi="Times New Roman"/>
          <w:sz w:val="28"/>
          <w:szCs w:val="28"/>
        </w:rPr>
        <w:t xml:space="preserve"> рубки спелых, перестойных лесных насаждений допускаются в защитных лесах, если иное не предусмотрено законодательством Российской Федерации</w:t>
      </w:r>
      <w:r w:rsidRPr="005B445F">
        <w:rPr>
          <w:rFonts w:ascii="Times New Roman" w:hAnsi="Times New Roman"/>
          <w:sz w:val="28"/>
          <w:szCs w:val="28"/>
        </w:rPr>
        <w:t xml:space="preserve">. </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К выборочным рубкам относятся рубки, при которых на соответствующих землях или земельных участках вырубается часть деревьев и кустарников определенного возраста, размера, качества и состояния.</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заготовка древесины с нарушением возрастов рубок.</w:t>
      </w:r>
    </w:p>
    <w:p w:rsidR="002052A9" w:rsidRPr="00193687" w:rsidRDefault="002052A9" w:rsidP="002052A9">
      <w:pPr>
        <w:spacing w:after="0" w:line="240" w:lineRule="auto"/>
        <w:ind w:firstLine="709"/>
        <w:jc w:val="both"/>
        <w:rPr>
          <w:rFonts w:ascii="Times New Roman" w:hAnsi="Times New Roman"/>
          <w:sz w:val="28"/>
          <w:szCs w:val="28"/>
        </w:rPr>
      </w:pPr>
      <w:r w:rsidRPr="00193687">
        <w:rPr>
          <w:rFonts w:ascii="Times New Roman" w:hAnsi="Times New Roman"/>
          <w:sz w:val="28"/>
          <w:szCs w:val="28"/>
        </w:rPr>
        <w:t>Для заготовки древесины используются в первую очередь лесные насаждения, которые требуют рубки по их состоянию (поврежденных пожарами, ветром, снегом, вредными</w:t>
      </w:r>
      <w:r>
        <w:rPr>
          <w:rFonts w:ascii="Times New Roman" w:hAnsi="Times New Roman"/>
          <w:sz w:val="28"/>
          <w:szCs w:val="28"/>
        </w:rPr>
        <w:t xml:space="preserve"> организмами и в результате дру</w:t>
      </w:r>
      <w:r w:rsidRPr="00193687">
        <w:rPr>
          <w:rFonts w:ascii="Times New Roman" w:hAnsi="Times New Roman"/>
          <w:sz w:val="28"/>
          <w:szCs w:val="28"/>
        </w:rPr>
        <w:t>гих негативных воздействий), а такж</w:t>
      </w:r>
      <w:r>
        <w:rPr>
          <w:rFonts w:ascii="Times New Roman" w:hAnsi="Times New Roman"/>
          <w:sz w:val="28"/>
          <w:szCs w:val="28"/>
        </w:rPr>
        <w:t>е расположенные на лесных участ</w:t>
      </w:r>
      <w:r w:rsidRPr="00193687">
        <w:rPr>
          <w:rFonts w:ascii="Times New Roman" w:hAnsi="Times New Roman"/>
          <w:sz w:val="28"/>
          <w:szCs w:val="28"/>
        </w:rPr>
        <w:t>ках, имеющих недорубы прошлых лет, лесные насаждения, вышедшие из подсочки, перестойные лесные насаждения.</w:t>
      </w:r>
    </w:p>
    <w:p w:rsidR="002052A9" w:rsidRPr="00193687" w:rsidRDefault="002052A9" w:rsidP="002052A9">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w:t>
      </w:r>
    </w:p>
    <w:p w:rsidR="002052A9" w:rsidRPr="00193687" w:rsidRDefault="002052A9" w:rsidP="002052A9">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использование русел рек и ручьёв в качестве трасс волоков и лесных дорог;</w:t>
      </w:r>
    </w:p>
    <w:p w:rsidR="002052A9" w:rsidRPr="00193687" w:rsidRDefault="002052A9" w:rsidP="002052A9">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повреждение лесных насаждений, растительного покрова и почв за пределами лесосек, захламление лесов промышленными и иными отходами;</w:t>
      </w:r>
    </w:p>
    <w:p w:rsidR="002052A9" w:rsidRPr="00193687" w:rsidRDefault="002052A9" w:rsidP="002052A9">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сохранять и привод</w:t>
      </w:r>
      <w:r>
        <w:rPr>
          <w:rFonts w:ascii="Times New Roman" w:hAnsi="Times New Roman"/>
          <w:sz w:val="28"/>
          <w:szCs w:val="28"/>
        </w:rPr>
        <w:t>ить в надлежащее состояние нару</w:t>
      </w:r>
      <w:r w:rsidRPr="00193687">
        <w:rPr>
          <w:rFonts w:ascii="Times New Roman" w:hAnsi="Times New Roman"/>
          <w:sz w:val="28"/>
          <w:szCs w:val="28"/>
        </w:rPr>
        <w:t>шенные дороги, мосты и просеки, а</w:t>
      </w:r>
      <w:r>
        <w:rPr>
          <w:rFonts w:ascii="Times New Roman" w:hAnsi="Times New Roman"/>
          <w:sz w:val="28"/>
          <w:szCs w:val="28"/>
        </w:rPr>
        <w:t xml:space="preserve"> также осушительную сеть, дорож</w:t>
      </w:r>
      <w:r w:rsidRPr="00193687">
        <w:rPr>
          <w:rFonts w:ascii="Times New Roman" w:hAnsi="Times New Roman"/>
          <w:sz w:val="28"/>
          <w:szCs w:val="28"/>
        </w:rPr>
        <w:t>ные, гидролесомелиоративные и другие сооружения, водотоки, ручьи, реки;</w:t>
      </w:r>
    </w:p>
    <w:p w:rsidR="002052A9" w:rsidRPr="00193687" w:rsidRDefault="002052A9" w:rsidP="002052A9">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производить снос возведённых построек, сооружений, установок и приспособлений, рекульти</w:t>
      </w:r>
      <w:r>
        <w:rPr>
          <w:rFonts w:ascii="Times New Roman" w:hAnsi="Times New Roman"/>
          <w:sz w:val="28"/>
          <w:szCs w:val="28"/>
        </w:rPr>
        <w:t>вацию занятых ими земель в тече</w:t>
      </w:r>
      <w:r w:rsidRPr="00193687">
        <w:rPr>
          <w:rFonts w:ascii="Times New Roman" w:hAnsi="Times New Roman"/>
          <w:sz w:val="28"/>
          <w:szCs w:val="28"/>
        </w:rPr>
        <w:t>ние 6 месяцев после окончания вывоза древесины с лесосеки;</w:t>
      </w:r>
    </w:p>
    <w:p w:rsidR="002052A9" w:rsidRPr="00193687" w:rsidRDefault="002052A9" w:rsidP="002052A9">
      <w:pPr>
        <w:spacing w:after="0" w:line="240" w:lineRule="auto"/>
        <w:ind w:firstLine="709"/>
        <w:jc w:val="both"/>
        <w:rPr>
          <w:rFonts w:ascii="Times New Roman" w:hAnsi="Times New Roman"/>
          <w:sz w:val="28"/>
          <w:szCs w:val="28"/>
        </w:rPr>
      </w:pPr>
      <w:r w:rsidRPr="00193687">
        <w:rPr>
          <w:rFonts w:ascii="Times New Roman" w:hAnsi="Times New Roman"/>
          <w:sz w:val="28"/>
          <w:szCs w:val="28"/>
        </w:rPr>
        <w:t>- запрещается оставление деревьев, предназначенных для рубки, - недорубов (за исключением оставлени</w:t>
      </w:r>
      <w:r>
        <w:rPr>
          <w:rFonts w:ascii="Times New Roman" w:hAnsi="Times New Roman"/>
          <w:sz w:val="28"/>
          <w:szCs w:val="28"/>
        </w:rPr>
        <w:t>я на лесосеках компактных участ</w:t>
      </w:r>
      <w:r w:rsidRPr="00193687">
        <w:rPr>
          <w:rFonts w:ascii="Times New Roman" w:hAnsi="Times New Roman"/>
          <w:sz w:val="28"/>
          <w:szCs w:val="28"/>
        </w:rPr>
        <w:t>ков лесных насаждений, не начатых р</w:t>
      </w:r>
      <w:r>
        <w:rPr>
          <w:rFonts w:ascii="Times New Roman" w:hAnsi="Times New Roman"/>
          <w:sz w:val="28"/>
          <w:szCs w:val="28"/>
        </w:rPr>
        <w:t>убкой, площадью не менее 10 про</w:t>
      </w:r>
      <w:r w:rsidRPr="00193687">
        <w:rPr>
          <w:rFonts w:ascii="Times New Roman" w:hAnsi="Times New Roman"/>
          <w:sz w:val="28"/>
          <w:szCs w:val="28"/>
        </w:rPr>
        <w:t>центов от площади лесосеки), а также завалов и срубленных зависших деревьев, уничтожение подроста и молодняка, подлежащего сохранению;</w:t>
      </w:r>
    </w:p>
    <w:p w:rsidR="002052A9" w:rsidRPr="00193687" w:rsidRDefault="002052A9" w:rsidP="002052A9">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уничтожение </w:t>
      </w:r>
      <w:r>
        <w:rPr>
          <w:rFonts w:ascii="Times New Roman" w:hAnsi="Times New Roman"/>
          <w:sz w:val="28"/>
          <w:szCs w:val="28"/>
        </w:rPr>
        <w:t>или повреждение граничных, квар</w:t>
      </w:r>
      <w:r w:rsidRPr="00193687">
        <w:rPr>
          <w:rFonts w:ascii="Times New Roman" w:hAnsi="Times New Roman"/>
          <w:sz w:val="28"/>
          <w:szCs w:val="28"/>
        </w:rPr>
        <w:t xml:space="preserve">тальных, лесосечных и других столбов и знаков, клейм и номеров на деревьях и пнях; </w:t>
      </w:r>
    </w:p>
    <w:p w:rsidR="002052A9" w:rsidRPr="00193687" w:rsidRDefault="002052A9" w:rsidP="002052A9">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рубка и повреждение деревьев, не предназначенных для рубки и подлежащих сохранению, в </w:t>
      </w:r>
      <w:r>
        <w:rPr>
          <w:rFonts w:ascii="Times New Roman" w:hAnsi="Times New Roman"/>
          <w:sz w:val="28"/>
          <w:szCs w:val="28"/>
        </w:rPr>
        <w:t>том числе источников обсемене</w:t>
      </w:r>
      <w:r w:rsidRPr="00193687">
        <w:rPr>
          <w:rFonts w:ascii="Times New Roman" w:hAnsi="Times New Roman"/>
          <w:sz w:val="28"/>
          <w:szCs w:val="28"/>
        </w:rPr>
        <w:t xml:space="preserve">ния и плюсовых деревьев, за исключением погибших.  </w:t>
      </w:r>
    </w:p>
    <w:p w:rsidR="002052A9" w:rsidRPr="00193687" w:rsidRDefault="002052A9" w:rsidP="002052A9">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При заготовке древесины подлежат сохранению особи видов, занесённых в Красную книгу Российской Федерации, в Красную книгу </w:t>
      </w:r>
      <w:r>
        <w:rPr>
          <w:rFonts w:ascii="Times New Roman" w:hAnsi="Times New Roman"/>
          <w:sz w:val="28"/>
          <w:szCs w:val="28"/>
        </w:rPr>
        <w:t>Республики Дагестан</w:t>
      </w:r>
      <w:r w:rsidRPr="00193687">
        <w:rPr>
          <w:rFonts w:ascii="Times New Roman" w:hAnsi="Times New Roman"/>
          <w:sz w:val="28"/>
          <w:szCs w:val="28"/>
        </w:rPr>
        <w:t xml:space="preserve">, а также места их обитания. </w:t>
      </w:r>
    </w:p>
    <w:p w:rsidR="002052A9" w:rsidRPr="00193687" w:rsidRDefault="002052A9" w:rsidP="002052A9">
      <w:pPr>
        <w:spacing w:after="0" w:line="240" w:lineRule="auto"/>
        <w:ind w:firstLine="709"/>
        <w:jc w:val="both"/>
        <w:rPr>
          <w:rFonts w:ascii="Times New Roman" w:hAnsi="Times New Roman"/>
          <w:sz w:val="28"/>
          <w:szCs w:val="28"/>
        </w:rPr>
      </w:pPr>
      <w:r w:rsidRPr="00193687">
        <w:rPr>
          <w:rFonts w:ascii="Times New Roman" w:hAnsi="Times New Roman"/>
          <w:sz w:val="28"/>
          <w:szCs w:val="28"/>
        </w:rPr>
        <w:t>В целях повышения биоразнообр</w:t>
      </w:r>
      <w:r>
        <w:rPr>
          <w:rFonts w:ascii="Times New Roman" w:hAnsi="Times New Roman"/>
          <w:sz w:val="28"/>
          <w:szCs w:val="28"/>
        </w:rPr>
        <w:t>азия лесов могут сохраняться отдел</w:t>
      </w:r>
      <w:r w:rsidRPr="00193687">
        <w:rPr>
          <w:rFonts w:ascii="Times New Roman" w:hAnsi="Times New Roman"/>
          <w:sz w:val="28"/>
          <w:szCs w:val="28"/>
        </w:rPr>
        <w:t>ьные ценные деревья в любом ярусе, если это не создает препятствий для последующего лесовосстановления.</w:t>
      </w:r>
    </w:p>
    <w:p w:rsidR="002052A9" w:rsidRPr="00193687" w:rsidRDefault="002052A9" w:rsidP="002052A9">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В целях заготовки древесины проводится отвод части площади лесного участка, предназначенного в рубку (лесосека), а также таксации лесосеки, при которой определяются </w:t>
      </w:r>
      <w:r>
        <w:rPr>
          <w:rFonts w:ascii="Times New Roman" w:hAnsi="Times New Roman"/>
          <w:sz w:val="28"/>
          <w:szCs w:val="28"/>
        </w:rPr>
        <w:t>качественные характеристики лес</w:t>
      </w:r>
      <w:r w:rsidRPr="00193687">
        <w:rPr>
          <w:rFonts w:ascii="Times New Roman" w:hAnsi="Times New Roman"/>
          <w:sz w:val="28"/>
          <w:szCs w:val="28"/>
        </w:rPr>
        <w:t>ных насаждений.</w:t>
      </w:r>
    </w:p>
    <w:p w:rsidR="00ED00A5" w:rsidRPr="006D0DF8" w:rsidRDefault="00ED00A5">
      <w:pPr>
        <w:spacing w:after="0" w:line="240" w:lineRule="auto"/>
        <w:rPr>
          <w:rFonts w:ascii="Times New Roman" w:hAnsi="Times New Roman"/>
          <w:sz w:val="28"/>
          <w:szCs w:val="28"/>
        </w:rPr>
      </w:pPr>
      <w:r w:rsidRPr="006D0DF8">
        <w:rPr>
          <w:rFonts w:ascii="Times New Roman" w:hAnsi="Times New Roman"/>
          <w:sz w:val="28"/>
          <w:szCs w:val="28"/>
        </w:rPr>
        <w:br w:type="page"/>
      </w:r>
    </w:p>
    <w:p w:rsidR="0085536A" w:rsidRPr="006D0DF8" w:rsidRDefault="0085536A" w:rsidP="004F6B7D">
      <w:pPr>
        <w:pStyle w:val="1"/>
        <w:jc w:val="center"/>
        <w:rPr>
          <w:b/>
          <w:szCs w:val="28"/>
        </w:rPr>
      </w:pPr>
      <w:bookmarkStart w:id="21" w:name="_Toc504005495"/>
      <w:r w:rsidRPr="006D0DF8">
        <w:rPr>
          <w:b/>
          <w:szCs w:val="28"/>
        </w:rPr>
        <w:lastRenderedPageBreak/>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bookmarkEnd w:id="21"/>
    </w:p>
    <w:p w:rsidR="0085536A" w:rsidRPr="006D0DF8" w:rsidRDefault="0085536A" w:rsidP="004F6B7D">
      <w:pPr>
        <w:spacing w:after="0" w:line="240" w:lineRule="auto"/>
        <w:jc w:val="center"/>
        <w:rPr>
          <w:rFonts w:ascii="Times New Roman" w:hAnsi="Times New Roman"/>
          <w:b/>
          <w:sz w:val="28"/>
          <w:szCs w:val="28"/>
          <w:u w:val="single"/>
        </w:rPr>
      </w:pPr>
    </w:p>
    <w:p w:rsidR="002052A9" w:rsidRPr="00CE5408" w:rsidRDefault="002052A9" w:rsidP="002052A9">
      <w:pPr>
        <w:spacing w:after="0" w:line="240" w:lineRule="auto"/>
        <w:ind w:firstLine="709"/>
        <w:jc w:val="both"/>
        <w:rPr>
          <w:rFonts w:ascii="Times New Roman" w:hAnsi="Times New Roman"/>
          <w:sz w:val="28"/>
          <w:szCs w:val="28"/>
        </w:rPr>
      </w:pPr>
      <w:r w:rsidRPr="00CE5408">
        <w:rPr>
          <w:rFonts w:ascii="Times New Roman" w:hAnsi="Times New Roman"/>
          <w:sz w:val="28"/>
          <w:szCs w:val="28"/>
        </w:rPr>
        <w:t>Предельные параметры основных организационно- технических</w:t>
      </w:r>
      <w:r>
        <w:rPr>
          <w:rFonts w:ascii="Times New Roman" w:hAnsi="Times New Roman"/>
          <w:sz w:val="28"/>
          <w:szCs w:val="28"/>
        </w:rPr>
        <w:t xml:space="preserve"> элементов </w:t>
      </w:r>
      <w:r w:rsidRPr="00CE5408">
        <w:rPr>
          <w:rFonts w:ascii="Times New Roman" w:hAnsi="Times New Roman"/>
          <w:sz w:val="28"/>
          <w:szCs w:val="28"/>
        </w:rPr>
        <w:t>выборочных рубок спелых, перестойных лесных насаждений</w:t>
      </w:r>
      <w:r>
        <w:rPr>
          <w:rFonts w:ascii="Times New Roman" w:hAnsi="Times New Roman"/>
          <w:sz w:val="28"/>
          <w:szCs w:val="28"/>
        </w:rPr>
        <w:t xml:space="preserve"> приведены в таблице 2.1.1.1.</w:t>
      </w:r>
    </w:p>
    <w:p w:rsidR="002052A9" w:rsidRDefault="002052A9" w:rsidP="002052A9">
      <w:pPr>
        <w:spacing w:after="0" w:line="240" w:lineRule="auto"/>
        <w:jc w:val="right"/>
        <w:rPr>
          <w:rFonts w:ascii="Times New Roman" w:hAnsi="Times New Roman"/>
          <w:sz w:val="28"/>
          <w:szCs w:val="28"/>
        </w:rPr>
      </w:pPr>
      <w:r>
        <w:rPr>
          <w:rFonts w:ascii="Times New Roman" w:hAnsi="Times New Roman"/>
          <w:sz w:val="28"/>
          <w:szCs w:val="28"/>
        </w:rPr>
        <w:t>Таблица 2.1.1.1</w:t>
      </w:r>
    </w:p>
    <w:p w:rsidR="002052A9" w:rsidRDefault="002052A9" w:rsidP="002052A9">
      <w:pPr>
        <w:spacing w:after="0" w:line="240" w:lineRule="auto"/>
        <w:jc w:val="right"/>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757"/>
      </w:tblGrid>
      <w:tr w:rsidR="002052A9" w:rsidRPr="005B445F" w:rsidTr="002052A9">
        <w:tc>
          <w:tcPr>
            <w:tcW w:w="4649" w:type="dxa"/>
            <w:vMerge w:val="restart"/>
            <w:vAlign w:val="center"/>
          </w:tcPr>
          <w:p w:rsidR="002052A9" w:rsidRPr="005B445F" w:rsidRDefault="002052A9" w:rsidP="002052A9">
            <w:pPr>
              <w:spacing w:after="0" w:line="240" w:lineRule="auto"/>
              <w:jc w:val="center"/>
              <w:rPr>
                <w:rFonts w:ascii="Times New Roman" w:hAnsi="Times New Roman"/>
                <w:sz w:val="28"/>
                <w:szCs w:val="28"/>
              </w:rPr>
            </w:pPr>
            <w:r w:rsidRPr="005B445F">
              <w:rPr>
                <w:rFonts w:ascii="Times New Roman" w:hAnsi="Times New Roman"/>
                <w:sz w:val="28"/>
                <w:szCs w:val="28"/>
              </w:rPr>
              <w:t>Виды рубок</w:t>
            </w:r>
          </w:p>
        </w:tc>
        <w:tc>
          <w:tcPr>
            <w:tcW w:w="4757" w:type="dxa"/>
            <w:vAlign w:val="center"/>
          </w:tcPr>
          <w:p w:rsidR="002052A9" w:rsidRPr="005B445F" w:rsidRDefault="002052A9" w:rsidP="002052A9">
            <w:pPr>
              <w:spacing w:after="0" w:line="240" w:lineRule="auto"/>
              <w:jc w:val="center"/>
              <w:rPr>
                <w:rFonts w:ascii="Times New Roman" w:hAnsi="Times New Roman"/>
                <w:sz w:val="28"/>
                <w:szCs w:val="28"/>
              </w:rPr>
            </w:pPr>
            <w:r w:rsidRPr="005B445F">
              <w:rPr>
                <w:rFonts w:ascii="Times New Roman" w:hAnsi="Times New Roman"/>
                <w:sz w:val="28"/>
                <w:szCs w:val="28"/>
              </w:rPr>
              <w:t>Предельная площадь лесосек, га</w:t>
            </w:r>
          </w:p>
        </w:tc>
      </w:tr>
      <w:tr w:rsidR="002052A9" w:rsidRPr="005B445F" w:rsidTr="002052A9">
        <w:trPr>
          <w:trHeight w:val="154"/>
        </w:trPr>
        <w:tc>
          <w:tcPr>
            <w:tcW w:w="4649" w:type="dxa"/>
            <w:vMerge/>
            <w:tcBorders>
              <w:bottom w:val="double" w:sz="4" w:space="0" w:color="auto"/>
            </w:tcBorders>
            <w:vAlign w:val="center"/>
          </w:tcPr>
          <w:p w:rsidR="002052A9" w:rsidRPr="005B445F" w:rsidRDefault="002052A9" w:rsidP="002052A9">
            <w:pPr>
              <w:spacing w:after="0" w:line="240" w:lineRule="auto"/>
              <w:jc w:val="center"/>
              <w:rPr>
                <w:rFonts w:ascii="Times New Roman" w:hAnsi="Times New Roman"/>
                <w:sz w:val="28"/>
                <w:szCs w:val="28"/>
              </w:rPr>
            </w:pPr>
          </w:p>
        </w:tc>
        <w:tc>
          <w:tcPr>
            <w:tcW w:w="4757" w:type="dxa"/>
            <w:tcBorders>
              <w:bottom w:val="double" w:sz="4" w:space="0" w:color="auto"/>
            </w:tcBorders>
            <w:vAlign w:val="center"/>
          </w:tcPr>
          <w:p w:rsidR="002052A9" w:rsidRPr="005B445F" w:rsidRDefault="002052A9" w:rsidP="002052A9">
            <w:pPr>
              <w:spacing w:after="0" w:line="240" w:lineRule="auto"/>
              <w:jc w:val="center"/>
              <w:rPr>
                <w:rFonts w:ascii="Times New Roman" w:hAnsi="Times New Roman"/>
                <w:sz w:val="28"/>
                <w:szCs w:val="28"/>
              </w:rPr>
            </w:pPr>
            <w:r w:rsidRPr="005B445F">
              <w:rPr>
                <w:rFonts w:ascii="Times New Roman" w:hAnsi="Times New Roman"/>
                <w:sz w:val="28"/>
                <w:szCs w:val="28"/>
              </w:rPr>
              <w:t>Защитные леса</w:t>
            </w:r>
          </w:p>
        </w:tc>
      </w:tr>
      <w:tr w:rsidR="002052A9" w:rsidRPr="005B445F" w:rsidTr="002052A9">
        <w:tc>
          <w:tcPr>
            <w:tcW w:w="4649" w:type="dxa"/>
            <w:tcBorders>
              <w:top w:val="double" w:sz="4" w:space="0" w:color="auto"/>
              <w:bottom w:val="double" w:sz="4" w:space="0" w:color="auto"/>
            </w:tcBorders>
            <w:vAlign w:val="center"/>
          </w:tcPr>
          <w:p w:rsidR="002052A9" w:rsidRPr="005B445F" w:rsidRDefault="002052A9" w:rsidP="002052A9">
            <w:pPr>
              <w:spacing w:after="0" w:line="240" w:lineRule="auto"/>
              <w:jc w:val="center"/>
              <w:rPr>
                <w:rFonts w:ascii="Times New Roman" w:hAnsi="Times New Roman"/>
                <w:sz w:val="28"/>
                <w:szCs w:val="28"/>
              </w:rPr>
            </w:pPr>
            <w:r>
              <w:rPr>
                <w:rFonts w:ascii="Times New Roman" w:hAnsi="Times New Roman"/>
                <w:sz w:val="28"/>
                <w:szCs w:val="28"/>
              </w:rPr>
              <w:t>1</w:t>
            </w:r>
          </w:p>
        </w:tc>
        <w:tc>
          <w:tcPr>
            <w:tcW w:w="4757" w:type="dxa"/>
            <w:tcBorders>
              <w:top w:val="double" w:sz="4" w:space="0" w:color="auto"/>
              <w:bottom w:val="double" w:sz="4" w:space="0" w:color="auto"/>
            </w:tcBorders>
            <w:vAlign w:val="center"/>
          </w:tcPr>
          <w:p w:rsidR="002052A9" w:rsidRPr="005B445F" w:rsidRDefault="002052A9" w:rsidP="002052A9">
            <w:pPr>
              <w:spacing w:after="0" w:line="240" w:lineRule="auto"/>
              <w:jc w:val="center"/>
              <w:rPr>
                <w:rFonts w:ascii="Times New Roman" w:hAnsi="Times New Roman"/>
                <w:sz w:val="28"/>
                <w:szCs w:val="28"/>
              </w:rPr>
            </w:pPr>
            <w:r>
              <w:rPr>
                <w:rFonts w:ascii="Times New Roman" w:hAnsi="Times New Roman"/>
                <w:sz w:val="28"/>
                <w:szCs w:val="28"/>
              </w:rPr>
              <w:t>2</w:t>
            </w:r>
          </w:p>
        </w:tc>
      </w:tr>
      <w:tr w:rsidR="002052A9" w:rsidRPr="005B445F" w:rsidTr="002052A9">
        <w:tc>
          <w:tcPr>
            <w:tcW w:w="4649" w:type="dxa"/>
            <w:tcBorders>
              <w:top w:val="double" w:sz="4" w:space="0" w:color="auto"/>
              <w:bottom w:val="double" w:sz="4" w:space="0" w:color="auto"/>
            </w:tcBorders>
            <w:vAlign w:val="center"/>
          </w:tcPr>
          <w:p w:rsidR="002052A9" w:rsidRPr="005B445F" w:rsidRDefault="002052A9" w:rsidP="002052A9">
            <w:pPr>
              <w:spacing w:after="0" w:line="240" w:lineRule="auto"/>
              <w:jc w:val="center"/>
              <w:rPr>
                <w:rFonts w:ascii="Times New Roman" w:hAnsi="Times New Roman"/>
                <w:sz w:val="28"/>
                <w:szCs w:val="28"/>
                <w:u w:val="single"/>
              </w:rPr>
            </w:pPr>
            <w:r w:rsidRPr="005B445F">
              <w:rPr>
                <w:rFonts w:ascii="Times New Roman" w:hAnsi="Times New Roman"/>
                <w:sz w:val="28"/>
                <w:szCs w:val="28"/>
                <w:u w:val="single"/>
              </w:rPr>
              <w:t>Зона горного Северного Кавказа</w:t>
            </w:r>
            <w:r>
              <w:rPr>
                <w:rFonts w:ascii="Times New Roman" w:hAnsi="Times New Roman"/>
                <w:sz w:val="28"/>
                <w:szCs w:val="28"/>
                <w:u w:val="single"/>
              </w:rPr>
              <w:t xml:space="preserve"> и горного Крыма</w:t>
            </w:r>
          </w:p>
          <w:p w:rsidR="002052A9" w:rsidRPr="005B445F" w:rsidRDefault="002052A9" w:rsidP="002052A9">
            <w:pPr>
              <w:spacing w:after="0" w:line="240" w:lineRule="auto"/>
              <w:jc w:val="center"/>
              <w:rPr>
                <w:rFonts w:ascii="Times New Roman" w:hAnsi="Times New Roman"/>
                <w:sz w:val="28"/>
                <w:szCs w:val="28"/>
              </w:rPr>
            </w:pPr>
            <w:r w:rsidRPr="005B445F">
              <w:rPr>
                <w:rFonts w:ascii="Times New Roman" w:hAnsi="Times New Roman"/>
                <w:sz w:val="28"/>
                <w:szCs w:val="28"/>
              </w:rPr>
              <w:t>- Добровольно-выборочные рубки</w:t>
            </w:r>
          </w:p>
          <w:p w:rsidR="002052A9" w:rsidRPr="005B445F" w:rsidRDefault="002052A9" w:rsidP="002052A9">
            <w:pPr>
              <w:spacing w:after="0" w:line="240" w:lineRule="auto"/>
              <w:jc w:val="center"/>
              <w:rPr>
                <w:rFonts w:ascii="Times New Roman" w:hAnsi="Times New Roman"/>
                <w:sz w:val="28"/>
                <w:szCs w:val="28"/>
              </w:rPr>
            </w:pPr>
            <w:r w:rsidRPr="005B445F">
              <w:rPr>
                <w:rFonts w:ascii="Times New Roman" w:hAnsi="Times New Roman"/>
                <w:sz w:val="28"/>
                <w:szCs w:val="28"/>
              </w:rPr>
              <w:t>- Группово-постепенные котловинные рубки</w:t>
            </w:r>
          </w:p>
        </w:tc>
        <w:tc>
          <w:tcPr>
            <w:tcW w:w="4757" w:type="dxa"/>
            <w:tcBorders>
              <w:top w:val="double" w:sz="4" w:space="0" w:color="auto"/>
              <w:bottom w:val="double" w:sz="4" w:space="0" w:color="auto"/>
            </w:tcBorders>
            <w:vAlign w:val="center"/>
          </w:tcPr>
          <w:p w:rsidR="002052A9" w:rsidRPr="005B445F" w:rsidRDefault="002052A9" w:rsidP="002052A9">
            <w:pPr>
              <w:spacing w:after="0" w:line="240" w:lineRule="auto"/>
              <w:jc w:val="center"/>
              <w:rPr>
                <w:rFonts w:ascii="Times New Roman" w:hAnsi="Times New Roman"/>
                <w:sz w:val="28"/>
                <w:szCs w:val="28"/>
              </w:rPr>
            </w:pPr>
          </w:p>
          <w:p w:rsidR="002052A9" w:rsidRPr="005B445F" w:rsidRDefault="002052A9" w:rsidP="002052A9">
            <w:pPr>
              <w:spacing w:after="0" w:line="240" w:lineRule="auto"/>
              <w:jc w:val="center"/>
              <w:rPr>
                <w:rFonts w:ascii="Times New Roman" w:hAnsi="Times New Roman"/>
                <w:sz w:val="28"/>
                <w:szCs w:val="28"/>
              </w:rPr>
            </w:pPr>
            <w:r w:rsidRPr="005B445F">
              <w:rPr>
                <w:rFonts w:ascii="Times New Roman" w:hAnsi="Times New Roman"/>
                <w:sz w:val="28"/>
                <w:szCs w:val="28"/>
              </w:rPr>
              <w:t>7</w:t>
            </w:r>
          </w:p>
          <w:p w:rsidR="002052A9" w:rsidRPr="005B445F" w:rsidRDefault="002052A9" w:rsidP="002052A9">
            <w:pPr>
              <w:spacing w:after="0" w:line="240" w:lineRule="auto"/>
              <w:jc w:val="center"/>
              <w:rPr>
                <w:rFonts w:ascii="Times New Roman" w:hAnsi="Times New Roman"/>
                <w:sz w:val="28"/>
                <w:szCs w:val="28"/>
              </w:rPr>
            </w:pPr>
            <w:r w:rsidRPr="005B445F">
              <w:rPr>
                <w:rFonts w:ascii="Times New Roman" w:hAnsi="Times New Roman"/>
                <w:sz w:val="28"/>
                <w:szCs w:val="28"/>
              </w:rPr>
              <w:t>5</w:t>
            </w:r>
          </w:p>
        </w:tc>
      </w:tr>
      <w:tr w:rsidR="002052A9" w:rsidRPr="003919EC" w:rsidTr="002052A9">
        <w:tc>
          <w:tcPr>
            <w:tcW w:w="4649" w:type="dxa"/>
            <w:tcBorders>
              <w:top w:val="double" w:sz="4" w:space="0" w:color="auto"/>
            </w:tcBorders>
            <w:vAlign w:val="center"/>
          </w:tcPr>
          <w:p w:rsidR="002052A9" w:rsidRPr="003919EC" w:rsidRDefault="002052A9" w:rsidP="002052A9">
            <w:pPr>
              <w:spacing w:after="0"/>
              <w:jc w:val="center"/>
              <w:rPr>
                <w:rFonts w:ascii="Times New Roman" w:eastAsia="Times New Roman" w:hAnsi="Times New Roman"/>
                <w:sz w:val="28"/>
                <w:szCs w:val="28"/>
                <w:u w:val="single"/>
                <w:lang w:eastAsia="ru-RU"/>
              </w:rPr>
            </w:pPr>
            <w:r w:rsidRPr="003919EC">
              <w:rPr>
                <w:rFonts w:ascii="Times New Roman" w:eastAsia="Times New Roman" w:hAnsi="Times New Roman"/>
                <w:sz w:val="28"/>
                <w:szCs w:val="28"/>
                <w:u w:val="single"/>
                <w:lang w:eastAsia="ru-RU"/>
              </w:rPr>
              <w:t>Степная зона, район степей Европейской части РФ</w:t>
            </w:r>
          </w:p>
          <w:p w:rsidR="002052A9" w:rsidRPr="003919EC" w:rsidRDefault="002052A9" w:rsidP="002052A9">
            <w:pPr>
              <w:spacing w:after="0"/>
              <w:rPr>
                <w:rFonts w:ascii="Times New Roman" w:eastAsia="Times New Roman" w:hAnsi="Times New Roman"/>
                <w:sz w:val="28"/>
                <w:szCs w:val="28"/>
                <w:lang w:eastAsia="ru-RU"/>
              </w:rPr>
            </w:pPr>
            <w:r w:rsidRPr="003919EC">
              <w:rPr>
                <w:rFonts w:ascii="Times New Roman" w:eastAsia="Times New Roman" w:hAnsi="Times New Roman"/>
                <w:sz w:val="28"/>
                <w:szCs w:val="28"/>
                <w:lang w:eastAsia="ru-RU"/>
              </w:rPr>
              <w:t>- Добровольно-выборочные рубки</w:t>
            </w:r>
          </w:p>
          <w:p w:rsidR="002052A9" w:rsidRPr="003919EC" w:rsidRDefault="002052A9" w:rsidP="002052A9">
            <w:pPr>
              <w:spacing w:after="0" w:line="240" w:lineRule="auto"/>
              <w:rPr>
                <w:rFonts w:ascii="Times New Roman" w:hAnsi="Times New Roman"/>
                <w:sz w:val="28"/>
                <w:szCs w:val="28"/>
                <w:u w:val="single"/>
              </w:rPr>
            </w:pPr>
            <w:r w:rsidRPr="003919EC">
              <w:rPr>
                <w:rFonts w:ascii="Times New Roman" w:eastAsia="Times New Roman" w:hAnsi="Times New Roman"/>
                <w:sz w:val="28"/>
                <w:szCs w:val="28"/>
                <w:lang w:eastAsia="ru-RU"/>
              </w:rPr>
              <w:t>- Группово-выборочные рубки</w:t>
            </w:r>
          </w:p>
        </w:tc>
        <w:tc>
          <w:tcPr>
            <w:tcW w:w="4757" w:type="dxa"/>
            <w:tcBorders>
              <w:top w:val="double" w:sz="4" w:space="0" w:color="auto"/>
            </w:tcBorders>
            <w:vAlign w:val="center"/>
          </w:tcPr>
          <w:p w:rsidR="002052A9" w:rsidRPr="003919EC" w:rsidRDefault="002052A9" w:rsidP="002052A9">
            <w:pPr>
              <w:spacing w:after="0" w:line="240" w:lineRule="auto"/>
              <w:jc w:val="center"/>
              <w:rPr>
                <w:rFonts w:ascii="Times New Roman" w:hAnsi="Times New Roman"/>
                <w:sz w:val="28"/>
                <w:szCs w:val="28"/>
              </w:rPr>
            </w:pPr>
          </w:p>
          <w:p w:rsidR="002052A9" w:rsidRPr="003919EC" w:rsidRDefault="002052A9" w:rsidP="002052A9">
            <w:pPr>
              <w:spacing w:after="0" w:line="240" w:lineRule="auto"/>
              <w:jc w:val="center"/>
              <w:rPr>
                <w:rFonts w:ascii="Times New Roman" w:hAnsi="Times New Roman"/>
                <w:sz w:val="28"/>
                <w:szCs w:val="28"/>
              </w:rPr>
            </w:pPr>
          </w:p>
          <w:p w:rsidR="002052A9" w:rsidRPr="003919EC" w:rsidRDefault="002052A9" w:rsidP="002052A9">
            <w:pPr>
              <w:spacing w:after="0" w:line="240" w:lineRule="auto"/>
              <w:jc w:val="center"/>
              <w:rPr>
                <w:rFonts w:ascii="Times New Roman" w:hAnsi="Times New Roman"/>
                <w:sz w:val="28"/>
                <w:szCs w:val="28"/>
              </w:rPr>
            </w:pPr>
            <w:r w:rsidRPr="003919EC">
              <w:rPr>
                <w:rFonts w:ascii="Times New Roman" w:hAnsi="Times New Roman"/>
                <w:sz w:val="28"/>
                <w:szCs w:val="28"/>
              </w:rPr>
              <w:t>15</w:t>
            </w:r>
          </w:p>
          <w:p w:rsidR="002052A9" w:rsidRPr="003919EC" w:rsidRDefault="002052A9" w:rsidP="002052A9">
            <w:pPr>
              <w:spacing w:after="0" w:line="240" w:lineRule="auto"/>
              <w:jc w:val="center"/>
              <w:rPr>
                <w:rFonts w:ascii="Times New Roman" w:hAnsi="Times New Roman"/>
                <w:sz w:val="28"/>
                <w:szCs w:val="28"/>
              </w:rPr>
            </w:pPr>
            <w:r w:rsidRPr="003919EC">
              <w:rPr>
                <w:rFonts w:ascii="Times New Roman" w:hAnsi="Times New Roman"/>
                <w:sz w:val="28"/>
                <w:szCs w:val="28"/>
              </w:rPr>
              <w:t>15</w:t>
            </w:r>
          </w:p>
        </w:tc>
      </w:tr>
    </w:tbl>
    <w:p w:rsidR="002052A9" w:rsidRPr="0034037C" w:rsidRDefault="002052A9" w:rsidP="002052A9">
      <w:pPr>
        <w:spacing w:after="0" w:line="240" w:lineRule="auto"/>
        <w:rPr>
          <w:rFonts w:ascii="Times New Roman" w:hAnsi="Times New Roman"/>
          <w:sz w:val="12"/>
          <w:szCs w:val="12"/>
        </w:rPr>
      </w:pPr>
    </w:p>
    <w:p w:rsidR="002052A9" w:rsidRDefault="002052A9" w:rsidP="002052A9">
      <w:pPr>
        <w:spacing w:after="0" w:line="240" w:lineRule="auto"/>
        <w:ind w:firstLine="709"/>
        <w:jc w:val="both"/>
        <w:rPr>
          <w:rFonts w:ascii="Times New Roman" w:hAnsi="Times New Roman"/>
          <w:sz w:val="28"/>
          <w:szCs w:val="28"/>
        </w:rPr>
      </w:pPr>
      <w:r w:rsidRPr="003919EC">
        <w:rPr>
          <w:rFonts w:ascii="Times New Roman" w:eastAsia="Times New Roman" w:hAnsi="Times New Roman"/>
          <w:sz w:val="28"/>
          <w:szCs w:val="28"/>
          <w:lang w:eastAsia="ru-RU"/>
        </w:rPr>
        <w:t>Сроки примыкания лесосек при выборочных рубках спелых, перестойных лесных насаждений не устанавливаются.</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древесины при рубке спелых и перестойных насаждений ориентирована на классическое ведение лесного хозяйства: лесовосстановление – уход за лесом – рубка спелой древесины – получение лесного дохода – очередной цикл лесовосстановления за счет полученного дохода и т.д.</w:t>
      </w:r>
    </w:p>
    <w:p w:rsidR="002052A9" w:rsidRPr="005B445F" w:rsidRDefault="002052A9" w:rsidP="002052A9">
      <w:pPr>
        <w:spacing w:after="0" w:line="240" w:lineRule="auto"/>
        <w:ind w:firstLine="709"/>
        <w:jc w:val="both"/>
        <w:rPr>
          <w:rFonts w:ascii="Times New Roman" w:hAnsi="Times New Roman"/>
          <w:sz w:val="28"/>
          <w:szCs w:val="28"/>
        </w:rPr>
      </w:pPr>
      <w:r w:rsidRPr="00DA71AC">
        <w:rPr>
          <w:rFonts w:ascii="Times New Roman" w:hAnsi="Times New Roman"/>
          <w:sz w:val="28"/>
          <w:szCs w:val="28"/>
        </w:rPr>
        <w:t>В защитных лесах возможно проведение выборочных рубок</w:t>
      </w:r>
      <w:r>
        <w:rPr>
          <w:rFonts w:ascii="Times New Roman" w:hAnsi="Times New Roman"/>
          <w:sz w:val="28"/>
          <w:szCs w:val="28"/>
        </w:rPr>
        <w:t xml:space="preserve"> спелых и перестойных насаждений</w:t>
      </w:r>
      <w:r w:rsidRPr="00DA71AC">
        <w:rPr>
          <w:rFonts w:ascii="Times New Roman" w:hAnsi="Times New Roman"/>
          <w:sz w:val="28"/>
          <w:szCs w:val="28"/>
        </w:rPr>
        <w:t xml:space="preserve"> (добровольно-выборочные, группово- постепенные котловинные рубки).</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 </w:t>
      </w:r>
      <w:r w:rsidRPr="005B445F">
        <w:rPr>
          <w:rFonts w:ascii="Times New Roman" w:hAnsi="Times New Roman"/>
          <w:sz w:val="28"/>
          <w:szCs w:val="28"/>
          <w:u w:val="single"/>
        </w:rPr>
        <w:t>добровольно-выборочных рубках</w:t>
      </w:r>
      <w:r w:rsidRPr="005B445F">
        <w:rPr>
          <w:rFonts w:ascii="Times New Roman" w:hAnsi="Times New Roman"/>
          <w:sz w:val="28"/>
          <w:szCs w:val="28"/>
        </w:rPr>
        <w:t xml:space="preserve"> равномерно по площади вырубаются в первую очередь поврежденные, перестойные, спелые с замедленным ростом деревья, при условии обеспечения воспроизводства древесных пород, сохранения защитных и средообразующих свойств леса. Полнота древостоя после проведения данного вида выборочных рубок лесных нас</w:t>
      </w:r>
      <w:r>
        <w:rPr>
          <w:rFonts w:ascii="Times New Roman" w:hAnsi="Times New Roman"/>
          <w:sz w:val="28"/>
          <w:szCs w:val="28"/>
        </w:rPr>
        <w:t>аждений не должна быть ниже 0.6</w:t>
      </w:r>
      <w:r w:rsidRPr="005B445F">
        <w:rPr>
          <w:rFonts w:ascii="Times New Roman" w:hAnsi="Times New Roman"/>
          <w:sz w:val="28"/>
          <w:szCs w:val="28"/>
        </w:rPr>
        <w:t>.</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Примечание: </w:t>
      </w:r>
      <w:r>
        <w:rPr>
          <w:rFonts w:ascii="Times New Roman" w:hAnsi="Times New Roman"/>
          <w:sz w:val="28"/>
          <w:szCs w:val="28"/>
        </w:rPr>
        <w:t>в</w:t>
      </w:r>
      <w:r w:rsidRPr="005B445F">
        <w:rPr>
          <w:rFonts w:ascii="Times New Roman" w:hAnsi="Times New Roman"/>
          <w:sz w:val="28"/>
          <w:szCs w:val="28"/>
        </w:rPr>
        <w:t xml:space="preserve"> буковых насаждениях лесничества независимо от</w:t>
      </w:r>
      <w:r>
        <w:rPr>
          <w:rFonts w:ascii="Times New Roman" w:hAnsi="Times New Roman"/>
          <w:sz w:val="28"/>
          <w:szCs w:val="28"/>
        </w:rPr>
        <w:t xml:space="preserve"> </w:t>
      </w:r>
      <w:r w:rsidRPr="005B445F">
        <w:rPr>
          <w:rFonts w:ascii="Times New Roman" w:hAnsi="Times New Roman"/>
          <w:sz w:val="28"/>
          <w:szCs w:val="28"/>
        </w:rPr>
        <w:t>площади лесных участков предусмотрены только добровольно-выборочные рубки.</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w:t>
      </w:r>
      <w:r w:rsidRPr="005B445F">
        <w:rPr>
          <w:rFonts w:ascii="Times New Roman" w:hAnsi="Times New Roman"/>
          <w:sz w:val="28"/>
          <w:szCs w:val="28"/>
          <w:u w:val="single"/>
        </w:rPr>
        <w:t>Группово-постепенные котловинные рубки</w:t>
      </w:r>
      <w:r w:rsidRPr="005B445F">
        <w:rPr>
          <w:rFonts w:ascii="Times New Roman" w:hAnsi="Times New Roman"/>
          <w:sz w:val="28"/>
          <w:szCs w:val="28"/>
        </w:rPr>
        <w:t xml:space="preserve"> – древостой вырубается в течение двух классов возраста группами (котловинами) в несколько приемов в местах, где имеются куртины подроста (а также обеспечивается их после</w:t>
      </w:r>
      <w:r w:rsidRPr="005B445F">
        <w:rPr>
          <w:rFonts w:ascii="Times New Roman" w:hAnsi="Times New Roman"/>
          <w:sz w:val="28"/>
          <w:szCs w:val="28"/>
        </w:rPr>
        <w:lastRenderedPageBreak/>
        <w:t xml:space="preserve">дующее появление), проводятся в одновозрастных древостоях с групповым размещением подроста.  </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Вырубка спелого древостоя осуществляется постепенно вокруг групп подроста на площадях от 0.01 до 1 гектара (котловинами) за 3-5 приемов, проводимых в течение 20-40 лет.</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Предельная площадь лесосек для данного виды выборочных рубок в условиях лесничества – 5 га.</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Заключительный прием группово-постепенных котловинных рубок проводится только после формирования на лесосеке жизнеспособного сомкнутого молодняка, обеспечивающего формирование лесных насаждений.</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sz w:val="28"/>
          <w:szCs w:val="28"/>
        </w:rPr>
        <w:t>Методика определения расчетной лесосеки по выборочным рубкам использована единая для всех видов выборочных рубок.</w:t>
      </w:r>
    </w:p>
    <w:p w:rsidR="005B445F" w:rsidRPr="006D0DF8" w:rsidRDefault="005B445F" w:rsidP="004F6B7D">
      <w:pPr>
        <w:spacing w:after="0" w:line="240" w:lineRule="auto"/>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sectPr w:rsidR="005B445F" w:rsidRPr="006D0DF8" w:rsidSect="00C13029">
          <w:pgSz w:w="11906" w:h="16838" w:code="9"/>
          <w:pgMar w:top="1418" w:right="851" w:bottom="1418" w:left="1701" w:header="709" w:footer="709" w:gutter="0"/>
          <w:cols w:space="708"/>
          <w:docGrid w:linePitch="360"/>
        </w:sectPr>
      </w:pPr>
    </w:p>
    <w:p w:rsidR="006E6480" w:rsidRPr="006D0DF8" w:rsidRDefault="006E6480"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2.1.1.</w:t>
      </w:r>
      <w:r w:rsidR="0034037C" w:rsidRPr="006D0DF8">
        <w:rPr>
          <w:rFonts w:ascii="Times New Roman" w:hAnsi="Times New Roman"/>
          <w:sz w:val="28"/>
          <w:szCs w:val="28"/>
        </w:rPr>
        <w:t>2</w:t>
      </w:r>
    </w:p>
    <w:p w:rsidR="00E41D8C" w:rsidRPr="006D0DF8" w:rsidRDefault="00E41D8C" w:rsidP="00E41D8C">
      <w:pPr>
        <w:spacing w:after="0" w:line="240" w:lineRule="auto"/>
        <w:jc w:val="center"/>
        <w:rPr>
          <w:rFonts w:ascii="Times New Roman" w:hAnsi="Times New Roman"/>
          <w:sz w:val="28"/>
          <w:szCs w:val="28"/>
        </w:rPr>
      </w:pPr>
      <w:r w:rsidRPr="006D0DF8">
        <w:rPr>
          <w:rFonts w:ascii="Times New Roman" w:hAnsi="Times New Roman"/>
          <w:sz w:val="28"/>
          <w:szCs w:val="28"/>
        </w:rPr>
        <w:t>Параметры проведения выборочных рубок</w:t>
      </w:r>
    </w:p>
    <w:p w:rsidR="00E41D8C" w:rsidRPr="006D0DF8" w:rsidRDefault="00E41D8C" w:rsidP="00E41D8C">
      <w:pPr>
        <w:spacing w:after="0" w:line="240" w:lineRule="auto"/>
        <w:jc w:val="center"/>
        <w:rPr>
          <w:rFonts w:ascii="Times New Roman" w:hAnsi="Times New Roman"/>
          <w:sz w:val="28"/>
          <w:szCs w:val="28"/>
        </w:rPr>
      </w:pPr>
    </w:p>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67"/>
        <w:gridCol w:w="761"/>
        <w:gridCol w:w="761"/>
        <w:gridCol w:w="761"/>
        <w:gridCol w:w="761"/>
        <w:gridCol w:w="761"/>
        <w:gridCol w:w="761"/>
        <w:gridCol w:w="761"/>
        <w:gridCol w:w="761"/>
        <w:gridCol w:w="761"/>
        <w:gridCol w:w="761"/>
        <w:gridCol w:w="761"/>
        <w:gridCol w:w="761"/>
      </w:tblGrid>
      <w:tr w:rsidR="00E41D8C" w:rsidRPr="00320325" w:rsidTr="00ED00A5">
        <w:trPr>
          <w:trHeight w:val="291"/>
        </w:trPr>
        <w:tc>
          <w:tcPr>
            <w:tcW w:w="1519"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Категории защитн. лесов</w:t>
            </w: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Хозсекция</w:t>
            </w:r>
          </w:p>
        </w:tc>
        <w:tc>
          <w:tcPr>
            <w:tcW w:w="1544" w:type="dxa"/>
            <w:gridSpan w:val="2"/>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Параметры</w:t>
            </w:r>
          </w:p>
        </w:tc>
        <w:tc>
          <w:tcPr>
            <w:tcW w:w="63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Способ</w:t>
            </w:r>
          </w:p>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расчета</w:t>
            </w:r>
          </w:p>
        </w:tc>
        <w:tc>
          <w:tcPr>
            <w:tcW w:w="767"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Период повторя-емости</w:t>
            </w:r>
          </w:p>
        </w:tc>
        <w:tc>
          <w:tcPr>
            <w:tcW w:w="9132" w:type="dxa"/>
            <w:gridSpan w:val="12"/>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 вырубки при полноте (2-х ярусов)</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крутиз-на град.</w:t>
            </w:r>
          </w:p>
        </w:tc>
        <w:tc>
          <w:tcPr>
            <w:tcW w:w="795"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пло-щадь,га</w:t>
            </w:r>
          </w:p>
        </w:tc>
        <w:tc>
          <w:tcPr>
            <w:tcW w:w="63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4566" w:type="dxa"/>
            <w:gridSpan w:val="6"/>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обеспеченные подростом</w:t>
            </w:r>
          </w:p>
        </w:tc>
        <w:tc>
          <w:tcPr>
            <w:tcW w:w="4566" w:type="dxa"/>
            <w:gridSpan w:val="6"/>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не обеспеченные подростом</w:t>
            </w:r>
          </w:p>
        </w:tc>
      </w:tr>
      <w:tr w:rsidR="00E41D8C" w:rsidRPr="00320325" w:rsidTr="00717FE0">
        <w:trPr>
          <w:trHeight w:val="144"/>
        </w:trPr>
        <w:tc>
          <w:tcPr>
            <w:tcW w:w="1519" w:type="dxa"/>
            <w:vMerge/>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Merge/>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Merge/>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636" w:type="dxa"/>
            <w:vMerge/>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Merge/>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0,3-0,4</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0,5</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0,6</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0,7</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0,8</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0,9-1,0</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0,3-0,4</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0,5</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0,6</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0,7</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0,8</w:t>
            </w:r>
          </w:p>
        </w:tc>
        <w:tc>
          <w:tcPr>
            <w:tcW w:w="761" w:type="dxa"/>
            <w:tcBorders>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0,9-1,0</w:t>
            </w:r>
          </w:p>
        </w:tc>
      </w:tr>
      <w:tr w:rsidR="00E41D8C" w:rsidRPr="00320325" w:rsidTr="00717FE0">
        <w:trPr>
          <w:trHeight w:val="291"/>
        </w:trPr>
        <w:tc>
          <w:tcPr>
            <w:tcW w:w="1519"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w:t>
            </w:r>
          </w:p>
        </w:tc>
        <w:tc>
          <w:tcPr>
            <w:tcW w:w="906"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w:t>
            </w:r>
          </w:p>
        </w:tc>
        <w:tc>
          <w:tcPr>
            <w:tcW w:w="749"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w:t>
            </w:r>
          </w:p>
        </w:tc>
        <w:tc>
          <w:tcPr>
            <w:tcW w:w="795"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4</w:t>
            </w:r>
          </w:p>
        </w:tc>
        <w:tc>
          <w:tcPr>
            <w:tcW w:w="636"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w:t>
            </w:r>
          </w:p>
        </w:tc>
        <w:tc>
          <w:tcPr>
            <w:tcW w:w="767"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6</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7</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8</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9</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12</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13</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14</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16</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17</w:t>
            </w:r>
          </w:p>
        </w:tc>
        <w:tc>
          <w:tcPr>
            <w:tcW w:w="761" w:type="dxa"/>
            <w:tcBorders>
              <w:top w:val="double" w:sz="4" w:space="0" w:color="auto"/>
              <w:bottom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18</w:t>
            </w:r>
          </w:p>
        </w:tc>
      </w:tr>
      <w:tr w:rsidR="00E41D8C" w:rsidRPr="00320325" w:rsidTr="00717FE0">
        <w:trPr>
          <w:trHeight w:val="582"/>
        </w:trPr>
        <w:tc>
          <w:tcPr>
            <w:tcW w:w="1519" w:type="dxa"/>
            <w:vMerge w:val="restart"/>
            <w:tcBorders>
              <w:top w:val="double" w:sz="4" w:space="0" w:color="auto"/>
            </w:tcBorders>
            <w:vAlign w:val="center"/>
          </w:tcPr>
          <w:p w:rsidR="00E41D8C" w:rsidRPr="00320325" w:rsidRDefault="00E41D8C" w:rsidP="00ED00A5">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Все категории защит</w:t>
            </w:r>
            <w:r w:rsidR="00ED00A5" w:rsidRPr="00320325">
              <w:rPr>
                <w:rFonts w:ascii="Times New Roman" w:eastAsia="Times New Roman" w:hAnsi="Times New Roman"/>
                <w:sz w:val="24"/>
                <w:szCs w:val="24"/>
                <w:lang w:eastAsia="ru-RU"/>
              </w:rPr>
              <w:t>ных лесов</w:t>
            </w:r>
          </w:p>
        </w:tc>
        <w:tc>
          <w:tcPr>
            <w:tcW w:w="906"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Хвойная</w:t>
            </w:r>
          </w:p>
        </w:tc>
        <w:tc>
          <w:tcPr>
            <w:tcW w:w="749"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0-20</w:t>
            </w:r>
          </w:p>
        </w:tc>
        <w:tc>
          <w:tcPr>
            <w:tcW w:w="795"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636"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выбо-рочные</w:t>
            </w:r>
          </w:p>
        </w:tc>
        <w:tc>
          <w:tcPr>
            <w:tcW w:w="767"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tcBorders>
              <w:top w:val="double" w:sz="4" w:space="0" w:color="auto"/>
            </w:tcBorders>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Буковая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Дубовая</w:t>
            </w:r>
          </w:p>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семенная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ind w:left="360"/>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Дубовая порослевая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Твердоли-ственная</w:t>
            </w:r>
          </w:p>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44"/>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307"/>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188"/>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Твердоли-ственная</w:t>
            </w:r>
          </w:p>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332"/>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320325" w:rsidTr="00717FE0">
        <w:trPr>
          <w:trHeight w:val="212"/>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val="en-US"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bl>
    <w:p w:rsidR="00ED00A5" w:rsidRPr="006D0DF8" w:rsidRDefault="00ED00A5">
      <w:r w:rsidRPr="006D0DF8">
        <w:br w:type="page"/>
      </w:r>
    </w:p>
    <w:p w:rsidR="00ED00A5" w:rsidRPr="006D0DF8" w:rsidRDefault="00ED00A5"/>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67"/>
        <w:gridCol w:w="761"/>
        <w:gridCol w:w="761"/>
        <w:gridCol w:w="761"/>
        <w:gridCol w:w="761"/>
        <w:gridCol w:w="761"/>
        <w:gridCol w:w="761"/>
        <w:gridCol w:w="761"/>
        <w:gridCol w:w="761"/>
        <w:gridCol w:w="761"/>
        <w:gridCol w:w="761"/>
        <w:gridCol w:w="761"/>
        <w:gridCol w:w="761"/>
      </w:tblGrid>
      <w:tr w:rsidR="00ED00A5" w:rsidRPr="006D0DF8" w:rsidTr="00B76C90">
        <w:trPr>
          <w:trHeight w:val="291"/>
        </w:trPr>
        <w:tc>
          <w:tcPr>
            <w:tcW w:w="1519" w:type="dxa"/>
            <w:vMerge w:val="restart"/>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Категории защитн. лесов</w:t>
            </w:r>
          </w:p>
        </w:tc>
        <w:tc>
          <w:tcPr>
            <w:tcW w:w="906" w:type="dxa"/>
            <w:vMerge w:val="restart"/>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Хозсекция</w:t>
            </w:r>
          </w:p>
        </w:tc>
        <w:tc>
          <w:tcPr>
            <w:tcW w:w="1544" w:type="dxa"/>
            <w:gridSpan w:val="2"/>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Параметры</w:t>
            </w:r>
          </w:p>
        </w:tc>
        <w:tc>
          <w:tcPr>
            <w:tcW w:w="636" w:type="dxa"/>
            <w:vMerge w:val="restart"/>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Способ</w:t>
            </w:r>
          </w:p>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расчета</w:t>
            </w:r>
          </w:p>
        </w:tc>
        <w:tc>
          <w:tcPr>
            <w:tcW w:w="767" w:type="dxa"/>
            <w:vMerge w:val="restart"/>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Период повторя-емости</w:t>
            </w:r>
          </w:p>
        </w:tc>
        <w:tc>
          <w:tcPr>
            <w:tcW w:w="9132" w:type="dxa"/>
            <w:gridSpan w:val="12"/>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 вырубки при полноте (2-х ярусов)</w:t>
            </w:r>
          </w:p>
        </w:tc>
      </w:tr>
      <w:tr w:rsidR="00ED00A5" w:rsidRPr="006D0DF8" w:rsidTr="00B76C90">
        <w:trPr>
          <w:trHeight w:val="144"/>
        </w:trPr>
        <w:tc>
          <w:tcPr>
            <w:tcW w:w="1519" w:type="dxa"/>
            <w:vMerge/>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906" w:type="dxa"/>
            <w:vMerge/>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749" w:type="dxa"/>
            <w:vMerge w:val="restart"/>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крутиз-на град.</w:t>
            </w:r>
          </w:p>
        </w:tc>
        <w:tc>
          <w:tcPr>
            <w:tcW w:w="795" w:type="dxa"/>
            <w:vMerge w:val="restart"/>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пло-щадь,га</w:t>
            </w:r>
          </w:p>
        </w:tc>
        <w:tc>
          <w:tcPr>
            <w:tcW w:w="636" w:type="dxa"/>
            <w:vMerge/>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767" w:type="dxa"/>
            <w:vMerge/>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4566" w:type="dxa"/>
            <w:gridSpan w:val="6"/>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обеспеченные подростом</w:t>
            </w:r>
          </w:p>
        </w:tc>
        <w:tc>
          <w:tcPr>
            <w:tcW w:w="4566" w:type="dxa"/>
            <w:gridSpan w:val="6"/>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не обеспеченные подростом</w:t>
            </w:r>
          </w:p>
        </w:tc>
      </w:tr>
      <w:tr w:rsidR="00ED00A5" w:rsidRPr="006D0DF8" w:rsidTr="00B76C90">
        <w:trPr>
          <w:trHeight w:val="144"/>
        </w:trPr>
        <w:tc>
          <w:tcPr>
            <w:tcW w:w="1519" w:type="dxa"/>
            <w:vMerge/>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906" w:type="dxa"/>
            <w:vMerge/>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749" w:type="dxa"/>
            <w:vMerge/>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795" w:type="dxa"/>
            <w:vMerge/>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636" w:type="dxa"/>
            <w:vMerge/>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767" w:type="dxa"/>
            <w:vMerge/>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0,3-0,4</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0,5</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0,6</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0,7</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0,8</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0,9-1,0</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0,3-0,4</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0,5</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0,6</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0,7</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0,8</w:t>
            </w:r>
          </w:p>
        </w:tc>
        <w:tc>
          <w:tcPr>
            <w:tcW w:w="761" w:type="dxa"/>
            <w:tcBorders>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0,9-1,0</w:t>
            </w:r>
          </w:p>
        </w:tc>
      </w:tr>
      <w:tr w:rsidR="00ED00A5" w:rsidRPr="006D0DF8" w:rsidTr="00B76C90">
        <w:trPr>
          <w:trHeight w:val="291"/>
        </w:trPr>
        <w:tc>
          <w:tcPr>
            <w:tcW w:w="1519"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w:t>
            </w:r>
          </w:p>
        </w:tc>
        <w:tc>
          <w:tcPr>
            <w:tcW w:w="906"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w:t>
            </w:r>
          </w:p>
        </w:tc>
        <w:tc>
          <w:tcPr>
            <w:tcW w:w="749"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w:t>
            </w:r>
          </w:p>
        </w:tc>
        <w:tc>
          <w:tcPr>
            <w:tcW w:w="795"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4</w:t>
            </w:r>
          </w:p>
        </w:tc>
        <w:tc>
          <w:tcPr>
            <w:tcW w:w="636"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w:t>
            </w:r>
          </w:p>
        </w:tc>
        <w:tc>
          <w:tcPr>
            <w:tcW w:w="767"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6</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7</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8</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9</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12</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13</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14</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16</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17</w:t>
            </w:r>
          </w:p>
        </w:tc>
        <w:tc>
          <w:tcPr>
            <w:tcW w:w="761" w:type="dxa"/>
            <w:tcBorders>
              <w:top w:val="double" w:sz="4" w:space="0" w:color="auto"/>
              <w:bottom w:val="double" w:sz="4" w:space="0" w:color="auto"/>
            </w:tcBorders>
            <w:vAlign w:val="center"/>
          </w:tcPr>
          <w:p w:rsidR="00ED00A5" w:rsidRPr="00320325" w:rsidRDefault="00ED00A5" w:rsidP="00B76C90">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18</w:t>
            </w:r>
          </w:p>
        </w:tc>
      </w:tr>
      <w:tr w:rsidR="00E41D8C" w:rsidRPr="006D0DF8" w:rsidTr="00717FE0">
        <w:trPr>
          <w:trHeight w:val="188"/>
        </w:trPr>
        <w:tc>
          <w:tcPr>
            <w:tcW w:w="1519" w:type="dxa"/>
            <w:vMerge w:val="restart"/>
            <w:vAlign w:val="center"/>
          </w:tcPr>
          <w:p w:rsidR="00E41D8C" w:rsidRPr="00320325" w:rsidRDefault="00ED00A5"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Все категории защитных лесов</w:t>
            </w: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Березовая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r>
      <w:tr w:rsidR="00E41D8C" w:rsidRPr="006D0DF8" w:rsidTr="00717FE0">
        <w:trPr>
          <w:trHeight w:val="329"/>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59"/>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306"/>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Ольховая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306"/>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Липовая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Осиновая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restart"/>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Тополево-</w:t>
            </w:r>
          </w:p>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ивовая</w:t>
            </w: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до 1,0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100</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1,1-2,0</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50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r w:rsidR="00E41D8C" w:rsidRPr="006D0DF8" w:rsidTr="00717FE0">
        <w:trPr>
          <w:trHeight w:val="283"/>
        </w:trPr>
        <w:tc>
          <w:tcPr>
            <w:tcW w:w="1519"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906" w:type="dxa"/>
            <w:vMerge/>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49"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95"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val="en-US" w:eastAsia="ru-RU"/>
              </w:rPr>
              <w:t>&gt;</w:t>
            </w:r>
            <w:r w:rsidRPr="00320325">
              <w:rPr>
                <w:rFonts w:ascii="Times New Roman" w:eastAsia="Times New Roman" w:hAnsi="Times New Roman"/>
                <w:sz w:val="24"/>
                <w:szCs w:val="24"/>
                <w:lang w:eastAsia="ru-RU"/>
              </w:rPr>
              <w:t xml:space="preserve"> 2,1</w:t>
            </w:r>
          </w:p>
        </w:tc>
        <w:tc>
          <w:tcPr>
            <w:tcW w:w="636"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p>
        </w:tc>
        <w:tc>
          <w:tcPr>
            <w:tcW w:w="767"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30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15</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20</w:t>
            </w:r>
          </w:p>
        </w:tc>
        <w:tc>
          <w:tcPr>
            <w:tcW w:w="761" w:type="dxa"/>
            <w:vAlign w:val="center"/>
          </w:tcPr>
          <w:p w:rsidR="00E41D8C" w:rsidRPr="00320325" w:rsidRDefault="00E41D8C" w:rsidP="00E41D8C">
            <w:pPr>
              <w:spacing w:after="0" w:line="240" w:lineRule="auto"/>
              <w:jc w:val="center"/>
              <w:rPr>
                <w:rFonts w:ascii="Times New Roman" w:eastAsia="Times New Roman" w:hAnsi="Times New Roman"/>
                <w:sz w:val="24"/>
                <w:szCs w:val="24"/>
                <w:lang w:eastAsia="ru-RU"/>
              </w:rPr>
            </w:pPr>
            <w:r w:rsidRPr="00320325">
              <w:rPr>
                <w:rFonts w:ascii="Times New Roman" w:eastAsia="Times New Roman" w:hAnsi="Times New Roman"/>
                <w:sz w:val="24"/>
                <w:szCs w:val="24"/>
                <w:lang w:eastAsia="ru-RU"/>
              </w:rPr>
              <w:t>25</w:t>
            </w:r>
          </w:p>
        </w:tc>
      </w:tr>
    </w:tbl>
    <w:p w:rsidR="00D35F3C" w:rsidRPr="006D0DF8" w:rsidRDefault="00D35F3C" w:rsidP="004F6B7D">
      <w:pPr>
        <w:spacing w:after="0" w:line="240" w:lineRule="auto"/>
        <w:rPr>
          <w:rFonts w:ascii="Times New Roman" w:hAnsi="Times New Roman"/>
          <w:sz w:val="24"/>
          <w:szCs w:val="24"/>
        </w:rPr>
      </w:pPr>
    </w:p>
    <w:p w:rsidR="006E6480" w:rsidRPr="006D0DF8" w:rsidRDefault="006E6480" w:rsidP="004F6B7D">
      <w:pPr>
        <w:spacing w:after="0" w:line="240" w:lineRule="auto"/>
        <w:rPr>
          <w:rFonts w:ascii="Times New Roman" w:hAnsi="Times New Roman"/>
          <w:sz w:val="24"/>
          <w:szCs w:val="24"/>
        </w:rPr>
      </w:pPr>
      <w:r w:rsidRPr="006D0DF8">
        <w:rPr>
          <w:rFonts w:ascii="Times New Roman" w:hAnsi="Times New Roman"/>
          <w:sz w:val="24"/>
          <w:szCs w:val="24"/>
        </w:rPr>
        <w:t>Примечание: 1. Процент вырубки определяется суммарной полнотой 2-х ярусов.</w:t>
      </w:r>
    </w:p>
    <w:p w:rsidR="006E6480" w:rsidRPr="006D0DF8" w:rsidRDefault="006E6480" w:rsidP="004F6B7D">
      <w:pPr>
        <w:spacing w:after="0" w:line="240" w:lineRule="auto"/>
        <w:rPr>
          <w:rFonts w:ascii="Times New Roman" w:hAnsi="Times New Roman"/>
        </w:rPr>
      </w:pPr>
      <w:r w:rsidRPr="006D0DF8">
        <w:rPr>
          <w:rFonts w:ascii="Times New Roman" w:hAnsi="Times New Roman"/>
        </w:rPr>
        <w:t xml:space="preserve">                         2. Вырубаемый запас определяется от запаса 1-го яруса.</w:t>
      </w:r>
    </w:p>
    <w:p w:rsidR="006E6480" w:rsidRPr="006D0DF8" w:rsidRDefault="006E6480" w:rsidP="004F6B7D">
      <w:pPr>
        <w:spacing w:after="0" w:line="240" w:lineRule="auto"/>
        <w:rPr>
          <w:rFonts w:ascii="Times New Roman" w:hAnsi="Times New Roman"/>
        </w:rPr>
      </w:pPr>
      <w:r w:rsidRPr="006D0DF8">
        <w:rPr>
          <w:rFonts w:ascii="Times New Roman" w:hAnsi="Times New Roman"/>
        </w:rPr>
        <w:t xml:space="preserve">                         3. Параметры и процент выборки для насаждений на склонах 21-30</w:t>
      </w:r>
      <w:r w:rsidRPr="006D0DF8">
        <w:rPr>
          <w:rFonts w:ascii="Times New Roman" w:hAnsi="Times New Roman"/>
          <w:vertAlign w:val="superscript"/>
        </w:rPr>
        <w:t>0</w:t>
      </w:r>
      <w:r w:rsidRPr="006D0DF8">
        <w:rPr>
          <w:rFonts w:ascii="Times New Roman" w:hAnsi="Times New Roman"/>
        </w:rPr>
        <w:t xml:space="preserve"> аналогичны приведенным для склонов   0-20</w:t>
      </w:r>
      <w:r w:rsidRPr="006D0DF8">
        <w:rPr>
          <w:rFonts w:ascii="Times New Roman" w:hAnsi="Times New Roman"/>
          <w:vertAlign w:val="superscript"/>
        </w:rPr>
        <w:t>0</w:t>
      </w:r>
      <w:r w:rsidRPr="006D0DF8">
        <w:rPr>
          <w:rFonts w:ascii="Times New Roman" w:hAnsi="Times New Roman"/>
        </w:rPr>
        <w:t>.</w:t>
      </w:r>
    </w:p>
    <w:p w:rsidR="006E6480" w:rsidRPr="006D0DF8" w:rsidRDefault="006E6480" w:rsidP="004F6B7D">
      <w:pPr>
        <w:spacing w:after="0" w:line="240" w:lineRule="auto"/>
        <w:rPr>
          <w:i/>
          <w:sz w:val="28"/>
          <w:szCs w:val="28"/>
        </w:rPr>
        <w:sectPr w:rsidR="006E6480" w:rsidRPr="006D0DF8" w:rsidSect="00C13029">
          <w:headerReference w:type="default" r:id="rId29"/>
          <w:pgSz w:w="16838" w:h="11906" w:orient="landscape" w:code="9"/>
          <w:pgMar w:top="1418" w:right="851" w:bottom="1418" w:left="1701" w:header="284" w:footer="709" w:gutter="0"/>
          <w:cols w:space="708"/>
          <w:docGrid w:linePitch="360"/>
        </w:sectPr>
      </w:pPr>
    </w:p>
    <w:p w:rsidR="002052A9" w:rsidRPr="005B445F" w:rsidRDefault="002052A9" w:rsidP="002052A9">
      <w:pPr>
        <w:spacing w:after="0" w:line="240" w:lineRule="auto"/>
        <w:jc w:val="center"/>
        <w:rPr>
          <w:rFonts w:ascii="Times New Roman" w:hAnsi="Times New Roman"/>
          <w:bCs/>
          <w:i/>
          <w:color w:val="000000"/>
          <w:sz w:val="28"/>
          <w:szCs w:val="28"/>
          <w:u w:val="single"/>
        </w:rPr>
      </w:pPr>
      <w:r w:rsidRPr="005B445F">
        <w:rPr>
          <w:rFonts w:ascii="Times New Roman" w:hAnsi="Times New Roman"/>
          <w:bCs/>
          <w:i/>
          <w:color w:val="000000"/>
          <w:sz w:val="28"/>
          <w:szCs w:val="28"/>
          <w:u w:val="single"/>
        </w:rPr>
        <w:lastRenderedPageBreak/>
        <w:t>Требования к организации и проведению работ</w:t>
      </w:r>
    </w:p>
    <w:p w:rsidR="002052A9" w:rsidRPr="005B445F" w:rsidRDefault="002052A9" w:rsidP="002052A9">
      <w:pPr>
        <w:spacing w:after="0" w:line="240" w:lineRule="auto"/>
        <w:jc w:val="center"/>
        <w:rPr>
          <w:rFonts w:ascii="Times New Roman" w:hAnsi="Times New Roman"/>
          <w:bCs/>
          <w:i/>
          <w:color w:val="000000"/>
          <w:sz w:val="28"/>
          <w:szCs w:val="28"/>
          <w:u w:val="single"/>
        </w:rPr>
      </w:pPr>
      <w:r w:rsidRPr="005B445F">
        <w:rPr>
          <w:rFonts w:ascii="Times New Roman" w:hAnsi="Times New Roman"/>
          <w:bCs/>
          <w:i/>
          <w:color w:val="000000"/>
          <w:sz w:val="28"/>
          <w:szCs w:val="28"/>
          <w:u w:val="single"/>
        </w:rPr>
        <w:t>по заготовке древесины</w:t>
      </w:r>
    </w:p>
    <w:p w:rsidR="002052A9" w:rsidRPr="005B445F" w:rsidRDefault="002052A9" w:rsidP="002052A9">
      <w:pPr>
        <w:spacing w:after="0" w:line="240" w:lineRule="auto"/>
        <w:rPr>
          <w:rFonts w:ascii="Times New Roman" w:hAnsi="Times New Roman"/>
          <w:sz w:val="28"/>
          <w:szCs w:val="28"/>
        </w:rPr>
      </w:pP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Организация и проведение работ по заготовке древесины </w:t>
      </w:r>
      <w:r>
        <w:rPr>
          <w:rFonts w:ascii="Times New Roman" w:hAnsi="Times New Roman"/>
          <w:color w:val="000000"/>
          <w:sz w:val="28"/>
          <w:szCs w:val="28"/>
        </w:rPr>
        <w:t>проводятся</w:t>
      </w:r>
      <w:r w:rsidRPr="005B445F">
        <w:rPr>
          <w:rFonts w:ascii="Times New Roman" w:hAnsi="Times New Roman"/>
          <w:color w:val="000000"/>
          <w:sz w:val="28"/>
          <w:szCs w:val="28"/>
        </w:rPr>
        <w:t xml:space="preserve"> в соответствии с технологической картой разработки лесосеки, которая составляется на каждую лесосеку перед началом ее разработки на основе данных отвода и таксации.</w:t>
      </w:r>
      <w:r w:rsidRPr="005B445F">
        <w:rPr>
          <w:rFonts w:ascii="Times New Roman" w:hAnsi="Times New Roman"/>
          <w:color w:val="000000"/>
          <w:sz w:val="28"/>
          <w:szCs w:val="28"/>
        </w:rPr>
        <w:tab/>
        <w:t xml:space="preserve"> </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В технологической карте разработки лесосек указывается: принятая технология и сроки проведения работ по заготовке древесины, схемы размещения лесных дорог, волоков, погрузочных пунктов, складов, стоянок </w:t>
      </w:r>
      <w:r>
        <w:rPr>
          <w:rFonts w:ascii="Times New Roman" w:hAnsi="Times New Roman"/>
          <w:color w:val="000000"/>
          <w:sz w:val="28"/>
          <w:szCs w:val="28"/>
        </w:rPr>
        <w:t>ма</w:t>
      </w:r>
      <w:r w:rsidRPr="005B445F">
        <w:rPr>
          <w:rFonts w:ascii="Times New Roman" w:hAnsi="Times New Roman"/>
          <w:color w:val="000000"/>
          <w:sz w:val="28"/>
          <w:szCs w:val="28"/>
        </w:rPr>
        <w:t>шин и механизмов, объектов обслуживания; площадь, на которой должны быть сохранены подрост и деревья второго яруса, процент их сохранности, способы очистки от порубочных остатков, мероприятия по предотвращению эрозионных процессов, другие характеристики.</w:t>
      </w:r>
    </w:p>
    <w:p w:rsidR="002052A9" w:rsidRPr="005B445F" w:rsidRDefault="002052A9" w:rsidP="002052A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Осуществление работ по заготовке древесины без разработки технологической карты разработки лесосеки не допускается.</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 ходе проведения работ по заготовке древесины осуществляется:</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разметка в натуре границ погрузочных пунктов, трасс магистральных и пасечных волоков, дорог, производственных, бытовых площадок и их размещение;</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рубка, частичная переработка, трелевка, погрузка.</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Общая площадь под погрузочными пунктами, производственными и бытовыми объектами должна быть минимальной и составлять от общей площади лесосеки:</w:t>
      </w:r>
    </w:p>
    <w:p w:rsidR="002052A9" w:rsidRPr="005B445F" w:rsidRDefault="002052A9" w:rsidP="002052A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на лесосеках   площадью 7 га и менее – 0,25 га</w:t>
      </w:r>
    </w:p>
    <w:p w:rsidR="002052A9" w:rsidRPr="005B445F" w:rsidRDefault="002052A9" w:rsidP="002052A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Размещение трелевочных волоков (технологических коридоров) осуществляется по намеченным трассам (визирам) с максимальным использованием промежутков между оставляемыми деревьями (в т.ч. подростом), для чего допускается плавное отклонение оси коридора от прямой с вырубкой минимально необходимого количества деревьев.</w:t>
      </w:r>
    </w:p>
    <w:p w:rsidR="002052A9" w:rsidRPr="005B445F" w:rsidRDefault="002052A9" w:rsidP="002052A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Использование русел рек и ручьев в качестве трасс волоков и лесных дорог не допускается.</w:t>
      </w:r>
    </w:p>
    <w:p w:rsidR="002052A9" w:rsidRPr="005B445F" w:rsidRDefault="002052A9" w:rsidP="002052A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Общая площадь трасс волоков и дорог должна составлять не более 15 процентов от площади лесосеки.</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рубках в горных условиях (&gt;20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ширина трасс волоков для самоходных канатных установок не должна превышать 10м. Пасечные волоки закладываются по горизонтали.</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Объем древесины, вырубаемой при размещении погрузочных пунктов, трасс магистральных и пасечных волоков, дорог, производственных и бытовых площадок, учитывается при определении общей интенсивности выборочных рубок.</w:t>
      </w:r>
    </w:p>
    <w:p w:rsidR="002052A9" w:rsidRPr="005B445F" w:rsidRDefault="002052A9" w:rsidP="002052A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В лесах с влажными почвами любого механического состава, а также   свежими суглинистыми почвами трелевка древесины в весенний, летний, </w:t>
      </w:r>
      <w:r w:rsidRPr="005B445F">
        <w:rPr>
          <w:rFonts w:ascii="Times New Roman" w:hAnsi="Times New Roman"/>
          <w:color w:val="000000"/>
          <w:sz w:val="28"/>
          <w:szCs w:val="28"/>
        </w:rPr>
        <w:lastRenderedPageBreak/>
        <w:t xml:space="preserve">осенний периоды допускается только по волокам, укрепленным порубочными остатками. </w:t>
      </w:r>
    </w:p>
    <w:p w:rsidR="002052A9" w:rsidRPr="005B445F" w:rsidRDefault="002052A9" w:rsidP="002052A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Трелевка древесины на склонах крутизной свыше 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xml:space="preserve"> осуществляется самоходными канатными установками или с использованием летательных аппаратов.</w:t>
      </w:r>
    </w:p>
    <w:p w:rsidR="002052A9" w:rsidRPr="005B445F" w:rsidRDefault="002052A9" w:rsidP="002052A9">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Трелевка древесины тракторами в указанных условиях не допускается.</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На участках выборочных рубок количество поврежденных деревьев не должно превышать 5% от количества оставляемых после рубки.</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К поврежденным относятся: деревья с обломом вершины; сломом ствола; с наклоном на 10 градусов и более; повреждением кроны на одну треть и более ее поверхности; обдиром коры на стволе, составляющим 10 и более процентов окружности ствола; с обдиром и обрывом скелетных корней.</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производстве работ по заготовке древесины обеспечивается:</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подлеска в целях последующего искусственного лесовосстановления;</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подроста малоценных древесных пород или пород, не соответствующих лесорастительным условиям, а также неперспективного подроста (старого, нежизнеспособного подроста, не обеспечивающего формирование целевого древостоя, в т.ч. в комплексе с искусственным лесовосстановлением);</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очистки лесосек от порубочных остатков, неликвидной древесины и валежника, мешающих проведению лесовосстановительных работ (очистка мест рубок).</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мест рубок от порубочных остатков проводится одновременно с заготовкой древесины.</w:t>
      </w:r>
    </w:p>
    <w:p w:rsidR="002052A9" w:rsidRPr="005B445F" w:rsidRDefault="002052A9" w:rsidP="002052A9">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Очистка мест рубок осуществляется следующими способами</w:t>
      </w:r>
      <w:r w:rsidRPr="005B445F">
        <w:rPr>
          <w:rFonts w:ascii="Times New Roman" w:hAnsi="Times New Roman"/>
          <w:color w:val="000000"/>
          <w:sz w:val="28"/>
          <w:szCs w:val="28"/>
          <w:u w:val="single"/>
        </w:rPr>
        <w:t>:</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сбором порубочных остатков в кучи или валы для последующего использования в качестве топлива и на переработку;</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укладкой порубочных остатков на волоки с целью их укрепления и предохранения почвы от сильного уплотнения и повреждения при трелевке; </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сбором порубочных остатков в кучи и валы с последующим </w:t>
      </w:r>
      <w:r>
        <w:rPr>
          <w:rFonts w:ascii="Times New Roman" w:hAnsi="Times New Roman"/>
          <w:color w:val="000000"/>
          <w:sz w:val="28"/>
          <w:szCs w:val="28"/>
        </w:rPr>
        <w:t>сжиганием</w:t>
      </w:r>
      <w:r w:rsidRPr="005B445F">
        <w:rPr>
          <w:rFonts w:ascii="Times New Roman" w:hAnsi="Times New Roman"/>
          <w:color w:val="000000"/>
          <w:sz w:val="28"/>
          <w:szCs w:val="28"/>
        </w:rPr>
        <w:t xml:space="preserve"> их в пожаробезопасный период;</w:t>
      </w:r>
    </w:p>
    <w:p w:rsidR="002052A9" w:rsidRPr="005B445F" w:rsidRDefault="002052A9" w:rsidP="002052A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сбором порубочных остатков в кучи и валы с оставлением их на </w:t>
      </w:r>
      <w:r>
        <w:rPr>
          <w:rFonts w:ascii="Times New Roman" w:hAnsi="Times New Roman"/>
          <w:color w:val="000000"/>
          <w:sz w:val="28"/>
          <w:szCs w:val="28"/>
        </w:rPr>
        <w:t>месте</w:t>
      </w:r>
      <w:r w:rsidRPr="005B445F">
        <w:rPr>
          <w:rFonts w:ascii="Times New Roman" w:hAnsi="Times New Roman"/>
          <w:color w:val="000000"/>
          <w:sz w:val="28"/>
          <w:szCs w:val="28"/>
        </w:rPr>
        <w:t xml:space="preserve"> для перегнивания и для подкормки диких животных в зимний период;</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разбрасыванием измельченных порубочных остатков в целях улучшения лесорастительных условий;</w:t>
      </w:r>
    </w:p>
    <w:p w:rsidR="002052A9" w:rsidRPr="005B445F" w:rsidRDefault="002052A9" w:rsidP="002052A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укладкой и оставлением на перегнивание на месте рубки (без подроста). </w:t>
      </w:r>
    </w:p>
    <w:p w:rsidR="002052A9" w:rsidRPr="005B445F" w:rsidRDefault="002052A9" w:rsidP="002052A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Указанные    способы    очистки    мест    рубок    при    необходимости    могут применяться комбинированно.</w:t>
      </w:r>
    </w:p>
    <w:p w:rsidR="002052A9" w:rsidRPr="005B445F" w:rsidRDefault="002052A9" w:rsidP="002052A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Очистка лесосек с последующим искусственным лесовосстановлением должна проводиться способами, обеспечивающими создание условий для </w:t>
      </w:r>
      <w:r w:rsidRPr="005B445F">
        <w:rPr>
          <w:rFonts w:ascii="Times New Roman" w:hAnsi="Times New Roman"/>
          <w:color w:val="000000"/>
          <w:sz w:val="28"/>
          <w:szCs w:val="28"/>
        </w:rPr>
        <w:lastRenderedPageBreak/>
        <w:t>проведения всего комплекса лесовосстановительных работ (подготовка участка и обработка почвы, посадка или посев лесных культур, агротехнические уходы), а также ухода за молодняками.</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Очистка лесосек с наличием подроста ценных пород осуществляется способами, обеспечивающими его сохранность. В весенний, летний и осенний периоды в большинстве случаев порубочные остатки целесообразно </w:t>
      </w:r>
      <w:r>
        <w:rPr>
          <w:rFonts w:ascii="Times New Roman" w:hAnsi="Times New Roman"/>
          <w:color w:val="000000"/>
          <w:sz w:val="28"/>
          <w:szCs w:val="28"/>
        </w:rPr>
        <w:t>ск</w:t>
      </w:r>
      <w:r w:rsidRPr="005B445F">
        <w:rPr>
          <w:rFonts w:ascii="Times New Roman" w:hAnsi="Times New Roman"/>
          <w:color w:val="000000"/>
          <w:sz w:val="28"/>
          <w:szCs w:val="28"/>
        </w:rPr>
        <w:t>ладывать на волоках, а оставшиеся окучивать в местах, где нет подроста. В зимний период, кроме того, возможно сжигание порубочных остатков не большими кучами в местах без подроста.</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Сжигание порубочных остатков сплошным палом не допускается.</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оставлении порубочных остатков на месте рубки на перегнивание сучья на вершинах стволов срубленных деревьев должны быть обрублены, крупные сучья и вершины разделены на отрезки длиной не более 2 -3 метров и плотно прижаты к земле.</w:t>
      </w:r>
    </w:p>
    <w:p w:rsidR="002052A9" w:rsidRPr="005B445F" w:rsidRDefault="002052A9" w:rsidP="002052A9">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Очистка лесосек от порубочных остатков осуществляется с соблюдением требований правил пожарной безопасности в лесах.</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Обязательному сжиганию подлежат порубочные остатки при проведении санитарных рубок в очагах вредных организмов, где они могут оказаться источником распространения инфекции или средой для ее сохранения и заселения вторичными вредными организмами.</w:t>
      </w:r>
    </w:p>
    <w:p w:rsidR="002052A9" w:rsidRPr="005B445F" w:rsidRDefault="002052A9" w:rsidP="002052A9">
      <w:pPr>
        <w:spacing w:after="0" w:line="240" w:lineRule="auto"/>
        <w:ind w:firstLine="709"/>
        <w:jc w:val="both"/>
        <w:rPr>
          <w:rFonts w:ascii="Times New Roman" w:hAnsi="Times New Roman"/>
          <w:sz w:val="28"/>
          <w:szCs w:val="28"/>
        </w:rPr>
      </w:pPr>
      <w:r w:rsidRPr="005B445F">
        <w:rPr>
          <w:rFonts w:ascii="Times New Roman" w:hAnsi="Times New Roman"/>
          <w:sz w:val="28"/>
          <w:szCs w:val="28"/>
        </w:rPr>
        <w:t>Возможный (допустимый) объем заготовки древесины при рубке спелых и перестойных нас</w:t>
      </w:r>
      <w:r>
        <w:rPr>
          <w:rFonts w:ascii="Times New Roman" w:hAnsi="Times New Roman"/>
          <w:sz w:val="28"/>
          <w:szCs w:val="28"/>
        </w:rPr>
        <w:t>аждений приведен в таблице 2.1.2.1</w:t>
      </w:r>
      <w:r w:rsidRPr="005B445F">
        <w:rPr>
          <w:rFonts w:ascii="Times New Roman" w:hAnsi="Times New Roman"/>
          <w:sz w:val="28"/>
          <w:szCs w:val="28"/>
        </w:rPr>
        <w:t xml:space="preserve">; </w:t>
      </w:r>
      <w:r>
        <w:rPr>
          <w:rFonts w:ascii="Times New Roman" w:hAnsi="Times New Roman"/>
          <w:sz w:val="28"/>
          <w:szCs w:val="28"/>
        </w:rPr>
        <w:t>2.1.3.1</w:t>
      </w:r>
      <w:r w:rsidRPr="005B445F">
        <w:rPr>
          <w:rFonts w:ascii="Times New Roman" w:hAnsi="Times New Roman"/>
          <w:sz w:val="28"/>
          <w:szCs w:val="28"/>
        </w:rPr>
        <w:t>.</w:t>
      </w:r>
    </w:p>
    <w:p w:rsidR="00AE745E" w:rsidRPr="006D0DF8" w:rsidRDefault="00AE745E" w:rsidP="004F6B7D">
      <w:pPr>
        <w:spacing w:after="0" w:line="240" w:lineRule="auto"/>
        <w:rPr>
          <w:rFonts w:ascii="Times New Roman" w:hAnsi="Times New Roman"/>
          <w:color w:val="000000"/>
          <w:sz w:val="28"/>
          <w:szCs w:val="28"/>
        </w:rPr>
      </w:pPr>
    </w:p>
    <w:p w:rsidR="00AE745E" w:rsidRPr="006D0DF8" w:rsidRDefault="00A06EB1" w:rsidP="004F6B7D">
      <w:pPr>
        <w:pStyle w:val="1"/>
        <w:jc w:val="center"/>
        <w:rPr>
          <w:b/>
          <w:color w:val="000000"/>
          <w:szCs w:val="28"/>
        </w:rPr>
      </w:pPr>
      <w:bookmarkStart w:id="22" w:name="_Toc504005496"/>
      <w:r w:rsidRPr="006D0DF8">
        <w:rPr>
          <w:b/>
          <w:color w:val="000000"/>
          <w:szCs w:val="28"/>
        </w:rPr>
        <w:t>2.1.2</w:t>
      </w:r>
      <w:r w:rsidR="00AE745E" w:rsidRPr="006D0DF8">
        <w:rPr>
          <w:b/>
          <w:color w:val="000000"/>
          <w:szCs w:val="28"/>
        </w:rPr>
        <w:t>.</w:t>
      </w:r>
      <w:r w:rsidR="00CE5408" w:rsidRPr="006D0DF8">
        <w:rPr>
          <w:b/>
          <w:color w:val="000000"/>
          <w:szCs w:val="28"/>
        </w:rPr>
        <w:t xml:space="preserve"> </w:t>
      </w:r>
      <w:r w:rsidR="00AE745E" w:rsidRPr="006D0DF8">
        <w:rPr>
          <w:b/>
          <w:color w:val="000000"/>
          <w:szCs w:val="28"/>
        </w:rPr>
        <w:t>Расчетная лесосека при рубке спелых и перестойных</w:t>
      </w:r>
      <w:r w:rsidR="00CE5408" w:rsidRPr="006D0DF8">
        <w:rPr>
          <w:b/>
          <w:color w:val="000000"/>
          <w:szCs w:val="28"/>
        </w:rPr>
        <w:t xml:space="preserve"> </w:t>
      </w:r>
      <w:r w:rsidR="00AE745E" w:rsidRPr="006D0DF8">
        <w:rPr>
          <w:b/>
          <w:color w:val="000000"/>
          <w:szCs w:val="28"/>
        </w:rPr>
        <w:t>насаждений</w:t>
      </w:r>
      <w:bookmarkEnd w:id="22"/>
      <w:r w:rsidR="00AE745E" w:rsidRPr="006D0DF8">
        <w:rPr>
          <w:b/>
          <w:color w:val="000000"/>
          <w:szCs w:val="28"/>
        </w:rPr>
        <w:t xml:space="preserve"> </w:t>
      </w:r>
    </w:p>
    <w:p w:rsidR="00AE745E" w:rsidRPr="006D0DF8" w:rsidRDefault="00AE745E" w:rsidP="004F6B7D">
      <w:pPr>
        <w:spacing w:after="0" w:line="240" w:lineRule="auto"/>
        <w:rPr>
          <w:rFonts w:ascii="Times New Roman" w:hAnsi="Times New Roman"/>
          <w:b/>
          <w:color w:val="000000"/>
          <w:sz w:val="28"/>
          <w:szCs w:val="28"/>
        </w:rPr>
      </w:pPr>
    </w:p>
    <w:p w:rsidR="002052A9" w:rsidRPr="00542E07" w:rsidRDefault="002052A9" w:rsidP="002052A9">
      <w:pPr>
        <w:shd w:val="clear" w:color="auto" w:fill="FFFFFF"/>
        <w:spacing w:after="0" w:line="240" w:lineRule="auto"/>
        <w:ind w:firstLine="708"/>
        <w:jc w:val="both"/>
        <w:rPr>
          <w:rFonts w:ascii="Times New Roman" w:eastAsia="Times New Roman" w:hAnsi="Times New Roman"/>
          <w:sz w:val="28"/>
          <w:szCs w:val="28"/>
          <w:lang w:eastAsia="ru-RU"/>
        </w:rPr>
      </w:pPr>
      <w:r w:rsidRPr="00542E07">
        <w:rPr>
          <w:rFonts w:ascii="Times New Roman" w:eastAsia="Times New Roman" w:hAnsi="Times New Roman"/>
          <w:sz w:val="28"/>
          <w:szCs w:val="28"/>
          <w:lang w:eastAsia="ru-RU"/>
        </w:rPr>
        <w:t xml:space="preserve">В </w:t>
      </w:r>
      <w:r>
        <w:rPr>
          <w:rFonts w:ascii="Times New Roman" w:eastAsia="Times New Roman" w:hAnsi="Times New Roman"/>
          <w:sz w:val="28"/>
          <w:szCs w:val="28"/>
          <w:lang w:eastAsia="ru-RU"/>
        </w:rPr>
        <w:t>Самурском лесопарке</w:t>
      </w:r>
      <w:r w:rsidRPr="00542E07">
        <w:rPr>
          <w:rFonts w:ascii="Times New Roman" w:eastAsia="Times New Roman" w:hAnsi="Times New Roman"/>
          <w:sz w:val="28"/>
          <w:szCs w:val="28"/>
          <w:lang w:eastAsia="ru-RU"/>
        </w:rPr>
        <w:t xml:space="preserve"> рубка спелых и перестойных насаждений с целью заготовки древесины не проектируется, ввиду того, что спелые и перестойные насаждения представлены особо защитными участками</w:t>
      </w:r>
      <w:r>
        <w:rPr>
          <w:rFonts w:ascii="Times New Roman" w:eastAsia="Times New Roman" w:hAnsi="Times New Roman"/>
          <w:sz w:val="28"/>
          <w:szCs w:val="28"/>
          <w:lang w:eastAsia="ru-RU"/>
        </w:rPr>
        <w:t xml:space="preserve"> лесов</w:t>
      </w:r>
      <w:r w:rsidRPr="00542E07">
        <w:rPr>
          <w:rFonts w:ascii="Times New Roman" w:eastAsia="Times New Roman" w:hAnsi="Times New Roman"/>
          <w:sz w:val="28"/>
          <w:szCs w:val="28"/>
          <w:lang w:eastAsia="ru-RU"/>
        </w:rPr>
        <w:t xml:space="preserve"> (ОЗУ</w:t>
      </w:r>
      <w:r>
        <w:rPr>
          <w:rFonts w:ascii="Times New Roman" w:eastAsia="Times New Roman" w:hAnsi="Times New Roman"/>
          <w:sz w:val="28"/>
          <w:szCs w:val="28"/>
          <w:lang w:eastAsia="ru-RU"/>
        </w:rPr>
        <w:t>Л</w:t>
      </w:r>
      <w:r w:rsidRPr="00542E07">
        <w:rPr>
          <w:rFonts w:ascii="Times New Roman" w:eastAsia="Times New Roman" w:hAnsi="Times New Roman"/>
          <w:sz w:val="28"/>
          <w:szCs w:val="28"/>
          <w:lang w:eastAsia="ru-RU"/>
        </w:rPr>
        <w:t>) и категориями защитных лесов, где рубка спелых и перестойных насаждений с целью заготовки древесины не предусматривается.</w:t>
      </w:r>
    </w:p>
    <w:p w:rsidR="00CE5408" w:rsidRPr="006D0DF8" w:rsidRDefault="00CE5408" w:rsidP="004F6B7D">
      <w:pPr>
        <w:spacing w:after="0" w:line="240" w:lineRule="auto"/>
        <w:jc w:val="right"/>
        <w:rPr>
          <w:rFonts w:ascii="Times New Roman" w:hAnsi="Times New Roman"/>
          <w:color w:val="000000"/>
          <w:sz w:val="28"/>
          <w:szCs w:val="28"/>
        </w:rPr>
      </w:pPr>
    </w:p>
    <w:p w:rsidR="009E0425" w:rsidRPr="006D0DF8" w:rsidRDefault="009E0425" w:rsidP="004F6B7D">
      <w:pPr>
        <w:spacing w:after="0" w:line="240" w:lineRule="auto"/>
        <w:rPr>
          <w:rFonts w:ascii="Times New Roman" w:hAnsi="Times New Roman"/>
          <w:sz w:val="28"/>
          <w:szCs w:val="28"/>
        </w:rPr>
      </w:pPr>
    </w:p>
    <w:p w:rsidR="009E0425" w:rsidRPr="006D0DF8" w:rsidRDefault="009E0425" w:rsidP="004F6B7D">
      <w:pPr>
        <w:spacing w:after="0" w:line="240" w:lineRule="auto"/>
        <w:rPr>
          <w:rFonts w:ascii="Times New Roman" w:hAnsi="Times New Roman"/>
          <w:sz w:val="28"/>
          <w:szCs w:val="28"/>
        </w:rPr>
      </w:pPr>
    </w:p>
    <w:p w:rsidR="00130B47" w:rsidRPr="006D0DF8" w:rsidRDefault="00130B47" w:rsidP="004F6B7D">
      <w:pPr>
        <w:spacing w:after="0" w:line="240" w:lineRule="auto"/>
        <w:rPr>
          <w:rFonts w:ascii="Times New Roman" w:hAnsi="Times New Roman"/>
          <w:sz w:val="28"/>
          <w:szCs w:val="28"/>
        </w:rPr>
        <w:sectPr w:rsidR="00130B47" w:rsidRPr="006D0DF8" w:rsidSect="00C13029">
          <w:pgSz w:w="11906" w:h="16838" w:code="9"/>
          <w:pgMar w:top="1418" w:right="851" w:bottom="1418" w:left="1701" w:header="709" w:footer="709" w:gutter="0"/>
          <w:cols w:space="708"/>
          <w:docGrid w:linePitch="360"/>
        </w:sectPr>
      </w:pPr>
    </w:p>
    <w:p w:rsidR="009E0425" w:rsidRPr="006D0DF8" w:rsidRDefault="00130B47"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2.1.2.</w:t>
      </w:r>
      <w:r w:rsidR="0034037C" w:rsidRPr="006D0DF8">
        <w:rPr>
          <w:rFonts w:ascii="Times New Roman" w:hAnsi="Times New Roman"/>
          <w:sz w:val="28"/>
          <w:szCs w:val="28"/>
        </w:rPr>
        <w:t>1</w:t>
      </w:r>
    </w:p>
    <w:p w:rsidR="00130B47" w:rsidRPr="006D0DF8" w:rsidRDefault="00130B47" w:rsidP="004F6B7D">
      <w:pPr>
        <w:spacing w:after="0" w:line="240" w:lineRule="auto"/>
        <w:jc w:val="center"/>
        <w:rPr>
          <w:rFonts w:ascii="Times New Roman" w:hAnsi="Times New Roman"/>
          <w:sz w:val="28"/>
          <w:szCs w:val="28"/>
        </w:rPr>
      </w:pPr>
      <w:r w:rsidRPr="006D0DF8">
        <w:rPr>
          <w:rFonts w:ascii="Times New Roman" w:hAnsi="Times New Roman"/>
          <w:sz w:val="28"/>
          <w:szCs w:val="28"/>
        </w:rPr>
        <w:t>Расчетная лесосека по выборочным рубкам спелых и перестойных лесных насаждений</w:t>
      </w:r>
    </w:p>
    <w:p w:rsidR="00130B47" w:rsidRPr="006D0DF8" w:rsidRDefault="00130B47" w:rsidP="004F6B7D">
      <w:pPr>
        <w:spacing w:after="0" w:line="240" w:lineRule="auto"/>
        <w:jc w:val="center"/>
        <w:rPr>
          <w:rFonts w:ascii="Times New Roman" w:hAnsi="Times New Roman"/>
          <w:sz w:val="28"/>
          <w:szCs w:val="28"/>
        </w:rPr>
      </w:pPr>
      <w:r w:rsidRPr="006D0DF8">
        <w:rPr>
          <w:rFonts w:ascii="Times New Roman" w:hAnsi="Times New Roman"/>
          <w:sz w:val="28"/>
          <w:szCs w:val="28"/>
        </w:rPr>
        <w:t>на срок действия лесохозяйственного регламента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555"/>
        <w:gridCol w:w="675"/>
        <w:gridCol w:w="1086"/>
        <w:gridCol w:w="518"/>
        <w:gridCol w:w="1075"/>
        <w:gridCol w:w="472"/>
        <w:gridCol w:w="1075"/>
        <w:gridCol w:w="518"/>
        <w:gridCol w:w="1075"/>
        <w:gridCol w:w="675"/>
        <w:gridCol w:w="1075"/>
        <w:gridCol w:w="675"/>
        <w:gridCol w:w="1075"/>
        <w:gridCol w:w="675"/>
        <w:gridCol w:w="1072"/>
      </w:tblGrid>
      <w:tr w:rsidR="003B2A2B" w:rsidRPr="00542E07" w:rsidTr="006A50AA">
        <w:trPr>
          <w:tblHeader/>
        </w:trPr>
        <w:tc>
          <w:tcPr>
            <w:tcW w:w="894" w:type="pct"/>
            <w:vMerge w:val="restar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Показатели</w:t>
            </w:r>
          </w:p>
        </w:tc>
        <w:tc>
          <w:tcPr>
            <w:tcW w:w="616" w:type="pct"/>
            <w:gridSpan w:val="2"/>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Всего</w:t>
            </w:r>
          </w:p>
        </w:tc>
        <w:tc>
          <w:tcPr>
            <w:tcW w:w="3490" w:type="pct"/>
            <w:gridSpan w:val="12"/>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В  т о м  ч и с л е  п о  п о л н о т а м</w:t>
            </w:r>
          </w:p>
        </w:tc>
      </w:tr>
      <w:tr w:rsidR="003B2A2B" w:rsidRPr="00542E07" w:rsidTr="006A50AA">
        <w:trPr>
          <w:tblHeader/>
        </w:trPr>
        <w:tc>
          <w:tcPr>
            <w:tcW w:w="894" w:type="pct"/>
            <w:vMerge/>
            <w:vAlign w:val="center"/>
          </w:tcPr>
          <w:p w:rsidR="003B2A2B" w:rsidRPr="00542E07" w:rsidRDefault="003B2A2B" w:rsidP="006A50AA">
            <w:pPr>
              <w:spacing w:after="0" w:line="240" w:lineRule="auto"/>
              <w:jc w:val="center"/>
              <w:rPr>
                <w:rFonts w:ascii="Times New Roman" w:eastAsia="Times New Roman" w:hAnsi="Times New Roman"/>
                <w:sz w:val="24"/>
                <w:szCs w:val="24"/>
              </w:rPr>
            </w:pPr>
          </w:p>
        </w:tc>
        <w:tc>
          <w:tcPr>
            <w:tcW w:w="236" w:type="pct"/>
            <w:vMerge w:val="restar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га</w:t>
            </w:r>
          </w:p>
        </w:tc>
        <w:tc>
          <w:tcPr>
            <w:tcW w:w="380" w:type="pct"/>
            <w:vMerge w:val="restart"/>
            <w:vAlign w:val="center"/>
          </w:tcPr>
          <w:p w:rsidR="003B2A2B" w:rsidRPr="00542E07" w:rsidRDefault="003B2A2B" w:rsidP="006A50AA">
            <w:pPr>
              <w:spacing w:after="0" w:line="240" w:lineRule="auto"/>
              <w:jc w:val="center"/>
              <w:rPr>
                <w:rFonts w:ascii="Times New Roman" w:eastAsia="Times New Roman" w:hAnsi="Times New Roman"/>
                <w:sz w:val="24"/>
                <w:szCs w:val="24"/>
                <w:vertAlign w:val="superscript"/>
              </w:rPr>
            </w:pPr>
            <w:r w:rsidRPr="00542E07">
              <w:rPr>
                <w:rFonts w:ascii="Times New Roman" w:eastAsia="Times New Roman" w:hAnsi="Times New Roman"/>
                <w:sz w:val="24"/>
                <w:szCs w:val="24"/>
                <w:lang w:eastAsia="ru-RU"/>
              </w:rPr>
              <w:t>тыс.м</w:t>
            </w:r>
            <w:r w:rsidRPr="00542E07">
              <w:rPr>
                <w:rFonts w:ascii="Times New Roman" w:eastAsia="Times New Roman" w:hAnsi="Times New Roman"/>
                <w:sz w:val="24"/>
                <w:szCs w:val="24"/>
                <w:vertAlign w:val="superscript"/>
                <w:lang w:eastAsia="ru-RU"/>
              </w:rPr>
              <w:t>3</w:t>
            </w:r>
          </w:p>
        </w:tc>
        <w:tc>
          <w:tcPr>
            <w:tcW w:w="557" w:type="pct"/>
            <w:gridSpan w:val="2"/>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1,0</w:t>
            </w:r>
          </w:p>
        </w:tc>
        <w:tc>
          <w:tcPr>
            <w:tcW w:w="541" w:type="pct"/>
            <w:gridSpan w:val="2"/>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0,9</w:t>
            </w:r>
          </w:p>
        </w:tc>
        <w:tc>
          <w:tcPr>
            <w:tcW w:w="557" w:type="pct"/>
            <w:gridSpan w:val="2"/>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0,8</w:t>
            </w:r>
          </w:p>
        </w:tc>
        <w:tc>
          <w:tcPr>
            <w:tcW w:w="612" w:type="pct"/>
            <w:gridSpan w:val="2"/>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0,7</w:t>
            </w:r>
          </w:p>
        </w:tc>
        <w:tc>
          <w:tcPr>
            <w:tcW w:w="612" w:type="pct"/>
            <w:gridSpan w:val="2"/>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0,6</w:t>
            </w:r>
          </w:p>
        </w:tc>
        <w:tc>
          <w:tcPr>
            <w:tcW w:w="611" w:type="pct"/>
            <w:gridSpan w:val="2"/>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0,3-0,5</w:t>
            </w:r>
          </w:p>
        </w:tc>
      </w:tr>
      <w:tr w:rsidR="003B2A2B" w:rsidRPr="00542E07" w:rsidTr="006A50AA">
        <w:trPr>
          <w:tblHeader/>
        </w:trPr>
        <w:tc>
          <w:tcPr>
            <w:tcW w:w="894" w:type="pct"/>
            <w:vMerge/>
            <w:vAlign w:val="center"/>
          </w:tcPr>
          <w:p w:rsidR="003B2A2B" w:rsidRPr="00542E07" w:rsidRDefault="003B2A2B" w:rsidP="006A50AA">
            <w:pPr>
              <w:spacing w:after="0" w:line="240" w:lineRule="auto"/>
              <w:jc w:val="center"/>
              <w:rPr>
                <w:rFonts w:ascii="Times New Roman" w:eastAsia="Times New Roman" w:hAnsi="Times New Roman"/>
                <w:sz w:val="24"/>
                <w:szCs w:val="24"/>
              </w:rPr>
            </w:pPr>
          </w:p>
        </w:tc>
        <w:tc>
          <w:tcPr>
            <w:tcW w:w="236" w:type="pct"/>
            <w:vMerge/>
            <w:vAlign w:val="center"/>
          </w:tcPr>
          <w:p w:rsidR="003B2A2B" w:rsidRPr="00542E07" w:rsidRDefault="003B2A2B" w:rsidP="006A50AA">
            <w:pPr>
              <w:spacing w:after="0" w:line="240" w:lineRule="auto"/>
              <w:jc w:val="center"/>
              <w:rPr>
                <w:rFonts w:ascii="Times New Roman" w:eastAsia="Times New Roman" w:hAnsi="Times New Roman"/>
                <w:sz w:val="24"/>
                <w:szCs w:val="24"/>
              </w:rPr>
            </w:pPr>
          </w:p>
        </w:tc>
        <w:tc>
          <w:tcPr>
            <w:tcW w:w="380" w:type="pct"/>
            <w:vMerge/>
            <w:vAlign w:val="center"/>
          </w:tcPr>
          <w:p w:rsidR="003B2A2B" w:rsidRPr="00542E07" w:rsidRDefault="003B2A2B" w:rsidP="006A50AA">
            <w:pPr>
              <w:spacing w:after="0" w:line="240" w:lineRule="auto"/>
              <w:jc w:val="center"/>
              <w:rPr>
                <w:rFonts w:ascii="Times New Roman" w:eastAsia="Times New Roman" w:hAnsi="Times New Roman"/>
                <w:sz w:val="24"/>
                <w:szCs w:val="24"/>
                <w:vertAlign w:val="superscript"/>
              </w:rPr>
            </w:pPr>
          </w:p>
        </w:tc>
        <w:tc>
          <w:tcPr>
            <w:tcW w:w="181"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га</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vertAlign w:val="superscript"/>
              </w:rPr>
            </w:pPr>
            <w:r w:rsidRPr="00542E07">
              <w:rPr>
                <w:rFonts w:ascii="Times New Roman" w:eastAsia="Times New Roman" w:hAnsi="Times New Roman"/>
                <w:sz w:val="24"/>
                <w:szCs w:val="24"/>
                <w:lang w:eastAsia="ru-RU"/>
              </w:rPr>
              <w:t>тыс.м</w:t>
            </w:r>
            <w:r w:rsidRPr="00542E07">
              <w:rPr>
                <w:rFonts w:ascii="Times New Roman" w:eastAsia="Times New Roman" w:hAnsi="Times New Roman"/>
                <w:sz w:val="24"/>
                <w:szCs w:val="24"/>
                <w:vertAlign w:val="superscript"/>
                <w:lang w:eastAsia="ru-RU"/>
              </w:rPr>
              <w:t>3</w:t>
            </w:r>
          </w:p>
        </w:tc>
        <w:tc>
          <w:tcPr>
            <w:tcW w:w="165"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га</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vertAlign w:val="superscript"/>
              </w:rPr>
            </w:pPr>
            <w:r w:rsidRPr="00542E07">
              <w:rPr>
                <w:rFonts w:ascii="Times New Roman" w:eastAsia="Times New Roman" w:hAnsi="Times New Roman"/>
                <w:sz w:val="24"/>
                <w:szCs w:val="24"/>
                <w:lang w:eastAsia="ru-RU"/>
              </w:rPr>
              <w:t>тыс.м</w:t>
            </w:r>
            <w:r w:rsidRPr="00542E07">
              <w:rPr>
                <w:rFonts w:ascii="Times New Roman" w:eastAsia="Times New Roman" w:hAnsi="Times New Roman"/>
                <w:sz w:val="24"/>
                <w:szCs w:val="24"/>
                <w:vertAlign w:val="superscript"/>
                <w:lang w:eastAsia="ru-RU"/>
              </w:rPr>
              <w:t>3</w:t>
            </w:r>
          </w:p>
        </w:tc>
        <w:tc>
          <w:tcPr>
            <w:tcW w:w="181"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га</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vertAlign w:val="superscript"/>
              </w:rPr>
            </w:pPr>
            <w:r w:rsidRPr="00542E07">
              <w:rPr>
                <w:rFonts w:ascii="Times New Roman" w:eastAsia="Times New Roman" w:hAnsi="Times New Roman"/>
                <w:sz w:val="24"/>
                <w:szCs w:val="24"/>
                <w:lang w:eastAsia="ru-RU"/>
              </w:rPr>
              <w:t>тыс.м</w:t>
            </w:r>
            <w:r w:rsidRPr="00542E07">
              <w:rPr>
                <w:rFonts w:ascii="Times New Roman" w:eastAsia="Times New Roman" w:hAnsi="Times New Roman"/>
                <w:sz w:val="24"/>
                <w:szCs w:val="24"/>
                <w:vertAlign w:val="superscript"/>
                <w:lang w:eastAsia="ru-RU"/>
              </w:rPr>
              <w:t>3</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га</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vertAlign w:val="superscript"/>
              </w:rPr>
            </w:pPr>
            <w:r w:rsidRPr="00542E07">
              <w:rPr>
                <w:rFonts w:ascii="Times New Roman" w:eastAsia="Times New Roman" w:hAnsi="Times New Roman"/>
                <w:sz w:val="24"/>
                <w:szCs w:val="24"/>
                <w:lang w:eastAsia="ru-RU"/>
              </w:rPr>
              <w:t>тыс.м</w:t>
            </w:r>
            <w:r w:rsidRPr="00542E07">
              <w:rPr>
                <w:rFonts w:ascii="Times New Roman" w:eastAsia="Times New Roman" w:hAnsi="Times New Roman"/>
                <w:sz w:val="24"/>
                <w:szCs w:val="24"/>
                <w:vertAlign w:val="superscript"/>
                <w:lang w:eastAsia="ru-RU"/>
              </w:rPr>
              <w:t>3</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га</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vertAlign w:val="superscript"/>
              </w:rPr>
            </w:pPr>
            <w:r w:rsidRPr="00542E07">
              <w:rPr>
                <w:rFonts w:ascii="Times New Roman" w:eastAsia="Times New Roman" w:hAnsi="Times New Roman"/>
                <w:sz w:val="24"/>
                <w:szCs w:val="24"/>
                <w:lang w:eastAsia="ru-RU"/>
              </w:rPr>
              <w:t>тыс.м</w:t>
            </w:r>
            <w:r w:rsidRPr="00542E07">
              <w:rPr>
                <w:rFonts w:ascii="Times New Roman" w:eastAsia="Times New Roman" w:hAnsi="Times New Roman"/>
                <w:sz w:val="24"/>
                <w:szCs w:val="24"/>
                <w:vertAlign w:val="superscript"/>
                <w:lang w:eastAsia="ru-RU"/>
              </w:rPr>
              <w:t>3</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га</w:t>
            </w:r>
          </w:p>
        </w:tc>
        <w:tc>
          <w:tcPr>
            <w:tcW w:w="375" w:type="pct"/>
            <w:vAlign w:val="center"/>
          </w:tcPr>
          <w:p w:rsidR="003B2A2B" w:rsidRPr="00542E07" w:rsidRDefault="003B2A2B" w:rsidP="006A50AA">
            <w:pPr>
              <w:spacing w:after="0" w:line="240" w:lineRule="auto"/>
              <w:jc w:val="center"/>
              <w:rPr>
                <w:rFonts w:ascii="Times New Roman" w:eastAsia="Times New Roman" w:hAnsi="Times New Roman"/>
                <w:sz w:val="24"/>
                <w:szCs w:val="24"/>
                <w:vertAlign w:val="superscript"/>
              </w:rPr>
            </w:pPr>
            <w:r w:rsidRPr="00542E07">
              <w:rPr>
                <w:rFonts w:ascii="Times New Roman" w:eastAsia="Times New Roman" w:hAnsi="Times New Roman"/>
                <w:sz w:val="24"/>
                <w:szCs w:val="24"/>
                <w:lang w:eastAsia="ru-RU"/>
              </w:rPr>
              <w:t>тыс.м</w:t>
            </w:r>
            <w:r w:rsidRPr="00542E07">
              <w:rPr>
                <w:rFonts w:ascii="Times New Roman" w:eastAsia="Times New Roman" w:hAnsi="Times New Roman"/>
                <w:sz w:val="24"/>
                <w:szCs w:val="24"/>
                <w:vertAlign w:val="superscript"/>
                <w:lang w:eastAsia="ru-RU"/>
              </w:rPr>
              <w:t>3</w:t>
            </w:r>
          </w:p>
        </w:tc>
      </w:tr>
      <w:tr w:rsidR="003B2A2B" w:rsidRPr="00542E07" w:rsidTr="006A50AA">
        <w:trPr>
          <w:tblHeader/>
        </w:trPr>
        <w:tc>
          <w:tcPr>
            <w:tcW w:w="894"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1</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2</w:t>
            </w:r>
          </w:p>
        </w:tc>
        <w:tc>
          <w:tcPr>
            <w:tcW w:w="380"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3</w:t>
            </w:r>
          </w:p>
        </w:tc>
        <w:tc>
          <w:tcPr>
            <w:tcW w:w="181"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4</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5</w:t>
            </w:r>
          </w:p>
        </w:tc>
        <w:tc>
          <w:tcPr>
            <w:tcW w:w="165"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6</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7</w:t>
            </w:r>
          </w:p>
        </w:tc>
        <w:tc>
          <w:tcPr>
            <w:tcW w:w="181"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8</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9</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10</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11</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12</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13</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14</w:t>
            </w:r>
          </w:p>
        </w:tc>
        <w:tc>
          <w:tcPr>
            <w:tcW w:w="375"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15</w:t>
            </w:r>
          </w:p>
        </w:tc>
      </w:tr>
      <w:tr w:rsidR="003B2A2B" w:rsidRPr="00542E07" w:rsidTr="006A50AA">
        <w:trPr>
          <w:trHeight w:val="1152"/>
        </w:trPr>
        <w:tc>
          <w:tcPr>
            <w:tcW w:w="5000" w:type="pct"/>
            <w:gridSpan w:val="15"/>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Целевое назначение лесов</w:t>
            </w:r>
          </w:p>
          <w:p w:rsidR="003B2A2B" w:rsidRPr="00542E07" w:rsidRDefault="003B2A2B" w:rsidP="006A50AA">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Категория защитных лесов</w:t>
            </w:r>
          </w:p>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Хозяйственная секция</w:t>
            </w:r>
          </w:p>
        </w:tc>
      </w:tr>
      <w:tr w:rsidR="003B2A2B" w:rsidRPr="00542E07" w:rsidTr="006A50AA">
        <w:tc>
          <w:tcPr>
            <w:tcW w:w="894" w:type="pct"/>
          </w:tcPr>
          <w:p w:rsidR="003B2A2B" w:rsidRPr="00542E07" w:rsidRDefault="003B2A2B" w:rsidP="006A50AA">
            <w:pPr>
              <w:spacing w:after="0" w:line="240" w:lineRule="auto"/>
              <w:ind w:left="57"/>
              <w:rPr>
                <w:rFonts w:ascii="Times New Roman" w:eastAsia="Times New Roman" w:hAnsi="Times New Roman"/>
                <w:sz w:val="24"/>
                <w:szCs w:val="24"/>
              </w:rPr>
            </w:pPr>
            <w:r w:rsidRPr="00542E07">
              <w:rPr>
                <w:rFonts w:ascii="Times New Roman" w:eastAsia="Times New Roman" w:hAnsi="Times New Roman"/>
                <w:sz w:val="24"/>
                <w:szCs w:val="24"/>
                <w:lang w:eastAsia="ru-RU"/>
              </w:rPr>
              <w:t>Всего включено в расчет</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rPr>
              <w:t>-</w:t>
            </w:r>
          </w:p>
        </w:tc>
        <w:tc>
          <w:tcPr>
            <w:tcW w:w="380"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65"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5"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r>
      <w:tr w:rsidR="003B2A2B" w:rsidRPr="00542E07" w:rsidTr="006A50AA">
        <w:tc>
          <w:tcPr>
            <w:tcW w:w="894" w:type="pct"/>
          </w:tcPr>
          <w:p w:rsidR="003B2A2B" w:rsidRPr="00542E07" w:rsidRDefault="003B2A2B" w:rsidP="006A50AA">
            <w:pPr>
              <w:spacing w:after="0" w:line="240" w:lineRule="auto"/>
              <w:ind w:left="57"/>
              <w:jc w:val="both"/>
              <w:rPr>
                <w:rFonts w:ascii="Times New Roman" w:eastAsia="Times New Roman" w:hAnsi="Times New Roman"/>
                <w:sz w:val="24"/>
                <w:szCs w:val="24"/>
              </w:rPr>
            </w:pPr>
            <w:r w:rsidRPr="00542E07">
              <w:rPr>
                <w:rFonts w:ascii="Times New Roman" w:eastAsia="Times New Roman" w:hAnsi="Times New Roman"/>
                <w:sz w:val="24"/>
                <w:szCs w:val="24"/>
                <w:lang w:eastAsia="ru-RU"/>
              </w:rPr>
              <w:t>Средний процент выборки от общего запаса</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380"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65"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375"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r>
      <w:tr w:rsidR="003B2A2B" w:rsidRPr="00542E07" w:rsidTr="006A50AA">
        <w:tc>
          <w:tcPr>
            <w:tcW w:w="894" w:type="pct"/>
          </w:tcPr>
          <w:p w:rsidR="003B2A2B" w:rsidRPr="00542E07" w:rsidRDefault="003B2A2B" w:rsidP="006A50AA">
            <w:pPr>
              <w:spacing w:after="0" w:line="240" w:lineRule="auto"/>
              <w:ind w:left="57"/>
              <w:jc w:val="both"/>
              <w:rPr>
                <w:rFonts w:ascii="Times New Roman" w:eastAsia="Times New Roman" w:hAnsi="Times New Roman"/>
                <w:sz w:val="24"/>
                <w:szCs w:val="24"/>
              </w:rPr>
            </w:pPr>
            <w:r w:rsidRPr="00542E07">
              <w:rPr>
                <w:rFonts w:ascii="Times New Roman" w:eastAsia="Times New Roman" w:hAnsi="Times New Roman"/>
                <w:sz w:val="24"/>
                <w:szCs w:val="24"/>
                <w:lang w:eastAsia="ru-RU"/>
              </w:rPr>
              <w:t>Запас, вырубаемый за один прием</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80"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65"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5"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r>
      <w:tr w:rsidR="003B2A2B" w:rsidRPr="00542E07" w:rsidTr="006A50AA">
        <w:tc>
          <w:tcPr>
            <w:tcW w:w="894" w:type="pct"/>
          </w:tcPr>
          <w:p w:rsidR="003B2A2B" w:rsidRPr="00542E07" w:rsidRDefault="003B2A2B" w:rsidP="006A50AA">
            <w:pPr>
              <w:spacing w:after="0" w:line="240" w:lineRule="auto"/>
              <w:ind w:left="57"/>
              <w:jc w:val="both"/>
              <w:rPr>
                <w:rFonts w:ascii="Times New Roman" w:eastAsia="Times New Roman" w:hAnsi="Times New Roman"/>
                <w:sz w:val="24"/>
                <w:szCs w:val="24"/>
              </w:rPr>
            </w:pPr>
            <w:r w:rsidRPr="00542E07">
              <w:rPr>
                <w:rFonts w:ascii="Times New Roman" w:eastAsia="Times New Roman" w:hAnsi="Times New Roman"/>
                <w:sz w:val="24"/>
                <w:szCs w:val="24"/>
                <w:lang w:eastAsia="ru-RU"/>
              </w:rPr>
              <w:t>Средний период повторяемости</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80"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81"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65"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81"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5"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r>
      <w:tr w:rsidR="003B2A2B" w:rsidRPr="00542E07" w:rsidTr="006A50AA">
        <w:tc>
          <w:tcPr>
            <w:tcW w:w="894" w:type="pct"/>
          </w:tcPr>
          <w:p w:rsidR="003B2A2B" w:rsidRPr="00542E07" w:rsidRDefault="003B2A2B" w:rsidP="006A50AA">
            <w:pPr>
              <w:spacing w:after="0" w:line="240" w:lineRule="auto"/>
              <w:ind w:left="57"/>
              <w:jc w:val="both"/>
              <w:rPr>
                <w:rFonts w:ascii="Times New Roman" w:eastAsia="Times New Roman" w:hAnsi="Times New Roman"/>
                <w:sz w:val="24"/>
                <w:szCs w:val="24"/>
              </w:rPr>
            </w:pPr>
            <w:r w:rsidRPr="00542E07">
              <w:rPr>
                <w:rFonts w:ascii="Times New Roman" w:eastAsia="Times New Roman" w:hAnsi="Times New Roman"/>
                <w:sz w:val="24"/>
                <w:szCs w:val="24"/>
                <w:lang w:eastAsia="ru-RU"/>
              </w:rPr>
              <w:t>Ежегодная расчетная лесосека</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rPr>
              <w:t>-</w:t>
            </w:r>
          </w:p>
        </w:tc>
        <w:tc>
          <w:tcPr>
            <w:tcW w:w="380"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65"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5"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r>
      <w:tr w:rsidR="003B2A2B" w:rsidRPr="00542E07" w:rsidTr="006A50AA">
        <w:tc>
          <w:tcPr>
            <w:tcW w:w="894" w:type="pct"/>
          </w:tcPr>
          <w:p w:rsidR="003B2A2B" w:rsidRPr="00542E07" w:rsidRDefault="003B2A2B" w:rsidP="006A50AA">
            <w:pPr>
              <w:spacing w:after="0" w:line="240" w:lineRule="auto"/>
              <w:ind w:left="57"/>
              <w:jc w:val="both"/>
              <w:rPr>
                <w:rFonts w:ascii="Times New Roman" w:eastAsia="Times New Roman" w:hAnsi="Times New Roman"/>
                <w:sz w:val="24"/>
                <w:szCs w:val="24"/>
              </w:rPr>
            </w:pPr>
            <w:r w:rsidRPr="00542E07">
              <w:rPr>
                <w:rFonts w:ascii="Times New Roman" w:eastAsia="Times New Roman" w:hAnsi="Times New Roman"/>
                <w:sz w:val="24"/>
                <w:szCs w:val="24"/>
                <w:lang w:eastAsia="ru-RU"/>
              </w:rPr>
              <w:t>- корневой</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х</w:t>
            </w:r>
          </w:p>
        </w:tc>
        <w:tc>
          <w:tcPr>
            <w:tcW w:w="380"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65"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5"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r>
      <w:tr w:rsidR="003B2A2B" w:rsidRPr="00542E07" w:rsidTr="006A50AA">
        <w:tc>
          <w:tcPr>
            <w:tcW w:w="894" w:type="pct"/>
          </w:tcPr>
          <w:p w:rsidR="003B2A2B" w:rsidRPr="00542E07" w:rsidRDefault="003B2A2B" w:rsidP="006A50AA">
            <w:pPr>
              <w:spacing w:after="0" w:line="240" w:lineRule="auto"/>
              <w:ind w:left="57"/>
              <w:jc w:val="both"/>
              <w:rPr>
                <w:rFonts w:ascii="Times New Roman" w:eastAsia="Times New Roman" w:hAnsi="Times New Roman"/>
                <w:sz w:val="24"/>
                <w:szCs w:val="24"/>
              </w:rPr>
            </w:pPr>
            <w:r w:rsidRPr="00542E07">
              <w:rPr>
                <w:rFonts w:ascii="Times New Roman" w:eastAsia="Times New Roman" w:hAnsi="Times New Roman"/>
                <w:sz w:val="24"/>
                <w:szCs w:val="24"/>
                <w:lang w:eastAsia="ru-RU"/>
              </w:rPr>
              <w:t>- ликвидный</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х</w:t>
            </w:r>
          </w:p>
        </w:tc>
        <w:tc>
          <w:tcPr>
            <w:tcW w:w="380"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65"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5"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r>
      <w:tr w:rsidR="003B2A2B" w:rsidRPr="00542E07" w:rsidTr="006A50AA">
        <w:tc>
          <w:tcPr>
            <w:tcW w:w="894" w:type="pct"/>
          </w:tcPr>
          <w:p w:rsidR="003B2A2B" w:rsidRPr="00542E07" w:rsidRDefault="003B2A2B" w:rsidP="006A50AA">
            <w:pPr>
              <w:spacing w:after="0" w:line="240" w:lineRule="auto"/>
              <w:ind w:left="57"/>
              <w:jc w:val="both"/>
              <w:rPr>
                <w:rFonts w:ascii="Times New Roman" w:eastAsia="Times New Roman" w:hAnsi="Times New Roman"/>
                <w:sz w:val="24"/>
                <w:szCs w:val="24"/>
              </w:rPr>
            </w:pPr>
            <w:r w:rsidRPr="00542E07">
              <w:rPr>
                <w:rFonts w:ascii="Times New Roman" w:eastAsia="Times New Roman" w:hAnsi="Times New Roman"/>
                <w:sz w:val="24"/>
                <w:szCs w:val="24"/>
                <w:lang w:eastAsia="ru-RU"/>
              </w:rPr>
              <w:t>- деловой</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х</w:t>
            </w:r>
          </w:p>
        </w:tc>
        <w:tc>
          <w:tcPr>
            <w:tcW w:w="380"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65"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181"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236"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c>
          <w:tcPr>
            <w:tcW w:w="375" w:type="pct"/>
            <w:vAlign w:val="center"/>
          </w:tcPr>
          <w:p w:rsidR="003B2A2B" w:rsidRPr="00542E07" w:rsidRDefault="003B2A2B" w:rsidP="006A50AA">
            <w:pPr>
              <w:spacing w:after="0" w:line="240" w:lineRule="auto"/>
              <w:jc w:val="center"/>
              <w:rPr>
                <w:rFonts w:ascii="Times New Roman" w:eastAsia="Times New Roman" w:hAnsi="Times New Roman"/>
                <w:sz w:val="24"/>
                <w:szCs w:val="24"/>
              </w:rPr>
            </w:pPr>
            <w:r w:rsidRPr="00542E07">
              <w:rPr>
                <w:rFonts w:ascii="Times New Roman" w:eastAsia="Times New Roman" w:hAnsi="Times New Roman"/>
                <w:sz w:val="24"/>
                <w:szCs w:val="24"/>
                <w:lang w:eastAsia="ru-RU"/>
              </w:rPr>
              <w:t>-</w:t>
            </w:r>
          </w:p>
        </w:tc>
      </w:tr>
    </w:tbl>
    <w:p w:rsidR="003B2A2B" w:rsidRDefault="003B2A2B" w:rsidP="004F6B7D">
      <w:pPr>
        <w:pStyle w:val="1"/>
        <w:jc w:val="center"/>
        <w:rPr>
          <w:b/>
          <w:szCs w:val="28"/>
        </w:rPr>
      </w:pPr>
    </w:p>
    <w:p w:rsidR="003B2A2B" w:rsidRPr="003B2A2B" w:rsidRDefault="003B2A2B" w:rsidP="003B2A2B">
      <w:pPr>
        <w:spacing w:after="0" w:line="240" w:lineRule="auto"/>
        <w:rPr>
          <w:rFonts w:ascii="Times New Roman" w:eastAsia="Times New Roman" w:hAnsi="Times New Roman"/>
          <w:b/>
          <w:sz w:val="28"/>
          <w:szCs w:val="28"/>
          <w:lang w:eastAsia="ru-RU"/>
        </w:rPr>
      </w:pPr>
      <w:r>
        <w:rPr>
          <w:b/>
          <w:szCs w:val="28"/>
        </w:rPr>
        <w:br w:type="page"/>
      </w:r>
    </w:p>
    <w:p w:rsidR="00BA6C99" w:rsidRPr="006D0DF8" w:rsidRDefault="00BA6C99" w:rsidP="004F6B7D">
      <w:pPr>
        <w:pStyle w:val="1"/>
        <w:jc w:val="center"/>
        <w:rPr>
          <w:b/>
          <w:szCs w:val="28"/>
        </w:rPr>
      </w:pPr>
      <w:bookmarkStart w:id="23" w:name="_Toc504005497"/>
      <w:r w:rsidRPr="006D0DF8">
        <w:rPr>
          <w:b/>
          <w:szCs w:val="28"/>
        </w:rPr>
        <w:lastRenderedPageBreak/>
        <w:t>2.1.</w:t>
      </w:r>
      <w:r w:rsidR="00542E07" w:rsidRPr="006D0DF8">
        <w:rPr>
          <w:b/>
          <w:szCs w:val="28"/>
        </w:rPr>
        <w:t>3</w:t>
      </w:r>
      <w:r w:rsidRPr="006D0DF8">
        <w:rPr>
          <w:b/>
          <w:szCs w:val="28"/>
        </w:rPr>
        <w:t>. Расчетная лесосека по сплошным рубкам спелых и перестойных лесных насаждений</w:t>
      </w:r>
      <w:bookmarkEnd w:id="23"/>
    </w:p>
    <w:p w:rsidR="005F1B39" w:rsidRPr="006D0DF8" w:rsidRDefault="005F1B39"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542E07" w:rsidRPr="006D0DF8">
        <w:rPr>
          <w:rFonts w:ascii="Times New Roman" w:hAnsi="Times New Roman"/>
          <w:sz w:val="28"/>
          <w:szCs w:val="28"/>
        </w:rPr>
        <w:t>3</w:t>
      </w:r>
      <w:r w:rsidRPr="006D0DF8">
        <w:rPr>
          <w:rFonts w:ascii="Times New Roman" w:hAnsi="Times New Roman"/>
          <w:sz w:val="28"/>
          <w:szCs w:val="28"/>
        </w:rPr>
        <w:t>.1</w:t>
      </w:r>
    </w:p>
    <w:p w:rsidR="005F1B39" w:rsidRPr="006D0DF8" w:rsidRDefault="005F1B39" w:rsidP="004F6B7D">
      <w:pPr>
        <w:jc w:val="right"/>
        <w:rPr>
          <w:lang w:eastAsia="ru-RU"/>
        </w:rPr>
      </w:pPr>
    </w:p>
    <w:p w:rsidR="005F1B39" w:rsidRPr="006D0DF8" w:rsidRDefault="005F1B39" w:rsidP="004F6B7D">
      <w:pPr>
        <w:pStyle w:val="ConsPlusNormal"/>
        <w:jc w:val="center"/>
        <w:rPr>
          <w:rFonts w:ascii="Times New Roman" w:hAnsi="Times New Roman" w:cs="Times New Roman"/>
          <w:sz w:val="28"/>
          <w:szCs w:val="24"/>
        </w:rPr>
      </w:pPr>
      <w:r w:rsidRPr="006D0DF8">
        <w:rPr>
          <w:rFonts w:ascii="Times New Roman" w:hAnsi="Times New Roman" w:cs="Times New Roman"/>
          <w:sz w:val="28"/>
          <w:szCs w:val="24"/>
        </w:rPr>
        <w:t>Расчетная лесосека для осуществления сплошных рубок спелых</w:t>
      </w:r>
    </w:p>
    <w:p w:rsidR="00BA6C99" w:rsidRPr="006D0DF8" w:rsidRDefault="005F1B39" w:rsidP="004F6B7D">
      <w:pPr>
        <w:spacing w:after="0" w:line="240" w:lineRule="auto"/>
        <w:jc w:val="center"/>
        <w:rPr>
          <w:rFonts w:ascii="Times New Roman" w:hAnsi="Times New Roman"/>
          <w:sz w:val="28"/>
          <w:szCs w:val="24"/>
        </w:rPr>
      </w:pPr>
      <w:r w:rsidRPr="006D0DF8">
        <w:rPr>
          <w:rFonts w:ascii="Times New Roman" w:hAnsi="Times New Roman"/>
          <w:sz w:val="28"/>
          <w:szCs w:val="24"/>
        </w:rPr>
        <w:t>и перестойных лесных насаждений</w:t>
      </w:r>
    </w:p>
    <w:p w:rsidR="005F1B39" w:rsidRPr="006D0DF8" w:rsidRDefault="005F1B39" w:rsidP="004F6B7D">
      <w:pPr>
        <w:spacing w:after="0" w:line="240" w:lineRule="auto"/>
        <w:rPr>
          <w:rFonts w:ascii="Times New Roman" w:hAnsi="Times New Roman"/>
          <w:b/>
          <w:sz w:val="28"/>
          <w:szCs w:val="28"/>
        </w:rPr>
      </w:pPr>
    </w:p>
    <w:tbl>
      <w:tblPr>
        <w:tblW w:w="14856" w:type="dxa"/>
        <w:tblInd w:w="-289" w:type="dxa"/>
        <w:tblLayout w:type="fixed"/>
        <w:tblLook w:val="0000" w:firstRow="0" w:lastRow="0" w:firstColumn="0" w:lastColumn="0" w:noHBand="0" w:noVBand="0"/>
      </w:tblPr>
      <w:tblGrid>
        <w:gridCol w:w="1423"/>
        <w:gridCol w:w="709"/>
        <w:gridCol w:w="10"/>
        <w:gridCol w:w="698"/>
        <w:gridCol w:w="649"/>
        <w:gridCol w:w="649"/>
        <w:gridCol w:w="687"/>
        <w:gridCol w:w="566"/>
        <w:gridCol w:w="568"/>
        <w:gridCol w:w="601"/>
        <w:gridCol w:w="473"/>
        <w:gridCol w:w="495"/>
        <w:gridCol w:w="711"/>
        <w:gridCol w:w="473"/>
        <w:gridCol w:w="496"/>
        <w:gridCol w:w="496"/>
        <w:gridCol w:w="473"/>
        <w:gridCol w:w="496"/>
        <w:gridCol w:w="480"/>
        <w:gridCol w:w="628"/>
        <w:gridCol w:w="31"/>
        <w:gridCol w:w="538"/>
        <w:gridCol w:w="531"/>
        <w:gridCol w:w="461"/>
        <w:gridCol w:w="555"/>
        <w:gridCol w:w="534"/>
        <w:gridCol w:w="425"/>
      </w:tblGrid>
      <w:tr w:rsidR="005F1B39" w:rsidRPr="006D0DF8" w:rsidTr="001E3B9C">
        <w:trPr>
          <w:cantSplit/>
          <w:trHeight w:hRule="exact" w:val="705"/>
        </w:trPr>
        <w:tc>
          <w:tcPr>
            <w:tcW w:w="142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Хозсекция и преобладающая порода</w:t>
            </w:r>
          </w:p>
        </w:tc>
        <w:tc>
          <w:tcPr>
            <w:tcW w:w="71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Земли, покрытые растительностью, га</w:t>
            </w:r>
          </w:p>
        </w:tc>
        <w:tc>
          <w:tcPr>
            <w:tcW w:w="3817"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том числе по группам возраста</w:t>
            </w:r>
          </w:p>
        </w:tc>
        <w:tc>
          <w:tcPr>
            <w:tcW w:w="60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спелых и перестойных лесных насаждений, тыс. м</w:t>
            </w:r>
            <w:r w:rsidRPr="006D0DF8">
              <w:rPr>
                <w:sz w:val="20"/>
                <w:vertAlign w:val="superscript"/>
              </w:rPr>
              <w:t>3</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запас на 1 га эксплуатационного фонда, м</w:t>
            </w:r>
            <w:r w:rsidRPr="006D0DF8">
              <w:rPr>
                <w:sz w:val="20"/>
                <w:vertAlign w:val="superscript"/>
              </w:rPr>
              <w:t>3</w:t>
            </w:r>
          </w:p>
        </w:tc>
        <w:tc>
          <w:tcPr>
            <w:tcW w:w="49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прирост корневой массы, тыс. м</w:t>
            </w:r>
            <w:r w:rsidRPr="006D0DF8">
              <w:rPr>
                <w:sz w:val="20"/>
                <w:vertAlign w:val="superscript"/>
              </w:rPr>
              <w:t>3</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pacing w:val="-20"/>
                <w:kern w:val="20"/>
                <w:sz w:val="20"/>
              </w:rPr>
            </w:pPr>
            <w:r w:rsidRPr="006D0DF8">
              <w:rPr>
                <w:spacing w:val="-20"/>
                <w:kern w:val="20"/>
                <w:sz w:val="20"/>
              </w:rPr>
              <w:t>Возраст рубки</w:t>
            </w:r>
          </w:p>
        </w:tc>
        <w:tc>
          <w:tcPr>
            <w:tcW w:w="2434" w:type="dxa"/>
            <w:gridSpan w:val="5"/>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Исчисленные расчётные лесосеки, га</w:t>
            </w:r>
          </w:p>
        </w:tc>
        <w:tc>
          <w:tcPr>
            <w:tcW w:w="2669"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Рекомендуемая к принятию расчетная лесосека</w:t>
            </w:r>
          </w:p>
        </w:tc>
        <w:tc>
          <w:tcPr>
            <w:tcW w:w="55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Число лет использования  эксплуатационного фонда</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pStyle w:val="af2"/>
              <w:jc w:val="center"/>
              <w:rPr>
                <w:sz w:val="20"/>
              </w:rPr>
            </w:pPr>
            <w:r w:rsidRPr="006D0DF8">
              <w:rPr>
                <w:sz w:val="20"/>
              </w:rPr>
              <w:t>Предполагаемый остаток насаждения, га</w:t>
            </w:r>
          </w:p>
        </w:tc>
      </w:tr>
      <w:tr w:rsidR="005F1B39" w:rsidRPr="006D0DF8" w:rsidTr="001E3B9C">
        <w:trPr>
          <w:cantSplit/>
          <w:trHeight w:hRule="exact" w:val="570"/>
        </w:trPr>
        <w:tc>
          <w:tcPr>
            <w:tcW w:w="1423"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698"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молодняки</w:t>
            </w:r>
          </w:p>
        </w:tc>
        <w:tc>
          <w:tcPr>
            <w:tcW w:w="129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средневозрастные</w:t>
            </w:r>
          </w:p>
        </w:tc>
        <w:tc>
          <w:tcPr>
            <w:tcW w:w="687"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приспевающие</w:t>
            </w:r>
          </w:p>
        </w:tc>
        <w:tc>
          <w:tcPr>
            <w:tcW w:w="1134"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спелые и перестойные</w:t>
            </w:r>
          </w:p>
        </w:tc>
        <w:tc>
          <w:tcPr>
            <w:tcW w:w="601"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71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класс возраста</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равномерного пользования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2-я возрастная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1-я возрастная</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kern w:val="20"/>
                <w:sz w:val="20"/>
              </w:rPr>
            </w:pPr>
            <w:r w:rsidRPr="006D0DF8">
              <w:rPr>
                <w:kern w:val="20"/>
                <w:sz w:val="20"/>
              </w:rPr>
              <w:t>интегральная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по состоянию</w:t>
            </w:r>
          </w:p>
        </w:tc>
        <w:tc>
          <w:tcPr>
            <w:tcW w:w="480"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площадь, га</w:t>
            </w:r>
          </w:p>
        </w:tc>
        <w:tc>
          <w:tcPr>
            <w:tcW w:w="65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корневой,  тыс.  м</w:t>
            </w:r>
            <w:r w:rsidRPr="006D0DF8">
              <w:rPr>
                <w:sz w:val="20"/>
                <w:vertAlign w:val="superscript"/>
              </w:rPr>
              <w:t>3</w:t>
            </w:r>
          </w:p>
        </w:tc>
        <w:tc>
          <w:tcPr>
            <w:tcW w:w="1530" w:type="dxa"/>
            <w:gridSpan w:val="3"/>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ликвиде</w:t>
            </w:r>
          </w:p>
        </w:tc>
        <w:tc>
          <w:tcPr>
            <w:tcW w:w="555"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534"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приспевающих</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спелых и перестойных</w:t>
            </w:r>
          </w:p>
        </w:tc>
      </w:tr>
      <w:tr w:rsidR="005F1B39" w:rsidRPr="006D0DF8" w:rsidTr="001E3B9C">
        <w:trPr>
          <w:cantSplit/>
          <w:trHeight w:hRule="exact" w:val="2777"/>
        </w:trPr>
        <w:tc>
          <w:tcPr>
            <w:tcW w:w="142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98"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включено в расчёт</w:t>
            </w:r>
          </w:p>
        </w:tc>
        <w:tc>
          <w:tcPr>
            <w:tcW w:w="687"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566"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6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перестойные</w:t>
            </w:r>
          </w:p>
        </w:tc>
        <w:tc>
          <w:tcPr>
            <w:tcW w:w="601"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711"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80"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5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3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деловой</w:t>
            </w:r>
          </w:p>
        </w:tc>
        <w:tc>
          <w:tcPr>
            <w:tcW w:w="46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деловой от ликвида</w:t>
            </w:r>
          </w:p>
        </w:tc>
        <w:tc>
          <w:tcPr>
            <w:tcW w:w="555"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4"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25" w:type="dxa"/>
            <w:vMerge/>
            <w:tcBorders>
              <w:top w:val="single" w:sz="4" w:space="0" w:color="000000"/>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p>
        </w:tc>
      </w:tr>
      <w:tr w:rsidR="005F1B39" w:rsidRPr="006D0DF8" w:rsidTr="001E3B9C">
        <w:trPr>
          <w:cantSplit/>
          <w:trHeight w:hRule="exact" w:val="303"/>
        </w:trPr>
        <w:tc>
          <w:tcPr>
            <w:tcW w:w="142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w:t>
            </w:r>
          </w:p>
        </w:tc>
        <w:tc>
          <w:tcPr>
            <w:tcW w:w="71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w:t>
            </w:r>
          </w:p>
        </w:tc>
        <w:tc>
          <w:tcPr>
            <w:tcW w:w="69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3</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4</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5</w:t>
            </w:r>
          </w:p>
        </w:tc>
        <w:tc>
          <w:tcPr>
            <w:tcW w:w="687"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6</w:t>
            </w:r>
          </w:p>
        </w:tc>
        <w:tc>
          <w:tcPr>
            <w:tcW w:w="56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7</w:t>
            </w:r>
          </w:p>
        </w:tc>
        <w:tc>
          <w:tcPr>
            <w:tcW w:w="56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8</w:t>
            </w:r>
          </w:p>
        </w:tc>
        <w:tc>
          <w:tcPr>
            <w:tcW w:w="60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9</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10</w:t>
            </w:r>
          </w:p>
        </w:tc>
        <w:tc>
          <w:tcPr>
            <w:tcW w:w="49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11</w:t>
            </w:r>
          </w:p>
        </w:tc>
        <w:tc>
          <w:tcPr>
            <w:tcW w:w="71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12</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13</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14</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15</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16</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17</w:t>
            </w:r>
          </w:p>
        </w:tc>
        <w:tc>
          <w:tcPr>
            <w:tcW w:w="480"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18</w:t>
            </w:r>
          </w:p>
        </w:tc>
        <w:tc>
          <w:tcPr>
            <w:tcW w:w="65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19</w:t>
            </w:r>
          </w:p>
        </w:tc>
        <w:tc>
          <w:tcPr>
            <w:tcW w:w="53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20</w:t>
            </w:r>
          </w:p>
        </w:tc>
        <w:tc>
          <w:tcPr>
            <w:tcW w:w="53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21</w:t>
            </w:r>
          </w:p>
        </w:tc>
        <w:tc>
          <w:tcPr>
            <w:tcW w:w="46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22</w:t>
            </w:r>
          </w:p>
        </w:tc>
        <w:tc>
          <w:tcPr>
            <w:tcW w:w="55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23</w:t>
            </w:r>
          </w:p>
        </w:tc>
        <w:tc>
          <w:tcPr>
            <w:tcW w:w="534"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24</w:t>
            </w:r>
          </w:p>
        </w:tc>
        <w:tc>
          <w:tcPr>
            <w:tcW w:w="425" w:type="dxa"/>
            <w:tcBorders>
              <w:top w:val="double" w:sz="4" w:space="0" w:color="auto"/>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r w:rsidRPr="006D0DF8">
              <w:rPr>
                <w:sz w:val="20"/>
              </w:rPr>
              <w:t>25</w:t>
            </w:r>
          </w:p>
        </w:tc>
      </w:tr>
      <w:tr w:rsidR="005F1B39" w:rsidRPr="006D0DF8" w:rsidTr="001E3B9C">
        <w:trPr>
          <w:trHeight w:val="230"/>
        </w:trPr>
        <w:tc>
          <w:tcPr>
            <w:tcW w:w="1423"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left"/>
              <w:rPr>
                <w:sz w:val="20"/>
              </w:rPr>
            </w:pPr>
            <w:r w:rsidRPr="006D0DF8">
              <w:rPr>
                <w:sz w:val="20"/>
              </w:rPr>
              <w:t>-</w:t>
            </w:r>
          </w:p>
        </w:tc>
        <w:tc>
          <w:tcPr>
            <w:tcW w:w="70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70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87"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0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right"/>
              <w:rPr>
                <w:rFonts w:ascii="Times New Roman" w:hAnsi="Times New Roman"/>
                <w:szCs w:val="20"/>
              </w:rPr>
            </w:pPr>
            <w:r w:rsidRPr="006D0DF8">
              <w:rPr>
                <w:rFonts w:ascii="Times New Roman" w:hAnsi="Times New Roman"/>
                <w:szCs w:val="20"/>
              </w:rPr>
              <w:t>-</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80"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2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9"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6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5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4"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r>
    </w:tbl>
    <w:p w:rsidR="009F3D58" w:rsidRPr="006D0DF8" w:rsidRDefault="009F3D58" w:rsidP="004F6B7D">
      <w:pPr>
        <w:spacing w:after="0" w:line="240" w:lineRule="auto"/>
        <w:rPr>
          <w:rFonts w:ascii="Times New Roman" w:hAnsi="Times New Roman"/>
          <w:b/>
          <w:sz w:val="28"/>
          <w:szCs w:val="28"/>
        </w:rPr>
      </w:pPr>
    </w:p>
    <w:p w:rsidR="008C3D62" w:rsidRPr="006D0DF8" w:rsidRDefault="005F1B39"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Примечание: в</w:t>
      </w:r>
      <w:r w:rsidR="009F3D58" w:rsidRPr="006D0DF8">
        <w:rPr>
          <w:rFonts w:ascii="Times New Roman" w:hAnsi="Times New Roman"/>
          <w:sz w:val="28"/>
          <w:szCs w:val="28"/>
        </w:rPr>
        <w:t xml:space="preserve"> защитных лесах сплошные рубки лесных насаждений запр</w:t>
      </w:r>
      <w:r w:rsidR="008C3D62" w:rsidRPr="006D0DF8">
        <w:rPr>
          <w:rFonts w:ascii="Times New Roman" w:hAnsi="Times New Roman"/>
          <w:sz w:val="28"/>
          <w:szCs w:val="28"/>
        </w:rPr>
        <w:t>ещены, за исключением слу</w:t>
      </w:r>
      <w:r w:rsidR="009F3D58" w:rsidRPr="006D0DF8">
        <w:rPr>
          <w:rFonts w:ascii="Times New Roman" w:hAnsi="Times New Roman"/>
          <w:sz w:val="28"/>
          <w:szCs w:val="28"/>
        </w:rPr>
        <w:t>чаев, преду</w:t>
      </w:r>
      <w:r w:rsidR="008C3D62" w:rsidRPr="006D0DF8">
        <w:rPr>
          <w:rFonts w:ascii="Times New Roman" w:hAnsi="Times New Roman"/>
          <w:sz w:val="28"/>
          <w:szCs w:val="28"/>
        </w:rPr>
        <w:t>смотренных частью 4 статьи 17 Лесного кодекса</w:t>
      </w:r>
      <w:r w:rsidR="001E3B9C" w:rsidRPr="006D0DF8">
        <w:rPr>
          <w:rFonts w:ascii="Times New Roman" w:hAnsi="Times New Roman"/>
          <w:sz w:val="28"/>
          <w:szCs w:val="28"/>
        </w:rPr>
        <w:t xml:space="preserve"> РФ</w:t>
      </w:r>
      <w:r w:rsidRPr="006D0DF8">
        <w:rPr>
          <w:rFonts w:ascii="Times New Roman" w:hAnsi="Times New Roman"/>
          <w:sz w:val="28"/>
          <w:szCs w:val="28"/>
        </w:rPr>
        <w:t>, следовательно, данные в таблице 2.1.4.1 не приводятся</w:t>
      </w:r>
      <w:r w:rsidR="008C3D62" w:rsidRPr="006D0DF8">
        <w:rPr>
          <w:rFonts w:ascii="Times New Roman" w:hAnsi="Times New Roman"/>
          <w:sz w:val="28"/>
          <w:szCs w:val="28"/>
        </w:rPr>
        <w:t>.</w:t>
      </w:r>
    </w:p>
    <w:p w:rsidR="008C3D62" w:rsidRPr="006D0DF8" w:rsidRDefault="008C3D62" w:rsidP="004F6B7D">
      <w:pPr>
        <w:spacing w:after="0" w:line="240" w:lineRule="auto"/>
        <w:rPr>
          <w:rFonts w:ascii="Times New Roman" w:hAnsi="Times New Roman"/>
          <w:sz w:val="28"/>
          <w:szCs w:val="28"/>
        </w:rPr>
        <w:sectPr w:rsidR="008C3D62" w:rsidRPr="006D0DF8" w:rsidSect="00C13029">
          <w:pgSz w:w="16838" w:h="11906" w:orient="landscape" w:code="9"/>
          <w:pgMar w:top="1418" w:right="851" w:bottom="1418" w:left="1701" w:header="709" w:footer="709" w:gutter="0"/>
          <w:cols w:space="708"/>
          <w:docGrid w:linePitch="360"/>
        </w:sectPr>
      </w:pPr>
      <w:r w:rsidRPr="006D0DF8">
        <w:rPr>
          <w:rFonts w:ascii="Times New Roman" w:hAnsi="Times New Roman"/>
          <w:sz w:val="28"/>
          <w:szCs w:val="28"/>
        </w:rPr>
        <w:tab/>
      </w:r>
    </w:p>
    <w:p w:rsidR="002D242C" w:rsidRPr="006D0DF8" w:rsidRDefault="002D242C" w:rsidP="004F6B7D">
      <w:pPr>
        <w:pStyle w:val="1"/>
        <w:jc w:val="center"/>
        <w:rPr>
          <w:b/>
          <w:szCs w:val="28"/>
        </w:rPr>
      </w:pPr>
      <w:bookmarkStart w:id="24" w:name="_Toc504005498"/>
      <w:r w:rsidRPr="006D0DF8">
        <w:rPr>
          <w:b/>
          <w:szCs w:val="28"/>
        </w:rPr>
        <w:lastRenderedPageBreak/>
        <w:t>2.1.</w:t>
      </w:r>
      <w:r w:rsidR="00542E07" w:rsidRPr="006D0DF8">
        <w:rPr>
          <w:b/>
          <w:szCs w:val="28"/>
        </w:rPr>
        <w:t>4</w:t>
      </w:r>
      <w:r w:rsidRPr="006D0DF8">
        <w:rPr>
          <w:b/>
          <w:szCs w:val="28"/>
        </w:rPr>
        <w:t>.</w:t>
      </w:r>
      <w:r w:rsidR="005F1B39" w:rsidRPr="006D0DF8">
        <w:rPr>
          <w:b/>
          <w:szCs w:val="28"/>
        </w:rPr>
        <w:t xml:space="preserve"> </w:t>
      </w:r>
      <w:r w:rsidRPr="006D0DF8">
        <w:rPr>
          <w:b/>
          <w:szCs w:val="28"/>
        </w:rPr>
        <w:t xml:space="preserve">Ежегодный допустимый объем изъятия </w:t>
      </w:r>
      <w:r w:rsidR="005F1B39" w:rsidRPr="006D0DF8">
        <w:rPr>
          <w:b/>
          <w:szCs w:val="28"/>
        </w:rPr>
        <w:t>древесины в</w:t>
      </w:r>
      <w:r w:rsidRPr="006D0DF8">
        <w:rPr>
          <w:b/>
          <w:szCs w:val="28"/>
        </w:rPr>
        <w:t xml:space="preserve"> </w:t>
      </w:r>
      <w:r w:rsidR="005F1B39" w:rsidRPr="006D0DF8">
        <w:rPr>
          <w:b/>
          <w:szCs w:val="28"/>
        </w:rPr>
        <w:br/>
      </w:r>
      <w:r w:rsidRPr="006D0DF8">
        <w:rPr>
          <w:b/>
          <w:szCs w:val="28"/>
        </w:rPr>
        <w:t xml:space="preserve">средневозрастных, приспевающих, спелых, перестойных </w:t>
      </w:r>
      <w:r w:rsidR="005F1B39" w:rsidRPr="006D0DF8">
        <w:rPr>
          <w:b/>
          <w:szCs w:val="28"/>
        </w:rPr>
        <w:br/>
      </w:r>
      <w:r w:rsidRPr="006D0DF8">
        <w:rPr>
          <w:b/>
          <w:szCs w:val="28"/>
        </w:rPr>
        <w:t>лесных</w:t>
      </w:r>
      <w:r w:rsidR="005F1B39" w:rsidRPr="006D0DF8">
        <w:rPr>
          <w:b/>
          <w:szCs w:val="28"/>
        </w:rPr>
        <w:t xml:space="preserve"> </w:t>
      </w:r>
      <w:r w:rsidRPr="006D0DF8">
        <w:rPr>
          <w:b/>
          <w:szCs w:val="28"/>
        </w:rPr>
        <w:t>насаждениях при уходе за лесами</w:t>
      </w:r>
      <w:bookmarkEnd w:id="24"/>
    </w:p>
    <w:p w:rsidR="002D242C" w:rsidRPr="006D0DF8" w:rsidRDefault="002D242C" w:rsidP="004F6B7D">
      <w:pPr>
        <w:spacing w:after="0" w:line="240" w:lineRule="auto"/>
        <w:rPr>
          <w:rFonts w:ascii="Times New Roman" w:hAnsi="Times New Roman"/>
          <w:b/>
          <w:sz w:val="28"/>
          <w:szCs w:val="28"/>
        </w:rPr>
      </w:pPr>
    </w:p>
    <w:p w:rsidR="003B2A2B" w:rsidRPr="00FC16EE" w:rsidRDefault="003B2A2B" w:rsidP="003B2A2B">
      <w:pPr>
        <w:pStyle w:val="af2"/>
        <w:ind w:firstLine="709"/>
      </w:pPr>
      <w:r w:rsidRPr="00FC16EE">
        <w:t>Рубки ухода за лесами являются одним из важнейших лесохозяйственных мероприятий.</w:t>
      </w:r>
    </w:p>
    <w:p w:rsidR="003B2A2B" w:rsidRPr="00FC16EE" w:rsidRDefault="003B2A2B" w:rsidP="003B2A2B">
      <w:pPr>
        <w:spacing w:after="0" w:line="240" w:lineRule="auto"/>
        <w:ind w:firstLine="709"/>
        <w:jc w:val="both"/>
        <w:rPr>
          <w:rFonts w:ascii="Times New Roman" w:hAnsi="Times New Roman"/>
          <w:sz w:val="28"/>
          <w:szCs w:val="28"/>
        </w:rPr>
      </w:pPr>
      <w:r w:rsidRPr="00FC16EE">
        <w:rPr>
          <w:rFonts w:ascii="Times New Roman" w:hAnsi="Times New Roman"/>
          <w:sz w:val="28"/>
          <w:szCs w:val="28"/>
        </w:rPr>
        <w:t>Согласно приказу Рослесхоза от 14.12.2010 г. № 485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(далее Особенности использования, охраны,</w:t>
      </w:r>
      <w:r>
        <w:rPr>
          <w:rFonts w:ascii="Times New Roman" w:hAnsi="Times New Roman"/>
          <w:sz w:val="28"/>
          <w:szCs w:val="28"/>
        </w:rPr>
        <w:t xml:space="preserve"> защиты, воспроизводства лесов)</w:t>
      </w:r>
      <w:r w:rsidRPr="00FC16EE">
        <w:rPr>
          <w:rFonts w:ascii="Times New Roman" w:hAnsi="Times New Roman"/>
          <w:sz w:val="28"/>
          <w:szCs w:val="28"/>
        </w:rPr>
        <w:t xml:space="preserve"> уход осуществляется путем проведения рубок ухода, предусмотренных Правилами ухода за лесами.</w:t>
      </w:r>
    </w:p>
    <w:p w:rsidR="003B2A2B" w:rsidRPr="00FC16EE" w:rsidRDefault="003B2A2B" w:rsidP="003B2A2B">
      <w:pPr>
        <w:pStyle w:val="af2"/>
        <w:ind w:firstLine="709"/>
      </w:pPr>
      <w:r w:rsidRPr="00FC16EE">
        <w:t>Проведение рубок ухода должно быть направлено на усиление тех полезных свойств, которые наиболее полно отвечают целевому назначению насаждений.</w:t>
      </w:r>
    </w:p>
    <w:p w:rsidR="003B2A2B" w:rsidRPr="00FC16EE" w:rsidRDefault="003B2A2B" w:rsidP="003B2A2B">
      <w:pPr>
        <w:pStyle w:val="af2"/>
        <w:ind w:firstLine="709"/>
      </w:pPr>
      <w:r w:rsidRPr="00FC16EE">
        <w:t>В защитных лесах мероприятия по уходу за лесами должны быть направлены на достижение целей сохранения средообразующих, водоохранных, защитных, санитарно-гигиенических, оздоровительных и иных полезных функций лесов.</w:t>
      </w:r>
    </w:p>
    <w:p w:rsidR="003B2A2B" w:rsidRPr="00FC16EE" w:rsidRDefault="003B2A2B" w:rsidP="003B2A2B">
      <w:pPr>
        <w:pStyle w:val="af2"/>
        <w:ind w:firstLine="709"/>
      </w:pPr>
      <w:r w:rsidRPr="00FC16EE">
        <w:t xml:space="preserve">В зависимости от возраста лесных насаждений и целей ухода осуществляются следующие виды рубок ухода за лесами:  </w:t>
      </w:r>
    </w:p>
    <w:p w:rsidR="003B2A2B" w:rsidRPr="00FC16EE" w:rsidRDefault="003B2A2B" w:rsidP="003B2A2B">
      <w:pPr>
        <w:pStyle w:val="af2"/>
        <w:ind w:firstLine="709"/>
      </w:pPr>
      <w:r w:rsidRPr="00FC16EE">
        <w:t>- прореживания, направленные на создание благоприятных условий для правильного формирования ствола и кроны деревьев;</w:t>
      </w:r>
    </w:p>
    <w:p w:rsidR="003B2A2B" w:rsidRPr="00FC16EE" w:rsidRDefault="003B2A2B" w:rsidP="003B2A2B">
      <w:pPr>
        <w:pStyle w:val="af2"/>
        <w:ind w:firstLine="709"/>
      </w:pPr>
      <w:r w:rsidRPr="00FC16EE">
        <w:t>- проходные рубки, направленные на создание благоприятных условий для увеличения прироста деревьев.</w:t>
      </w:r>
    </w:p>
    <w:p w:rsidR="003B2A2B" w:rsidRPr="00FC16EE" w:rsidRDefault="00F552B3" w:rsidP="003B2A2B">
      <w:pPr>
        <w:pStyle w:val="af2"/>
        <w:ind w:firstLine="709"/>
      </w:pPr>
      <w:r w:rsidRPr="00F552B3">
        <w:t>В соответствии с действующими «Правилами ухода за лесами», утвержденными приказом Минприроды России от 22.11.2017 № 626, при проведении рубок ухода необходимо учитывать следующие требования:</w:t>
      </w:r>
    </w:p>
    <w:p w:rsidR="003B2A2B" w:rsidRPr="00FC16EE" w:rsidRDefault="003B2A2B" w:rsidP="003B2A2B">
      <w:pPr>
        <w:pStyle w:val="af2"/>
        <w:ind w:firstLine="709"/>
      </w:pPr>
      <w:r w:rsidRPr="00FC16EE">
        <w:t xml:space="preserve">- проведение рубок ухода заканчивается в хвойных насаждениях за 20 лет до установленного возраста рубки спелых насаждений, а в мягколиственных порослевых насаждениях – за 10 лет; </w:t>
      </w:r>
    </w:p>
    <w:p w:rsidR="003B2A2B" w:rsidRDefault="003B2A2B" w:rsidP="003B2A2B">
      <w:pPr>
        <w:pStyle w:val="af2"/>
        <w:ind w:firstLine="709"/>
      </w:pPr>
      <w:r w:rsidRPr="00FC16EE">
        <w:t xml:space="preserve">- рубки ухода за лесами в защитных полосах лесов, расположенных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направлены на повышение свойств лесных насаждений по снегопоглощению, снижения скорости ветра, почвоукреплению. Интенсивность рубок должна быть слабой, полнота не должна снижаться ниже 0,7. </w:t>
      </w:r>
    </w:p>
    <w:p w:rsidR="003B2A2B" w:rsidRPr="00FC16EE" w:rsidRDefault="003B2A2B" w:rsidP="003B2A2B">
      <w:pPr>
        <w:pStyle w:val="af2"/>
        <w:ind w:firstLine="709"/>
        <w:rPr>
          <w:spacing w:val="-2"/>
          <w:kern w:val="28"/>
        </w:rPr>
      </w:pPr>
      <w:r w:rsidRPr="00FC16EE">
        <w:t xml:space="preserve">Разрубка технологических коридоров не должна </w:t>
      </w:r>
      <w:r w:rsidRPr="00FC16EE">
        <w:rPr>
          <w:spacing w:val="-2"/>
          <w:kern w:val="28"/>
        </w:rPr>
        <w:t xml:space="preserve">производиться в опушке леса шириной 25-30 метров, примыкающих к дороге; </w:t>
      </w:r>
    </w:p>
    <w:p w:rsidR="003B2A2B" w:rsidRPr="00FC16EE" w:rsidRDefault="003B2A2B" w:rsidP="003B2A2B">
      <w:pPr>
        <w:pStyle w:val="af2"/>
        <w:ind w:firstLine="709"/>
      </w:pPr>
      <w:r w:rsidRPr="00FC16EE">
        <w:t xml:space="preserve">- на особо защитных участках лесов вокруг глухариных токов, мест обитания редких и находящихся под угрозой исчезновения диких животных, </w:t>
      </w:r>
      <w:r w:rsidRPr="00FC16EE">
        <w:lastRenderedPageBreak/>
        <w:t>полосах леса вдоль рек, заселенных бобрами, проводятся только рубки погибших и отмирающих деревьев;</w:t>
      </w:r>
    </w:p>
    <w:p w:rsidR="003B2A2B" w:rsidRPr="00FC16EE" w:rsidRDefault="003B2A2B" w:rsidP="003B2A2B">
      <w:pPr>
        <w:pStyle w:val="af2"/>
        <w:ind w:firstLine="709"/>
      </w:pPr>
      <w:r w:rsidRPr="00FC16EE">
        <w:t>- на лесных участках, имеющих специальное хозяйственное назначение (лесные насаждения – медоносы, лесосеменные плантации, постоянные лесосеменные участки и др.), рубками ухода за лесом формируются лесные насаждения, в наибольшей мере отвечающие соответствующим хозяйственным целям (обильно цветущие и плодоносящие, соответствующей формы и строения, а также обладающие другими целевыми свойствами и характеристиками);</w:t>
      </w:r>
    </w:p>
    <w:p w:rsidR="003B2A2B" w:rsidRPr="00FC16EE" w:rsidRDefault="003B2A2B" w:rsidP="003B2A2B">
      <w:pPr>
        <w:pStyle w:val="af2"/>
        <w:ind w:firstLine="709"/>
      </w:pPr>
      <w:r w:rsidRPr="00FC16EE">
        <w:t xml:space="preserve">- прореживания и проходные рубки проводятся в течение всего года. Рубки ухода в лесных насаждениях с ягодниками (брусничники, черничники и др.) с целью их сохранения рекомендуется проводить при снежном покрове; </w:t>
      </w:r>
    </w:p>
    <w:p w:rsidR="003B2A2B" w:rsidRPr="00FC16EE" w:rsidRDefault="003B2A2B" w:rsidP="003B2A2B">
      <w:pPr>
        <w:pStyle w:val="af2"/>
        <w:ind w:firstLine="709"/>
      </w:pPr>
      <w:r w:rsidRPr="00FC16EE">
        <w:t>- сохранность подроста в пасеках при проходных рубках в эксплуатационных лесах должна составлять не менее 80 процентов от его количества до рубки, а в защитных лесах – при всех видах рубок ухода за лесами – не менее 90 процентов.</w:t>
      </w:r>
    </w:p>
    <w:p w:rsidR="003B2A2B" w:rsidRPr="00FC16EE" w:rsidRDefault="003B2A2B" w:rsidP="003B2A2B">
      <w:pPr>
        <w:pStyle w:val="af2"/>
        <w:ind w:firstLine="709"/>
      </w:pPr>
      <w:r w:rsidRPr="00FC16EE">
        <w:t xml:space="preserve">В таблице </w:t>
      </w:r>
      <w:r w:rsidRPr="005B445F">
        <w:rPr>
          <w:szCs w:val="28"/>
        </w:rPr>
        <w:t>2.1.</w:t>
      </w:r>
      <w:r>
        <w:rPr>
          <w:szCs w:val="28"/>
        </w:rPr>
        <w:t>4</w:t>
      </w:r>
      <w:r w:rsidRPr="005B445F">
        <w:rPr>
          <w:szCs w:val="28"/>
        </w:rPr>
        <w:t>.</w:t>
      </w:r>
      <w:r>
        <w:rPr>
          <w:szCs w:val="28"/>
        </w:rPr>
        <w:t>1</w:t>
      </w:r>
      <w:r w:rsidRPr="00FC16EE">
        <w:t xml:space="preserve"> приведены сведения по ежегодному допустимому объему изъятия древесины при уходе за лесами. </w:t>
      </w:r>
      <w:r w:rsidRPr="00FC16EE">
        <w:tab/>
      </w:r>
    </w:p>
    <w:p w:rsidR="003B2A2B" w:rsidRDefault="003B2A2B" w:rsidP="003B2A2B">
      <w:pPr>
        <w:spacing w:after="0" w:line="240" w:lineRule="auto"/>
        <w:jc w:val="right"/>
        <w:rPr>
          <w:rFonts w:ascii="Times New Roman" w:hAnsi="Times New Roman"/>
          <w:sz w:val="28"/>
          <w:szCs w:val="28"/>
        </w:rPr>
      </w:pPr>
      <w:r w:rsidRPr="005B445F">
        <w:rPr>
          <w:rFonts w:ascii="Times New Roman" w:hAnsi="Times New Roman"/>
          <w:sz w:val="28"/>
          <w:szCs w:val="28"/>
        </w:rPr>
        <w:t>Таблица 2.1.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3B2A2B" w:rsidRPr="003B0D7E" w:rsidRDefault="003B2A2B" w:rsidP="003B2A2B">
      <w:pPr>
        <w:spacing w:after="0" w:line="240" w:lineRule="auto"/>
        <w:jc w:val="right"/>
        <w:rPr>
          <w:rFonts w:ascii="Times New Roman" w:hAnsi="Times New Roman"/>
          <w:sz w:val="16"/>
          <w:szCs w:val="16"/>
        </w:rPr>
      </w:pPr>
    </w:p>
    <w:p w:rsidR="003B2A2B" w:rsidRPr="005F1B39" w:rsidRDefault="003B2A2B" w:rsidP="003B2A2B">
      <w:pPr>
        <w:spacing w:after="0" w:line="240" w:lineRule="auto"/>
        <w:jc w:val="center"/>
        <w:rPr>
          <w:rFonts w:ascii="Times New Roman" w:hAnsi="Times New Roman"/>
          <w:sz w:val="28"/>
          <w:szCs w:val="28"/>
        </w:rPr>
      </w:pPr>
      <w:r w:rsidRPr="005F1B39">
        <w:rPr>
          <w:rFonts w:ascii="Times New Roman" w:hAnsi="Times New Roman"/>
          <w:sz w:val="28"/>
          <w:szCs w:val="28"/>
        </w:rPr>
        <w:t>Расчетная лесосека (ежегодный допустимый объем изъятия</w:t>
      </w:r>
    </w:p>
    <w:p w:rsidR="003B2A2B" w:rsidRPr="005F1B39" w:rsidRDefault="003B2A2B" w:rsidP="003B2A2B">
      <w:pPr>
        <w:spacing w:after="0" w:line="240" w:lineRule="auto"/>
        <w:jc w:val="center"/>
        <w:rPr>
          <w:rFonts w:ascii="Times New Roman" w:hAnsi="Times New Roman"/>
          <w:sz w:val="28"/>
          <w:szCs w:val="28"/>
        </w:rPr>
      </w:pPr>
      <w:r w:rsidRPr="005F1B39">
        <w:rPr>
          <w:rFonts w:ascii="Times New Roman" w:hAnsi="Times New Roman"/>
          <w:sz w:val="28"/>
          <w:szCs w:val="28"/>
        </w:rPr>
        <w:t>древесины) в средневозрастных, приспевающих, спелых,</w:t>
      </w:r>
    </w:p>
    <w:p w:rsidR="003B2A2B" w:rsidRDefault="003B2A2B" w:rsidP="003B2A2B">
      <w:pPr>
        <w:spacing w:after="0" w:line="240" w:lineRule="auto"/>
        <w:jc w:val="center"/>
        <w:rPr>
          <w:rFonts w:ascii="Times New Roman" w:hAnsi="Times New Roman"/>
          <w:sz w:val="28"/>
          <w:szCs w:val="28"/>
        </w:rPr>
      </w:pPr>
      <w:r w:rsidRPr="005F1B39">
        <w:rPr>
          <w:rFonts w:ascii="Times New Roman" w:hAnsi="Times New Roman"/>
          <w:sz w:val="28"/>
          <w:szCs w:val="28"/>
        </w:rPr>
        <w:t>перестойных лесных насаждений при уходе за лесами</w:t>
      </w:r>
    </w:p>
    <w:p w:rsidR="003B2A2B" w:rsidRPr="00696845" w:rsidRDefault="003B2A2B" w:rsidP="003B2A2B">
      <w:pPr>
        <w:spacing w:after="0"/>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(по данным ГЛР на 01.01.2017 год))</w:t>
      </w:r>
    </w:p>
    <w:tbl>
      <w:tblPr>
        <w:tblW w:w="4999"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60"/>
        <w:gridCol w:w="1569"/>
        <w:gridCol w:w="951"/>
        <w:gridCol w:w="848"/>
        <w:gridCol w:w="728"/>
        <w:gridCol w:w="1000"/>
        <w:gridCol w:w="998"/>
        <w:gridCol w:w="998"/>
        <w:gridCol w:w="51"/>
        <w:gridCol w:w="940"/>
        <w:gridCol w:w="19"/>
        <w:gridCol w:w="800"/>
      </w:tblGrid>
      <w:tr w:rsidR="003B2A2B" w:rsidRPr="00696845" w:rsidTr="006A50AA">
        <w:trPr>
          <w:tblHeader/>
        </w:trPr>
        <w:tc>
          <w:tcPr>
            <w:tcW w:w="246" w:type="pct"/>
            <w:vMerge w:val="restar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п/п</w:t>
            </w:r>
          </w:p>
        </w:tc>
        <w:tc>
          <w:tcPr>
            <w:tcW w:w="838" w:type="pct"/>
            <w:vMerge w:val="restar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Показатели</w:t>
            </w:r>
          </w:p>
        </w:tc>
        <w:tc>
          <w:tcPr>
            <w:tcW w:w="508" w:type="pct"/>
            <w:vMerge w:val="restar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Ед. изм.</w:t>
            </w:r>
          </w:p>
        </w:tc>
        <w:tc>
          <w:tcPr>
            <w:tcW w:w="2981" w:type="pct"/>
            <w:gridSpan w:val="8"/>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Виды ухода за лесами</w:t>
            </w:r>
          </w:p>
        </w:tc>
        <w:tc>
          <w:tcPr>
            <w:tcW w:w="427" w:type="pct"/>
            <w:vMerge w:val="restar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Итого</w:t>
            </w:r>
          </w:p>
        </w:tc>
      </w:tr>
      <w:tr w:rsidR="003B2A2B" w:rsidRPr="00696845" w:rsidTr="006A50AA">
        <w:trPr>
          <w:tblHeader/>
        </w:trPr>
        <w:tc>
          <w:tcPr>
            <w:tcW w:w="246" w:type="pct"/>
            <w:vMerge/>
            <w:tcBorders>
              <w:bottom w:val="double" w:sz="4" w:space="0" w:color="auto"/>
            </w:tcBorders>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838" w:type="pct"/>
            <w:vMerge/>
            <w:tcBorders>
              <w:bottom w:val="double" w:sz="4" w:space="0" w:color="auto"/>
            </w:tcBorders>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508" w:type="pct"/>
            <w:vMerge/>
            <w:tcBorders>
              <w:bottom w:val="double" w:sz="4" w:space="0" w:color="auto"/>
            </w:tcBorders>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453" w:type="pct"/>
            <w:tcBorders>
              <w:bottom w:val="double" w:sz="4" w:space="0" w:color="auto"/>
            </w:tcBorders>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прореживания</w:t>
            </w:r>
          </w:p>
        </w:tc>
        <w:tc>
          <w:tcPr>
            <w:tcW w:w="389" w:type="pct"/>
            <w:tcBorders>
              <w:bottom w:val="double" w:sz="4" w:space="0" w:color="auto"/>
            </w:tcBorders>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проходные</w:t>
            </w:r>
          </w:p>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рубки</w:t>
            </w:r>
          </w:p>
        </w:tc>
        <w:tc>
          <w:tcPr>
            <w:tcW w:w="534" w:type="pct"/>
            <w:tcBorders>
              <w:bottom w:val="double" w:sz="4" w:space="0" w:color="auto"/>
            </w:tcBorders>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рубки</w:t>
            </w:r>
          </w:p>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обновле-ния</w:t>
            </w:r>
          </w:p>
        </w:tc>
        <w:tc>
          <w:tcPr>
            <w:tcW w:w="533" w:type="pct"/>
            <w:tcBorders>
              <w:bottom w:val="double" w:sz="4" w:space="0" w:color="auto"/>
            </w:tcBorders>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рубки</w:t>
            </w:r>
          </w:p>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перефор-мирования</w:t>
            </w:r>
          </w:p>
        </w:tc>
        <w:tc>
          <w:tcPr>
            <w:tcW w:w="533" w:type="pct"/>
            <w:tcBorders>
              <w:bottom w:val="double" w:sz="4" w:space="0" w:color="auto"/>
            </w:tcBorders>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рубки</w:t>
            </w:r>
          </w:p>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реконст-рукции</w:t>
            </w:r>
          </w:p>
        </w:tc>
        <w:tc>
          <w:tcPr>
            <w:tcW w:w="539" w:type="pct"/>
            <w:gridSpan w:val="3"/>
            <w:tcBorders>
              <w:bottom w:val="double" w:sz="4" w:space="0" w:color="auto"/>
            </w:tcBorders>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рубка единичных деревьев</w:t>
            </w:r>
          </w:p>
        </w:tc>
        <w:tc>
          <w:tcPr>
            <w:tcW w:w="427" w:type="pct"/>
            <w:vMerge/>
            <w:tcBorders>
              <w:bottom w:val="double" w:sz="4" w:space="0" w:color="auto"/>
            </w:tcBorders>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r>
      <w:tr w:rsidR="003B2A2B" w:rsidRPr="00696845" w:rsidTr="006A50AA">
        <w:trPr>
          <w:tblHeader/>
        </w:trPr>
        <w:tc>
          <w:tcPr>
            <w:tcW w:w="246" w:type="pct"/>
            <w:tcBorders>
              <w:top w:val="double" w:sz="4" w:space="0" w:color="auto"/>
              <w:bottom w:val="double" w:sz="4" w:space="0" w:color="auto"/>
            </w:tcBorders>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1</w:t>
            </w:r>
          </w:p>
        </w:tc>
        <w:tc>
          <w:tcPr>
            <w:tcW w:w="838" w:type="pct"/>
            <w:tcBorders>
              <w:top w:val="double" w:sz="4" w:space="0" w:color="auto"/>
              <w:bottom w:val="double" w:sz="4" w:space="0" w:color="auto"/>
            </w:tcBorders>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2</w:t>
            </w:r>
          </w:p>
        </w:tc>
        <w:tc>
          <w:tcPr>
            <w:tcW w:w="508" w:type="pct"/>
            <w:tcBorders>
              <w:top w:val="double" w:sz="4" w:space="0" w:color="auto"/>
              <w:bottom w:val="double" w:sz="4" w:space="0" w:color="auto"/>
            </w:tcBorders>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3</w:t>
            </w:r>
          </w:p>
        </w:tc>
        <w:tc>
          <w:tcPr>
            <w:tcW w:w="453" w:type="pct"/>
            <w:tcBorders>
              <w:top w:val="double" w:sz="4" w:space="0" w:color="auto"/>
              <w:bottom w:val="double" w:sz="4" w:space="0" w:color="auto"/>
            </w:tcBorders>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4</w:t>
            </w:r>
          </w:p>
        </w:tc>
        <w:tc>
          <w:tcPr>
            <w:tcW w:w="389" w:type="pct"/>
            <w:tcBorders>
              <w:top w:val="double" w:sz="4" w:space="0" w:color="auto"/>
              <w:bottom w:val="double" w:sz="4" w:space="0" w:color="auto"/>
            </w:tcBorders>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5</w:t>
            </w:r>
          </w:p>
        </w:tc>
        <w:tc>
          <w:tcPr>
            <w:tcW w:w="534" w:type="pct"/>
            <w:tcBorders>
              <w:top w:val="double" w:sz="4" w:space="0" w:color="auto"/>
              <w:bottom w:val="double" w:sz="4" w:space="0" w:color="auto"/>
            </w:tcBorders>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6</w:t>
            </w:r>
          </w:p>
        </w:tc>
        <w:tc>
          <w:tcPr>
            <w:tcW w:w="533" w:type="pct"/>
            <w:tcBorders>
              <w:top w:val="double" w:sz="4" w:space="0" w:color="auto"/>
              <w:bottom w:val="double" w:sz="4" w:space="0" w:color="auto"/>
            </w:tcBorders>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7</w:t>
            </w:r>
          </w:p>
        </w:tc>
        <w:tc>
          <w:tcPr>
            <w:tcW w:w="533" w:type="pct"/>
            <w:tcBorders>
              <w:top w:val="double" w:sz="4" w:space="0" w:color="auto"/>
              <w:bottom w:val="double" w:sz="4" w:space="0" w:color="auto"/>
            </w:tcBorders>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8</w:t>
            </w:r>
          </w:p>
        </w:tc>
        <w:tc>
          <w:tcPr>
            <w:tcW w:w="539" w:type="pct"/>
            <w:gridSpan w:val="3"/>
            <w:tcBorders>
              <w:top w:val="double" w:sz="4" w:space="0" w:color="auto"/>
              <w:bottom w:val="double" w:sz="4" w:space="0" w:color="auto"/>
            </w:tcBorders>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9</w:t>
            </w:r>
          </w:p>
        </w:tc>
        <w:tc>
          <w:tcPr>
            <w:tcW w:w="427" w:type="pct"/>
            <w:tcBorders>
              <w:top w:val="double" w:sz="4" w:space="0" w:color="auto"/>
              <w:bottom w:val="double" w:sz="4" w:space="0" w:color="auto"/>
            </w:tcBorders>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10</w:t>
            </w:r>
          </w:p>
        </w:tc>
      </w:tr>
      <w:tr w:rsidR="003B2A2B" w:rsidRPr="00696845" w:rsidTr="006A50AA">
        <w:tc>
          <w:tcPr>
            <w:tcW w:w="5000" w:type="pct"/>
            <w:gridSpan w:val="12"/>
            <w:tcBorders>
              <w:top w:val="double" w:sz="4" w:space="0" w:color="auto"/>
            </w:tcBorders>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Защитные леса</w:t>
            </w:r>
          </w:p>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Группа пород-твердолиственные</w:t>
            </w:r>
          </w:p>
        </w:tc>
      </w:tr>
      <w:tr w:rsidR="003B2A2B" w:rsidRPr="00696845" w:rsidTr="006A50AA">
        <w:tc>
          <w:tcPr>
            <w:tcW w:w="246" w:type="pct"/>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1</w:t>
            </w:r>
          </w:p>
        </w:tc>
        <w:tc>
          <w:tcPr>
            <w:tcW w:w="838" w:type="pct"/>
          </w:tcPr>
          <w:p w:rsidR="003B2A2B" w:rsidRPr="00696845" w:rsidRDefault="003B2A2B" w:rsidP="006A50AA">
            <w:pPr>
              <w:spacing w:after="0" w:line="240" w:lineRule="auto"/>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Выявленный фонд по лесоводственным требованиям</w:t>
            </w:r>
          </w:p>
        </w:tc>
        <w:tc>
          <w:tcPr>
            <w:tcW w:w="508"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га/</w:t>
            </w:r>
          </w:p>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тыс.кбм</w:t>
            </w:r>
          </w:p>
        </w:tc>
        <w:tc>
          <w:tcPr>
            <w:tcW w:w="453" w:type="pct"/>
            <w:vAlign w:val="center"/>
          </w:tcPr>
          <w:p w:rsidR="003B2A2B" w:rsidRPr="00696845" w:rsidRDefault="003B2A2B" w:rsidP="006A50AA">
            <w:pPr>
              <w:spacing w:after="0" w:line="240" w:lineRule="auto"/>
              <w:jc w:val="center"/>
              <w:rPr>
                <w:rFonts w:ascii="Times New Roman" w:eastAsia="Times New Roman" w:hAnsi="Times New Roman"/>
                <w:sz w:val="24"/>
                <w:szCs w:val="24"/>
                <w:u w:val="single"/>
                <w:lang w:eastAsia="ru-RU"/>
              </w:rPr>
            </w:pPr>
            <w:r w:rsidRPr="00696845">
              <w:rPr>
                <w:rFonts w:ascii="Times New Roman" w:eastAsia="Times New Roman" w:hAnsi="Times New Roman"/>
                <w:sz w:val="24"/>
                <w:szCs w:val="24"/>
                <w:u w:val="single"/>
                <w:lang w:eastAsia="ru-RU"/>
              </w:rPr>
              <w:t>101</w:t>
            </w:r>
          </w:p>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3,27</w:t>
            </w:r>
          </w:p>
        </w:tc>
        <w:tc>
          <w:tcPr>
            <w:tcW w:w="389" w:type="pct"/>
            <w:vAlign w:val="center"/>
          </w:tcPr>
          <w:p w:rsidR="003B2A2B" w:rsidRPr="00696845" w:rsidRDefault="003B2A2B" w:rsidP="006A50AA">
            <w:pPr>
              <w:spacing w:after="0" w:line="240" w:lineRule="auto"/>
              <w:jc w:val="center"/>
              <w:rPr>
                <w:rFonts w:ascii="Times New Roman" w:eastAsia="Times New Roman" w:hAnsi="Times New Roman"/>
                <w:sz w:val="24"/>
                <w:szCs w:val="24"/>
                <w:u w:val="single"/>
                <w:lang w:eastAsia="ru-RU"/>
              </w:rPr>
            </w:pPr>
            <w:r w:rsidRPr="00696845">
              <w:rPr>
                <w:rFonts w:ascii="Times New Roman" w:eastAsia="Times New Roman" w:hAnsi="Times New Roman"/>
                <w:sz w:val="24"/>
                <w:szCs w:val="24"/>
                <w:u w:val="single"/>
                <w:lang w:eastAsia="ru-RU"/>
              </w:rPr>
              <w:t>672</w:t>
            </w:r>
          </w:p>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20,04</w:t>
            </w:r>
          </w:p>
        </w:tc>
        <w:tc>
          <w:tcPr>
            <w:tcW w:w="534"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9" w:type="pct"/>
            <w:gridSpan w:val="3"/>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427" w:type="pct"/>
            <w:vAlign w:val="center"/>
          </w:tcPr>
          <w:p w:rsidR="003B2A2B" w:rsidRPr="00696845" w:rsidRDefault="003B2A2B" w:rsidP="006A50AA">
            <w:pPr>
              <w:spacing w:after="0" w:line="240" w:lineRule="auto"/>
              <w:jc w:val="center"/>
              <w:rPr>
                <w:rFonts w:ascii="Times New Roman" w:eastAsia="Times New Roman" w:hAnsi="Times New Roman"/>
                <w:sz w:val="24"/>
                <w:szCs w:val="24"/>
                <w:u w:val="single"/>
                <w:lang w:eastAsia="ru-RU"/>
              </w:rPr>
            </w:pPr>
            <w:r w:rsidRPr="00696845">
              <w:rPr>
                <w:rFonts w:ascii="Times New Roman" w:eastAsia="Times New Roman" w:hAnsi="Times New Roman"/>
                <w:sz w:val="24"/>
                <w:szCs w:val="24"/>
                <w:u w:val="single"/>
                <w:lang w:eastAsia="ru-RU"/>
              </w:rPr>
              <w:t>773</w:t>
            </w:r>
          </w:p>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23,31</w:t>
            </w:r>
          </w:p>
        </w:tc>
      </w:tr>
      <w:tr w:rsidR="003B2A2B" w:rsidRPr="00696845" w:rsidTr="006A50AA">
        <w:tc>
          <w:tcPr>
            <w:tcW w:w="246" w:type="pct"/>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2</w:t>
            </w:r>
          </w:p>
        </w:tc>
        <w:tc>
          <w:tcPr>
            <w:tcW w:w="838" w:type="pct"/>
          </w:tcPr>
          <w:p w:rsidR="003B2A2B" w:rsidRPr="00696845" w:rsidRDefault="003B2A2B" w:rsidP="006A50AA">
            <w:pPr>
              <w:spacing w:after="0" w:line="240" w:lineRule="auto"/>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Срок повторяемости</w:t>
            </w:r>
          </w:p>
        </w:tc>
        <w:tc>
          <w:tcPr>
            <w:tcW w:w="508"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лет</w:t>
            </w:r>
          </w:p>
        </w:tc>
        <w:tc>
          <w:tcPr>
            <w:tcW w:w="45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10</w:t>
            </w:r>
          </w:p>
        </w:tc>
        <w:tc>
          <w:tcPr>
            <w:tcW w:w="389"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15</w:t>
            </w:r>
          </w:p>
        </w:tc>
        <w:tc>
          <w:tcPr>
            <w:tcW w:w="534"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9" w:type="pct"/>
            <w:gridSpan w:val="3"/>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427"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r>
      <w:tr w:rsidR="003B2A2B" w:rsidRPr="00696845" w:rsidTr="006A50AA">
        <w:tc>
          <w:tcPr>
            <w:tcW w:w="246" w:type="pct"/>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3</w:t>
            </w:r>
          </w:p>
        </w:tc>
        <w:tc>
          <w:tcPr>
            <w:tcW w:w="838" w:type="pct"/>
          </w:tcPr>
          <w:p w:rsidR="003B2A2B" w:rsidRPr="00696845" w:rsidRDefault="003B2A2B" w:rsidP="006A50AA">
            <w:pPr>
              <w:spacing w:after="0" w:line="240" w:lineRule="auto"/>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Ежегодный объем пользования:</w:t>
            </w:r>
          </w:p>
        </w:tc>
        <w:tc>
          <w:tcPr>
            <w:tcW w:w="508"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45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389"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534"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539" w:type="pct"/>
            <w:gridSpan w:val="3"/>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427"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r>
      <w:tr w:rsidR="003B2A2B" w:rsidRPr="00696845" w:rsidTr="006A50AA">
        <w:tc>
          <w:tcPr>
            <w:tcW w:w="246" w:type="pct"/>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838" w:type="pct"/>
          </w:tcPr>
          <w:p w:rsidR="003B2A2B" w:rsidRPr="00696845" w:rsidRDefault="003B2A2B" w:rsidP="006A50AA">
            <w:pPr>
              <w:spacing w:after="0" w:line="240" w:lineRule="auto"/>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площадь</w:t>
            </w:r>
          </w:p>
        </w:tc>
        <w:tc>
          <w:tcPr>
            <w:tcW w:w="508"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га</w:t>
            </w:r>
          </w:p>
        </w:tc>
        <w:tc>
          <w:tcPr>
            <w:tcW w:w="45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10,1</w:t>
            </w:r>
          </w:p>
        </w:tc>
        <w:tc>
          <w:tcPr>
            <w:tcW w:w="389"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44,8</w:t>
            </w:r>
          </w:p>
        </w:tc>
        <w:tc>
          <w:tcPr>
            <w:tcW w:w="534"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9" w:type="pct"/>
            <w:gridSpan w:val="3"/>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427"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54,9</w:t>
            </w:r>
          </w:p>
        </w:tc>
      </w:tr>
      <w:tr w:rsidR="003B2A2B" w:rsidRPr="00696845" w:rsidTr="006A50AA">
        <w:tc>
          <w:tcPr>
            <w:tcW w:w="246" w:type="pct"/>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838" w:type="pct"/>
          </w:tcPr>
          <w:p w:rsidR="003B2A2B" w:rsidRPr="00696845" w:rsidRDefault="003B2A2B" w:rsidP="006A50AA">
            <w:pPr>
              <w:spacing w:after="0" w:line="240" w:lineRule="auto"/>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выбираемый запас:</w:t>
            </w:r>
          </w:p>
        </w:tc>
        <w:tc>
          <w:tcPr>
            <w:tcW w:w="508"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45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389"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534"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539" w:type="pct"/>
            <w:gridSpan w:val="3"/>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427"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r>
      <w:tr w:rsidR="003B2A2B" w:rsidRPr="00696845" w:rsidTr="006A50AA">
        <w:tc>
          <w:tcPr>
            <w:tcW w:w="246" w:type="pct"/>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838" w:type="pct"/>
          </w:tcPr>
          <w:p w:rsidR="003B2A2B" w:rsidRPr="00696845" w:rsidRDefault="003B2A2B" w:rsidP="006A50AA">
            <w:pPr>
              <w:spacing w:after="0" w:line="240" w:lineRule="auto"/>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корневой</w:t>
            </w:r>
          </w:p>
        </w:tc>
        <w:tc>
          <w:tcPr>
            <w:tcW w:w="508"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тыс. кбм</w:t>
            </w:r>
          </w:p>
        </w:tc>
        <w:tc>
          <w:tcPr>
            <w:tcW w:w="45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0,33</w:t>
            </w:r>
          </w:p>
        </w:tc>
        <w:tc>
          <w:tcPr>
            <w:tcW w:w="389"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1,34</w:t>
            </w:r>
          </w:p>
        </w:tc>
        <w:tc>
          <w:tcPr>
            <w:tcW w:w="534"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9" w:type="pct"/>
            <w:gridSpan w:val="3"/>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427"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1,67</w:t>
            </w:r>
          </w:p>
        </w:tc>
      </w:tr>
      <w:tr w:rsidR="003B2A2B" w:rsidRPr="00696845" w:rsidTr="006A50AA">
        <w:tc>
          <w:tcPr>
            <w:tcW w:w="246" w:type="pct"/>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838" w:type="pct"/>
          </w:tcPr>
          <w:p w:rsidR="003B2A2B" w:rsidRPr="00696845" w:rsidRDefault="003B2A2B" w:rsidP="006A50AA">
            <w:pPr>
              <w:spacing w:after="0" w:line="240" w:lineRule="auto"/>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ликвидный</w:t>
            </w:r>
          </w:p>
        </w:tc>
        <w:tc>
          <w:tcPr>
            <w:tcW w:w="508"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тыс. кбм</w:t>
            </w:r>
          </w:p>
        </w:tc>
        <w:tc>
          <w:tcPr>
            <w:tcW w:w="45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0,23</w:t>
            </w:r>
          </w:p>
        </w:tc>
        <w:tc>
          <w:tcPr>
            <w:tcW w:w="389"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0,40</w:t>
            </w:r>
          </w:p>
        </w:tc>
        <w:tc>
          <w:tcPr>
            <w:tcW w:w="534"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9" w:type="pct"/>
            <w:gridSpan w:val="3"/>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427"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0,63</w:t>
            </w:r>
          </w:p>
        </w:tc>
      </w:tr>
      <w:tr w:rsidR="003B2A2B" w:rsidRPr="00696845" w:rsidTr="006A50AA">
        <w:tc>
          <w:tcPr>
            <w:tcW w:w="246" w:type="pct"/>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838" w:type="pct"/>
          </w:tcPr>
          <w:p w:rsidR="003B2A2B" w:rsidRPr="00696845" w:rsidRDefault="003B2A2B" w:rsidP="006A50AA">
            <w:pPr>
              <w:spacing w:after="0" w:line="240" w:lineRule="auto"/>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деловой</w:t>
            </w:r>
          </w:p>
        </w:tc>
        <w:tc>
          <w:tcPr>
            <w:tcW w:w="508"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тыс. кбм</w:t>
            </w:r>
          </w:p>
        </w:tc>
        <w:tc>
          <w:tcPr>
            <w:tcW w:w="45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0,03</w:t>
            </w:r>
          </w:p>
        </w:tc>
        <w:tc>
          <w:tcPr>
            <w:tcW w:w="389"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0,07</w:t>
            </w:r>
          </w:p>
        </w:tc>
        <w:tc>
          <w:tcPr>
            <w:tcW w:w="534"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9" w:type="pct"/>
            <w:gridSpan w:val="3"/>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427"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0,10</w:t>
            </w:r>
          </w:p>
        </w:tc>
      </w:tr>
      <w:tr w:rsidR="003B2A2B" w:rsidRPr="00696845" w:rsidTr="006A50AA">
        <w:tc>
          <w:tcPr>
            <w:tcW w:w="5000" w:type="pct"/>
            <w:gridSpan w:val="12"/>
            <w:tcBorders>
              <w:top w:val="double" w:sz="4" w:space="0" w:color="auto"/>
            </w:tcBorders>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Группа пород-мягколиственные</w:t>
            </w:r>
          </w:p>
        </w:tc>
      </w:tr>
      <w:tr w:rsidR="003B2A2B" w:rsidRPr="00696845" w:rsidTr="006A50AA">
        <w:tc>
          <w:tcPr>
            <w:tcW w:w="246" w:type="pct"/>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1</w:t>
            </w:r>
          </w:p>
        </w:tc>
        <w:tc>
          <w:tcPr>
            <w:tcW w:w="838" w:type="pct"/>
          </w:tcPr>
          <w:p w:rsidR="003B2A2B" w:rsidRPr="00696845" w:rsidRDefault="003B2A2B" w:rsidP="006A50AA">
            <w:pPr>
              <w:spacing w:after="0" w:line="240" w:lineRule="auto"/>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Выявленный фонд по лесоводственным требованиям</w:t>
            </w:r>
          </w:p>
        </w:tc>
        <w:tc>
          <w:tcPr>
            <w:tcW w:w="508"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га/</w:t>
            </w:r>
          </w:p>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тыс.кбм</w:t>
            </w:r>
          </w:p>
        </w:tc>
        <w:tc>
          <w:tcPr>
            <w:tcW w:w="453" w:type="pct"/>
            <w:vAlign w:val="center"/>
          </w:tcPr>
          <w:p w:rsidR="003B2A2B" w:rsidRPr="00696845" w:rsidRDefault="003B2A2B" w:rsidP="006A50AA">
            <w:pPr>
              <w:spacing w:after="0" w:line="240" w:lineRule="auto"/>
              <w:jc w:val="center"/>
              <w:rPr>
                <w:rFonts w:ascii="Times New Roman" w:eastAsia="Times New Roman" w:hAnsi="Times New Roman"/>
                <w:sz w:val="24"/>
                <w:szCs w:val="24"/>
                <w:u w:val="single"/>
                <w:lang w:eastAsia="ru-RU"/>
              </w:rPr>
            </w:pPr>
            <w:r w:rsidRPr="00696845">
              <w:rPr>
                <w:rFonts w:ascii="Times New Roman" w:eastAsia="Times New Roman" w:hAnsi="Times New Roman"/>
                <w:sz w:val="24"/>
                <w:szCs w:val="24"/>
                <w:u w:val="single"/>
                <w:lang w:eastAsia="ru-RU"/>
              </w:rPr>
              <w:t>145</w:t>
            </w:r>
          </w:p>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3,89</w:t>
            </w:r>
          </w:p>
        </w:tc>
        <w:tc>
          <w:tcPr>
            <w:tcW w:w="389" w:type="pct"/>
            <w:vAlign w:val="center"/>
          </w:tcPr>
          <w:p w:rsidR="003B2A2B" w:rsidRPr="00696845" w:rsidRDefault="003B2A2B" w:rsidP="006A50AA">
            <w:pPr>
              <w:spacing w:after="0" w:line="240" w:lineRule="auto"/>
              <w:jc w:val="center"/>
              <w:rPr>
                <w:rFonts w:ascii="Times New Roman" w:eastAsia="Times New Roman" w:hAnsi="Times New Roman"/>
                <w:sz w:val="24"/>
                <w:szCs w:val="24"/>
                <w:u w:val="single"/>
                <w:lang w:eastAsia="ru-RU"/>
              </w:rPr>
            </w:pPr>
            <w:r w:rsidRPr="00696845">
              <w:rPr>
                <w:rFonts w:ascii="Times New Roman" w:eastAsia="Times New Roman" w:hAnsi="Times New Roman"/>
                <w:sz w:val="24"/>
                <w:szCs w:val="24"/>
                <w:u w:val="single"/>
                <w:lang w:eastAsia="ru-RU"/>
              </w:rPr>
              <w:t>230</w:t>
            </w:r>
          </w:p>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12,52</w:t>
            </w:r>
          </w:p>
        </w:tc>
        <w:tc>
          <w:tcPr>
            <w:tcW w:w="534"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9" w:type="pct"/>
            <w:gridSpan w:val="3"/>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427" w:type="pct"/>
            <w:vAlign w:val="center"/>
          </w:tcPr>
          <w:p w:rsidR="003B2A2B" w:rsidRPr="00696845" w:rsidRDefault="003B2A2B" w:rsidP="006A50AA">
            <w:pPr>
              <w:spacing w:after="0" w:line="240" w:lineRule="auto"/>
              <w:jc w:val="center"/>
              <w:rPr>
                <w:rFonts w:ascii="Times New Roman" w:eastAsia="Times New Roman" w:hAnsi="Times New Roman"/>
                <w:sz w:val="24"/>
                <w:szCs w:val="24"/>
                <w:u w:val="single"/>
                <w:lang w:eastAsia="ru-RU"/>
              </w:rPr>
            </w:pPr>
            <w:r w:rsidRPr="00696845">
              <w:rPr>
                <w:rFonts w:ascii="Times New Roman" w:eastAsia="Times New Roman" w:hAnsi="Times New Roman"/>
                <w:sz w:val="24"/>
                <w:szCs w:val="24"/>
                <w:u w:val="single"/>
                <w:lang w:eastAsia="ru-RU"/>
              </w:rPr>
              <w:t>375</w:t>
            </w:r>
          </w:p>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16,41</w:t>
            </w:r>
          </w:p>
        </w:tc>
      </w:tr>
      <w:tr w:rsidR="003B2A2B" w:rsidRPr="00696845" w:rsidTr="006A50AA">
        <w:tc>
          <w:tcPr>
            <w:tcW w:w="246" w:type="pct"/>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2</w:t>
            </w:r>
          </w:p>
        </w:tc>
        <w:tc>
          <w:tcPr>
            <w:tcW w:w="838" w:type="pct"/>
          </w:tcPr>
          <w:p w:rsidR="003B2A2B" w:rsidRPr="00696845" w:rsidRDefault="003B2A2B" w:rsidP="006A50AA">
            <w:pPr>
              <w:spacing w:after="0" w:line="240" w:lineRule="auto"/>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Срок повторяемости</w:t>
            </w:r>
          </w:p>
        </w:tc>
        <w:tc>
          <w:tcPr>
            <w:tcW w:w="508"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лет</w:t>
            </w:r>
          </w:p>
        </w:tc>
        <w:tc>
          <w:tcPr>
            <w:tcW w:w="45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10</w:t>
            </w:r>
          </w:p>
        </w:tc>
        <w:tc>
          <w:tcPr>
            <w:tcW w:w="389"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15</w:t>
            </w:r>
          </w:p>
        </w:tc>
        <w:tc>
          <w:tcPr>
            <w:tcW w:w="534"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9" w:type="pct"/>
            <w:gridSpan w:val="3"/>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427"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r>
      <w:tr w:rsidR="003B2A2B" w:rsidRPr="00696845" w:rsidTr="006A50AA">
        <w:tc>
          <w:tcPr>
            <w:tcW w:w="246" w:type="pct"/>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3</w:t>
            </w:r>
          </w:p>
        </w:tc>
        <w:tc>
          <w:tcPr>
            <w:tcW w:w="838" w:type="pct"/>
          </w:tcPr>
          <w:p w:rsidR="003B2A2B" w:rsidRPr="00696845" w:rsidRDefault="003B2A2B" w:rsidP="006A50AA">
            <w:pPr>
              <w:spacing w:after="0" w:line="240" w:lineRule="auto"/>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Ежегодный объем пользования:</w:t>
            </w:r>
          </w:p>
        </w:tc>
        <w:tc>
          <w:tcPr>
            <w:tcW w:w="508"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45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389"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534"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539" w:type="pct"/>
            <w:gridSpan w:val="3"/>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427"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r>
      <w:tr w:rsidR="003B2A2B" w:rsidRPr="00696845" w:rsidTr="006A50AA">
        <w:tc>
          <w:tcPr>
            <w:tcW w:w="246" w:type="pct"/>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838" w:type="pct"/>
          </w:tcPr>
          <w:p w:rsidR="003B2A2B" w:rsidRPr="00696845" w:rsidRDefault="003B2A2B" w:rsidP="006A50AA">
            <w:pPr>
              <w:spacing w:after="0" w:line="240" w:lineRule="auto"/>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площадь</w:t>
            </w:r>
          </w:p>
        </w:tc>
        <w:tc>
          <w:tcPr>
            <w:tcW w:w="508"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га</w:t>
            </w:r>
          </w:p>
        </w:tc>
        <w:tc>
          <w:tcPr>
            <w:tcW w:w="45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14,5</w:t>
            </w:r>
          </w:p>
        </w:tc>
        <w:tc>
          <w:tcPr>
            <w:tcW w:w="389"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15,3</w:t>
            </w:r>
          </w:p>
        </w:tc>
        <w:tc>
          <w:tcPr>
            <w:tcW w:w="534"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9" w:type="pct"/>
            <w:gridSpan w:val="3"/>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427"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29,8</w:t>
            </w:r>
          </w:p>
        </w:tc>
      </w:tr>
      <w:tr w:rsidR="003B2A2B" w:rsidRPr="00696845" w:rsidTr="006A50AA">
        <w:tc>
          <w:tcPr>
            <w:tcW w:w="246" w:type="pct"/>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838" w:type="pct"/>
          </w:tcPr>
          <w:p w:rsidR="003B2A2B" w:rsidRPr="00696845" w:rsidRDefault="003B2A2B" w:rsidP="006A50AA">
            <w:pPr>
              <w:spacing w:after="0" w:line="240" w:lineRule="auto"/>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выбираемый запас:</w:t>
            </w:r>
          </w:p>
        </w:tc>
        <w:tc>
          <w:tcPr>
            <w:tcW w:w="508"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45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389"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534"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539" w:type="pct"/>
            <w:gridSpan w:val="3"/>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427"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r>
      <w:tr w:rsidR="003B2A2B" w:rsidRPr="00696845" w:rsidTr="006A50AA">
        <w:tc>
          <w:tcPr>
            <w:tcW w:w="246" w:type="pct"/>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838" w:type="pct"/>
          </w:tcPr>
          <w:p w:rsidR="003B2A2B" w:rsidRPr="00696845" w:rsidRDefault="003B2A2B" w:rsidP="006A50AA">
            <w:pPr>
              <w:spacing w:after="0" w:line="240" w:lineRule="auto"/>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корневой</w:t>
            </w:r>
          </w:p>
        </w:tc>
        <w:tc>
          <w:tcPr>
            <w:tcW w:w="508"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тыс. кбм</w:t>
            </w:r>
          </w:p>
        </w:tc>
        <w:tc>
          <w:tcPr>
            <w:tcW w:w="45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0,38</w:t>
            </w:r>
          </w:p>
        </w:tc>
        <w:tc>
          <w:tcPr>
            <w:tcW w:w="389"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0,83</w:t>
            </w:r>
          </w:p>
        </w:tc>
        <w:tc>
          <w:tcPr>
            <w:tcW w:w="534"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9" w:type="pct"/>
            <w:gridSpan w:val="3"/>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427"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1,21</w:t>
            </w:r>
          </w:p>
        </w:tc>
      </w:tr>
      <w:tr w:rsidR="003B2A2B" w:rsidRPr="00696845" w:rsidTr="006A50AA">
        <w:tc>
          <w:tcPr>
            <w:tcW w:w="246" w:type="pct"/>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838" w:type="pct"/>
          </w:tcPr>
          <w:p w:rsidR="003B2A2B" w:rsidRPr="00696845" w:rsidRDefault="003B2A2B" w:rsidP="006A50AA">
            <w:pPr>
              <w:spacing w:after="0" w:line="240" w:lineRule="auto"/>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ликвидный</w:t>
            </w:r>
          </w:p>
        </w:tc>
        <w:tc>
          <w:tcPr>
            <w:tcW w:w="508"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тыс. кбм</w:t>
            </w:r>
          </w:p>
        </w:tc>
        <w:tc>
          <w:tcPr>
            <w:tcW w:w="45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0,32</w:t>
            </w:r>
          </w:p>
        </w:tc>
        <w:tc>
          <w:tcPr>
            <w:tcW w:w="389"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0,73</w:t>
            </w:r>
          </w:p>
        </w:tc>
        <w:tc>
          <w:tcPr>
            <w:tcW w:w="534"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9" w:type="pct"/>
            <w:gridSpan w:val="3"/>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427"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1,05</w:t>
            </w:r>
          </w:p>
        </w:tc>
      </w:tr>
      <w:tr w:rsidR="003B2A2B" w:rsidRPr="00696845" w:rsidTr="006A50AA">
        <w:tc>
          <w:tcPr>
            <w:tcW w:w="246" w:type="pct"/>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838" w:type="pct"/>
          </w:tcPr>
          <w:p w:rsidR="003B2A2B" w:rsidRPr="00696845" w:rsidRDefault="003B2A2B" w:rsidP="006A50AA">
            <w:pPr>
              <w:spacing w:after="0" w:line="240" w:lineRule="auto"/>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деловой</w:t>
            </w:r>
          </w:p>
        </w:tc>
        <w:tc>
          <w:tcPr>
            <w:tcW w:w="508"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тыс. кбм</w:t>
            </w:r>
          </w:p>
        </w:tc>
        <w:tc>
          <w:tcPr>
            <w:tcW w:w="45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0,08</w:t>
            </w:r>
          </w:p>
        </w:tc>
        <w:tc>
          <w:tcPr>
            <w:tcW w:w="389"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0,34</w:t>
            </w:r>
          </w:p>
        </w:tc>
        <w:tc>
          <w:tcPr>
            <w:tcW w:w="534"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9" w:type="pct"/>
            <w:gridSpan w:val="3"/>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427"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0,42</w:t>
            </w:r>
          </w:p>
        </w:tc>
      </w:tr>
      <w:tr w:rsidR="003B2A2B" w:rsidRPr="00696845" w:rsidTr="006A50AA">
        <w:trPr>
          <w:trHeight w:val="85"/>
        </w:trPr>
        <w:tc>
          <w:tcPr>
            <w:tcW w:w="5000" w:type="pct"/>
            <w:gridSpan w:val="12"/>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Всего по лесничеству</w:t>
            </w:r>
          </w:p>
        </w:tc>
      </w:tr>
      <w:tr w:rsidR="003B2A2B" w:rsidRPr="00696845" w:rsidTr="006A50AA">
        <w:tc>
          <w:tcPr>
            <w:tcW w:w="246" w:type="pct"/>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1</w:t>
            </w:r>
          </w:p>
        </w:tc>
        <w:tc>
          <w:tcPr>
            <w:tcW w:w="838" w:type="pct"/>
          </w:tcPr>
          <w:p w:rsidR="003B2A2B" w:rsidRPr="00696845" w:rsidRDefault="003B2A2B" w:rsidP="006A50AA">
            <w:pPr>
              <w:spacing w:after="0" w:line="240" w:lineRule="auto"/>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Выявленный фонд по лесоводственным требованиям</w:t>
            </w:r>
          </w:p>
        </w:tc>
        <w:tc>
          <w:tcPr>
            <w:tcW w:w="508"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га/</w:t>
            </w:r>
          </w:p>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тыс.кбм</w:t>
            </w:r>
          </w:p>
        </w:tc>
        <w:tc>
          <w:tcPr>
            <w:tcW w:w="453" w:type="pct"/>
            <w:vAlign w:val="center"/>
          </w:tcPr>
          <w:p w:rsidR="003B2A2B" w:rsidRPr="00696845" w:rsidRDefault="003B2A2B" w:rsidP="006A50AA">
            <w:pPr>
              <w:spacing w:after="0" w:line="240" w:lineRule="auto"/>
              <w:jc w:val="center"/>
              <w:rPr>
                <w:rFonts w:ascii="Times New Roman" w:eastAsia="Times New Roman" w:hAnsi="Times New Roman"/>
                <w:sz w:val="24"/>
                <w:szCs w:val="24"/>
                <w:u w:val="single"/>
                <w:lang w:eastAsia="ru-RU"/>
              </w:rPr>
            </w:pPr>
            <w:r w:rsidRPr="00696845">
              <w:rPr>
                <w:rFonts w:ascii="Times New Roman" w:eastAsia="Times New Roman" w:hAnsi="Times New Roman"/>
                <w:sz w:val="24"/>
                <w:szCs w:val="24"/>
                <w:u w:val="single"/>
                <w:lang w:eastAsia="ru-RU"/>
              </w:rPr>
              <w:t>246</w:t>
            </w:r>
          </w:p>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7,16</w:t>
            </w:r>
          </w:p>
        </w:tc>
        <w:tc>
          <w:tcPr>
            <w:tcW w:w="389" w:type="pct"/>
            <w:vAlign w:val="center"/>
          </w:tcPr>
          <w:p w:rsidR="003B2A2B" w:rsidRPr="00696845" w:rsidRDefault="003B2A2B" w:rsidP="006A50AA">
            <w:pPr>
              <w:spacing w:after="0" w:line="240" w:lineRule="auto"/>
              <w:jc w:val="center"/>
              <w:rPr>
                <w:rFonts w:ascii="Times New Roman" w:eastAsia="Times New Roman" w:hAnsi="Times New Roman"/>
                <w:sz w:val="24"/>
                <w:szCs w:val="24"/>
                <w:u w:val="single"/>
                <w:lang w:eastAsia="ru-RU"/>
              </w:rPr>
            </w:pPr>
            <w:r w:rsidRPr="00696845">
              <w:rPr>
                <w:rFonts w:ascii="Times New Roman" w:eastAsia="Times New Roman" w:hAnsi="Times New Roman"/>
                <w:sz w:val="24"/>
                <w:szCs w:val="24"/>
                <w:u w:val="single"/>
                <w:lang w:eastAsia="ru-RU"/>
              </w:rPr>
              <w:t>902</w:t>
            </w:r>
          </w:p>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32,56</w:t>
            </w:r>
          </w:p>
        </w:tc>
        <w:tc>
          <w:tcPr>
            <w:tcW w:w="534"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60" w:type="pct"/>
            <w:gridSpan w:val="2"/>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02"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437" w:type="pct"/>
            <w:gridSpan w:val="2"/>
            <w:vAlign w:val="center"/>
          </w:tcPr>
          <w:p w:rsidR="003B2A2B" w:rsidRPr="00696845" w:rsidRDefault="003B2A2B" w:rsidP="006A50AA">
            <w:pPr>
              <w:spacing w:after="0" w:line="240" w:lineRule="auto"/>
              <w:jc w:val="center"/>
              <w:rPr>
                <w:rFonts w:ascii="Times New Roman" w:eastAsia="Times New Roman" w:hAnsi="Times New Roman"/>
                <w:sz w:val="24"/>
                <w:szCs w:val="24"/>
                <w:u w:val="single"/>
                <w:lang w:eastAsia="ru-RU"/>
              </w:rPr>
            </w:pPr>
            <w:r w:rsidRPr="00696845">
              <w:rPr>
                <w:rFonts w:ascii="Times New Roman" w:eastAsia="Times New Roman" w:hAnsi="Times New Roman"/>
                <w:sz w:val="24"/>
                <w:szCs w:val="24"/>
                <w:u w:val="single"/>
                <w:lang w:eastAsia="ru-RU"/>
              </w:rPr>
              <w:t>1148</w:t>
            </w:r>
          </w:p>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39,72</w:t>
            </w:r>
          </w:p>
        </w:tc>
      </w:tr>
      <w:tr w:rsidR="003B2A2B" w:rsidRPr="00696845" w:rsidTr="006A50AA">
        <w:tc>
          <w:tcPr>
            <w:tcW w:w="246" w:type="pct"/>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2</w:t>
            </w:r>
          </w:p>
        </w:tc>
        <w:tc>
          <w:tcPr>
            <w:tcW w:w="838" w:type="pct"/>
          </w:tcPr>
          <w:p w:rsidR="003B2A2B" w:rsidRPr="00696845" w:rsidRDefault="003B2A2B" w:rsidP="006A50AA">
            <w:pPr>
              <w:spacing w:after="0" w:line="240" w:lineRule="auto"/>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Срок повторяемости</w:t>
            </w:r>
          </w:p>
        </w:tc>
        <w:tc>
          <w:tcPr>
            <w:tcW w:w="508"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лет</w:t>
            </w:r>
          </w:p>
        </w:tc>
        <w:tc>
          <w:tcPr>
            <w:tcW w:w="45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389"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4"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60" w:type="pct"/>
            <w:gridSpan w:val="2"/>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02"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437" w:type="pct"/>
            <w:gridSpan w:val="2"/>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r>
      <w:tr w:rsidR="003B2A2B" w:rsidRPr="00696845" w:rsidTr="006A50AA">
        <w:tc>
          <w:tcPr>
            <w:tcW w:w="246" w:type="pct"/>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3</w:t>
            </w:r>
          </w:p>
        </w:tc>
        <w:tc>
          <w:tcPr>
            <w:tcW w:w="838" w:type="pct"/>
          </w:tcPr>
          <w:p w:rsidR="003B2A2B" w:rsidRPr="00696845" w:rsidRDefault="003B2A2B" w:rsidP="006A50AA">
            <w:pPr>
              <w:spacing w:after="0" w:line="240" w:lineRule="auto"/>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Ежегодный объем пользования:</w:t>
            </w:r>
          </w:p>
        </w:tc>
        <w:tc>
          <w:tcPr>
            <w:tcW w:w="508"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45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389"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534"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560" w:type="pct"/>
            <w:gridSpan w:val="2"/>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502"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437" w:type="pct"/>
            <w:gridSpan w:val="2"/>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r>
      <w:tr w:rsidR="003B2A2B" w:rsidRPr="00696845" w:rsidTr="006A50AA">
        <w:tc>
          <w:tcPr>
            <w:tcW w:w="246" w:type="pct"/>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838" w:type="pct"/>
          </w:tcPr>
          <w:p w:rsidR="003B2A2B" w:rsidRPr="00696845" w:rsidRDefault="003B2A2B" w:rsidP="006A50AA">
            <w:pPr>
              <w:spacing w:after="0" w:line="240" w:lineRule="auto"/>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площадь</w:t>
            </w:r>
          </w:p>
        </w:tc>
        <w:tc>
          <w:tcPr>
            <w:tcW w:w="508"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га</w:t>
            </w:r>
          </w:p>
        </w:tc>
        <w:tc>
          <w:tcPr>
            <w:tcW w:w="45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24,6</w:t>
            </w:r>
          </w:p>
        </w:tc>
        <w:tc>
          <w:tcPr>
            <w:tcW w:w="389"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60,1</w:t>
            </w:r>
          </w:p>
        </w:tc>
        <w:tc>
          <w:tcPr>
            <w:tcW w:w="534"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60" w:type="pct"/>
            <w:gridSpan w:val="2"/>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02"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437" w:type="pct"/>
            <w:gridSpan w:val="2"/>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84,7</w:t>
            </w:r>
          </w:p>
        </w:tc>
      </w:tr>
      <w:tr w:rsidR="003B2A2B" w:rsidRPr="00696845" w:rsidTr="006A50AA">
        <w:tc>
          <w:tcPr>
            <w:tcW w:w="246" w:type="pct"/>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838" w:type="pct"/>
          </w:tcPr>
          <w:p w:rsidR="003B2A2B" w:rsidRPr="00696845" w:rsidRDefault="003B2A2B" w:rsidP="006A50AA">
            <w:pPr>
              <w:spacing w:after="0" w:line="240" w:lineRule="auto"/>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выбираемый запас:</w:t>
            </w:r>
          </w:p>
        </w:tc>
        <w:tc>
          <w:tcPr>
            <w:tcW w:w="508"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45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389"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534"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560" w:type="pct"/>
            <w:gridSpan w:val="2"/>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502"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437" w:type="pct"/>
            <w:gridSpan w:val="2"/>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r>
      <w:tr w:rsidR="003B2A2B" w:rsidRPr="00696845" w:rsidTr="006A50AA">
        <w:tc>
          <w:tcPr>
            <w:tcW w:w="246" w:type="pct"/>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838" w:type="pct"/>
          </w:tcPr>
          <w:p w:rsidR="003B2A2B" w:rsidRPr="00696845" w:rsidRDefault="003B2A2B" w:rsidP="006A50AA">
            <w:pPr>
              <w:spacing w:after="0" w:line="240" w:lineRule="auto"/>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корневой</w:t>
            </w:r>
          </w:p>
        </w:tc>
        <w:tc>
          <w:tcPr>
            <w:tcW w:w="508"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тыс. кбм</w:t>
            </w:r>
          </w:p>
        </w:tc>
        <w:tc>
          <w:tcPr>
            <w:tcW w:w="45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0,71</w:t>
            </w:r>
          </w:p>
        </w:tc>
        <w:tc>
          <w:tcPr>
            <w:tcW w:w="389"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2,17</w:t>
            </w:r>
          </w:p>
        </w:tc>
        <w:tc>
          <w:tcPr>
            <w:tcW w:w="534"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60" w:type="pct"/>
            <w:gridSpan w:val="2"/>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02"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437" w:type="pct"/>
            <w:gridSpan w:val="2"/>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2,88</w:t>
            </w:r>
          </w:p>
        </w:tc>
      </w:tr>
      <w:tr w:rsidR="003B2A2B" w:rsidRPr="00696845" w:rsidTr="006A50AA">
        <w:tc>
          <w:tcPr>
            <w:tcW w:w="246" w:type="pct"/>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838" w:type="pct"/>
          </w:tcPr>
          <w:p w:rsidR="003B2A2B" w:rsidRPr="00696845" w:rsidRDefault="003B2A2B" w:rsidP="006A50AA">
            <w:pPr>
              <w:spacing w:after="0" w:line="240" w:lineRule="auto"/>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ликвидный</w:t>
            </w:r>
          </w:p>
        </w:tc>
        <w:tc>
          <w:tcPr>
            <w:tcW w:w="508"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тыс. кбм</w:t>
            </w:r>
          </w:p>
        </w:tc>
        <w:tc>
          <w:tcPr>
            <w:tcW w:w="45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0,55</w:t>
            </w:r>
          </w:p>
        </w:tc>
        <w:tc>
          <w:tcPr>
            <w:tcW w:w="389"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1,13</w:t>
            </w:r>
          </w:p>
        </w:tc>
        <w:tc>
          <w:tcPr>
            <w:tcW w:w="534"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60" w:type="pct"/>
            <w:gridSpan w:val="2"/>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02"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437" w:type="pct"/>
            <w:gridSpan w:val="2"/>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1,68</w:t>
            </w:r>
          </w:p>
        </w:tc>
      </w:tr>
      <w:tr w:rsidR="003B2A2B" w:rsidRPr="00542E07" w:rsidTr="006A50AA">
        <w:tc>
          <w:tcPr>
            <w:tcW w:w="246" w:type="pct"/>
          </w:tcPr>
          <w:p w:rsidR="003B2A2B" w:rsidRPr="00696845" w:rsidRDefault="003B2A2B" w:rsidP="006A50AA">
            <w:pPr>
              <w:spacing w:after="0" w:line="240" w:lineRule="auto"/>
              <w:jc w:val="center"/>
              <w:rPr>
                <w:rFonts w:ascii="Times New Roman" w:eastAsia="Times New Roman" w:hAnsi="Times New Roman"/>
                <w:sz w:val="24"/>
                <w:szCs w:val="24"/>
                <w:lang w:eastAsia="ru-RU"/>
              </w:rPr>
            </w:pPr>
          </w:p>
        </w:tc>
        <w:tc>
          <w:tcPr>
            <w:tcW w:w="838" w:type="pct"/>
          </w:tcPr>
          <w:p w:rsidR="003B2A2B" w:rsidRPr="00696845" w:rsidRDefault="003B2A2B" w:rsidP="006A50AA">
            <w:pPr>
              <w:spacing w:after="0" w:line="240" w:lineRule="auto"/>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деловой</w:t>
            </w:r>
          </w:p>
        </w:tc>
        <w:tc>
          <w:tcPr>
            <w:tcW w:w="508"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тыс. кбм</w:t>
            </w:r>
          </w:p>
        </w:tc>
        <w:tc>
          <w:tcPr>
            <w:tcW w:w="45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0,11</w:t>
            </w:r>
          </w:p>
        </w:tc>
        <w:tc>
          <w:tcPr>
            <w:tcW w:w="389"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0,41</w:t>
            </w:r>
          </w:p>
        </w:tc>
        <w:tc>
          <w:tcPr>
            <w:tcW w:w="534"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33"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60" w:type="pct"/>
            <w:gridSpan w:val="2"/>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502" w:type="pct"/>
            <w:vAlign w:val="center"/>
          </w:tcPr>
          <w:p w:rsidR="003B2A2B" w:rsidRPr="00696845"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w:t>
            </w:r>
          </w:p>
        </w:tc>
        <w:tc>
          <w:tcPr>
            <w:tcW w:w="437" w:type="pct"/>
            <w:gridSpan w:val="2"/>
            <w:vAlign w:val="center"/>
          </w:tcPr>
          <w:p w:rsidR="003B2A2B" w:rsidRPr="00542E07" w:rsidRDefault="003B2A2B" w:rsidP="006A50AA">
            <w:pPr>
              <w:spacing w:after="0" w:line="240" w:lineRule="auto"/>
              <w:jc w:val="center"/>
              <w:rPr>
                <w:rFonts w:ascii="Times New Roman" w:eastAsia="Times New Roman" w:hAnsi="Times New Roman"/>
                <w:sz w:val="24"/>
                <w:szCs w:val="24"/>
                <w:lang w:eastAsia="ru-RU"/>
              </w:rPr>
            </w:pPr>
            <w:r w:rsidRPr="00696845">
              <w:rPr>
                <w:rFonts w:ascii="Times New Roman" w:eastAsia="Times New Roman" w:hAnsi="Times New Roman"/>
                <w:sz w:val="24"/>
                <w:szCs w:val="24"/>
                <w:lang w:eastAsia="ru-RU"/>
              </w:rPr>
              <w:t>0,52</w:t>
            </w:r>
          </w:p>
        </w:tc>
      </w:tr>
    </w:tbl>
    <w:p w:rsidR="003B2A2B" w:rsidRPr="00542E07" w:rsidRDefault="003B2A2B" w:rsidP="003B2A2B">
      <w:pPr>
        <w:spacing w:after="0" w:line="240" w:lineRule="auto"/>
        <w:rPr>
          <w:rFonts w:ascii="Times New Roman" w:eastAsia="Times New Roman" w:hAnsi="Times New Roman"/>
          <w:sz w:val="28"/>
          <w:szCs w:val="28"/>
          <w:lang w:eastAsia="ru-RU"/>
        </w:rPr>
      </w:pPr>
    </w:p>
    <w:tbl>
      <w:tblPr>
        <w:tblW w:w="5003" w:type="pct"/>
        <w:tblLayout w:type="fixed"/>
        <w:tblLook w:val="00A0" w:firstRow="1" w:lastRow="0" w:firstColumn="1" w:lastColumn="0" w:noHBand="0" w:noVBand="0"/>
      </w:tblPr>
      <w:tblGrid>
        <w:gridCol w:w="1852"/>
        <w:gridCol w:w="297"/>
        <w:gridCol w:w="7427"/>
      </w:tblGrid>
      <w:tr w:rsidR="003B2A2B" w:rsidRPr="00542E07" w:rsidTr="006A50AA">
        <w:tc>
          <w:tcPr>
            <w:tcW w:w="967" w:type="pct"/>
          </w:tcPr>
          <w:p w:rsidR="003B2A2B" w:rsidRPr="008B2DEA" w:rsidRDefault="003B2A2B" w:rsidP="006A50AA">
            <w:pPr>
              <w:spacing w:after="0" w:line="240" w:lineRule="auto"/>
              <w:rPr>
                <w:rFonts w:ascii="Times New Roman" w:eastAsia="Times New Roman" w:hAnsi="Times New Roman"/>
                <w:lang w:eastAsia="ru-RU"/>
              </w:rPr>
            </w:pPr>
            <w:r w:rsidRPr="008B2DEA">
              <w:rPr>
                <w:rFonts w:ascii="Times New Roman" w:eastAsia="Times New Roman" w:hAnsi="Times New Roman"/>
                <w:lang w:eastAsia="ru-RU"/>
              </w:rPr>
              <w:t>Примечание:</w:t>
            </w:r>
          </w:p>
        </w:tc>
        <w:tc>
          <w:tcPr>
            <w:tcW w:w="155" w:type="pct"/>
          </w:tcPr>
          <w:p w:rsidR="003B2A2B" w:rsidRPr="008B2DEA" w:rsidRDefault="003B2A2B" w:rsidP="006A50AA">
            <w:pPr>
              <w:spacing w:after="0" w:line="240" w:lineRule="auto"/>
              <w:jc w:val="both"/>
              <w:rPr>
                <w:rFonts w:ascii="Times New Roman" w:eastAsia="Times New Roman" w:hAnsi="Times New Roman"/>
                <w:lang w:eastAsia="ru-RU"/>
              </w:rPr>
            </w:pPr>
            <w:r w:rsidRPr="008B2DEA">
              <w:rPr>
                <w:rFonts w:ascii="Times New Roman" w:eastAsia="Times New Roman" w:hAnsi="Times New Roman"/>
                <w:lang w:eastAsia="ru-RU"/>
              </w:rPr>
              <w:t>-</w:t>
            </w:r>
          </w:p>
        </w:tc>
        <w:tc>
          <w:tcPr>
            <w:tcW w:w="3878" w:type="pct"/>
          </w:tcPr>
          <w:p w:rsidR="003B2A2B" w:rsidRPr="008B2DEA" w:rsidRDefault="003B2A2B" w:rsidP="006A50AA">
            <w:pPr>
              <w:spacing w:after="0" w:line="240" w:lineRule="auto"/>
              <w:jc w:val="both"/>
              <w:rPr>
                <w:rFonts w:ascii="Times New Roman" w:eastAsia="Times New Roman" w:hAnsi="Times New Roman"/>
                <w:lang w:eastAsia="ru-RU"/>
              </w:rPr>
            </w:pPr>
            <w:r w:rsidRPr="008B2DEA">
              <w:rPr>
                <w:rFonts w:ascii="Times New Roman" w:eastAsia="Times New Roman" w:hAnsi="Times New Roman"/>
                <w:lang w:eastAsia="ru-RU"/>
              </w:rPr>
              <w:t>выход деловой древесины может варьировать в большую или меньшую сторону в зависимости от санитарного состояния насаждений и качества древесины;</w:t>
            </w:r>
          </w:p>
        </w:tc>
      </w:tr>
      <w:tr w:rsidR="003B2A2B" w:rsidRPr="00542E07" w:rsidTr="006A50AA">
        <w:tc>
          <w:tcPr>
            <w:tcW w:w="967" w:type="pct"/>
          </w:tcPr>
          <w:p w:rsidR="003B2A2B" w:rsidRPr="008B2DEA" w:rsidRDefault="003B2A2B" w:rsidP="006A50AA">
            <w:pPr>
              <w:spacing w:after="0" w:line="240" w:lineRule="auto"/>
              <w:jc w:val="both"/>
              <w:rPr>
                <w:rFonts w:ascii="Times New Roman" w:eastAsia="Times New Roman" w:hAnsi="Times New Roman"/>
                <w:lang w:eastAsia="ru-RU"/>
              </w:rPr>
            </w:pPr>
          </w:p>
        </w:tc>
        <w:tc>
          <w:tcPr>
            <w:tcW w:w="155" w:type="pct"/>
          </w:tcPr>
          <w:p w:rsidR="003B2A2B" w:rsidRPr="008B2DEA" w:rsidRDefault="003B2A2B" w:rsidP="006A50AA">
            <w:pPr>
              <w:spacing w:after="0" w:line="240" w:lineRule="auto"/>
              <w:jc w:val="both"/>
              <w:rPr>
                <w:rFonts w:ascii="Times New Roman" w:eastAsia="Times New Roman" w:hAnsi="Times New Roman"/>
                <w:lang w:eastAsia="ru-RU"/>
              </w:rPr>
            </w:pPr>
            <w:r w:rsidRPr="008B2DEA">
              <w:rPr>
                <w:rFonts w:ascii="Times New Roman" w:eastAsia="Times New Roman" w:hAnsi="Times New Roman"/>
                <w:lang w:eastAsia="ru-RU"/>
              </w:rPr>
              <w:t>-</w:t>
            </w:r>
          </w:p>
        </w:tc>
        <w:tc>
          <w:tcPr>
            <w:tcW w:w="3878" w:type="pct"/>
          </w:tcPr>
          <w:p w:rsidR="003B2A2B" w:rsidRPr="008B2DEA" w:rsidRDefault="003B2A2B" w:rsidP="006A50AA">
            <w:pPr>
              <w:spacing w:after="0" w:line="240" w:lineRule="auto"/>
              <w:jc w:val="both"/>
              <w:rPr>
                <w:rFonts w:ascii="Times New Roman" w:eastAsia="Times New Roman" w:hAnsi="Times New Roman"/>
                <w:lang w:eastAsia="ru-RU"/>
              </w:rPr>
            </w:pPr>
            <w:r w:rsidRPr="008B2DEA">
              <w:rPr>
                <w:rFonts w:ascii="Times New Roman" w:eastAsia="Times New Roman" w:hAnsi="Times New Roman"/>
                <w:lang w:eastAsia="ru-RU"/>
              </w:rPr>
              <w:t>ежегодные объемы ухода за лесом, не связанного с заготовкой древесины, по породам и группам пород с учетом сроков повторяемости приведены в разделе 2.17.3.</w:t>
            </w:r>
          </w:p>
        </w:tc>
      </w:tr>
    </w:tbl>
    <w:p w:rsidR="003B2A2B" w:rsidRPr="008B2DEA" w:rsidRDefault="003B2A2B" w:rsidP="003B2A2B">
      <w:pPr>
        <w:spacing w:after="0" w:line="240" w:lineRule="auto"/>
        <w:ind w:firstLine="709"/>
        <w:jc w:val="both"/>
        <w:rPr>
          <w:rFonts w:ascii="Times New Roman" w:hAnsi="Times New Roman"/>
          <w:sz w:val="26"/>
          <w:szCs w:val="26"/>
        </w:rPr>
      </w:pPr>
      <w:r w:rsidRPr="008B2DEA">
        <w:rPr>
          <w:rFonts w:ascii="Times New Roman" w:hAnsi="Times New Roman"/>
          <w:sz w:val="26"/>
          <w:szCs w:val="26"/>
        </w:rPr>
        <w:t>Показатели рубок ухода по каждой породе с указанием типов условий местопроизрастания, группы насаждений по составу до ухода, классов бонитетов, минимальная сомкнутость полога после ухода, процент выборки по числу деревьев или массе приведены в таблицах 2.1.4.2 и 2.1.4.3.</w:t>
      </w:r>
    </w:p>
    <w:p w:rsidR="00E8530F" w:rsidRPr="006D0DF8" w:rsidRDefault="00E8530F" w:rsidP="004F6B7D">
      <w:pPr>
        <w:spacing w:after="0" w:line="240" w:lineRule="auto"/>
        <w:rPr>
          <w:rFonts w:ascii="Times New Roman" w:hAnsi="Times New Roman"/>
          <w:sz w:val="28"/>
          <w:szCs w:val="28"/>
        </w:rPr>
        <w:sectPr w:rsidR="00E8530F" w:rsidRPr="006D0DF8" w:rsidSect="00C13029">
          <w:pgSz w:w="11906" w:h="16838"/>
          <w:pgMar w:top="1418" w:right="851" w:bottom="1134" w:left="1701" w:header="709" w:footer="709" w:gutter="0"/>
          <w:cols w:space="708"/>
          <w:docGrid w:linePitch="360"/>
        </w:sectPr>
      </w:pPr>
    </w:p>
    <w:p w:rsidR="00E8530F" w:rsidRPr="006D0DF8" w:rsidRDefault="00E8530F"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w:t>
      </w:r>
      <w:r w:rsidR="00DA3896" w:rsidRPr="006D0DF8">
        <w:rPr>
          <w:rFonts w:ascii="Times New Roman" w:hAnsi="Times New Roman"/>
          <w:sz w:val="28"/>
          <w:szCs w:val="28"/>
        </w:rPr>
        <w:t>4</w:t>
      </w:r>
      <w:r w:rsidRPr="006D0DF8">
        <w:rPr>
          <w:rFonts w:ascii="Times New Roman" w:hAnsi="Times New Roman"/>
          <w:sz w:val="28"/>
          <w:szCs w:val="28"/>
        </w:rPr>
        <w:t>.2</w:t>
      </w:r>
    </w:p>
    <w:p w:rsidR="003B2A2B" w:rsidRPr="00F552B3" w:rsidRDefault="003B2A2B" w:rsidP="003B2A2B">
      <w:pPr>
        <w:spacing w:after="0" w:line="240" w:lineRule="auto"/>
        <w:jc w:val="center"/>
        <w:rPr>
          <w:rFonts w:ascii="Times New Roman" w:hAnsi="Times New Roman"/>
          <w:sz w:val="28"/>
          <w:szCs w:val="28"/>
        </w:rPr>
      </w:pPr>
      <w:r w:rsidRPr="00F552B3">
        <w:rPr>
          <w:rFonts w:ascii="Times New Roman" w:hAnsi="Times New Roman"/>
          <w:sz w:val="28"/>
          <w:szCs w:val="28"/>
        </w:rPr>
        <w:t>Нормативы режима рубок ухода за лесом</w:t>
      </w:r>
    </w:p>
    <w:p w:rsidR="00F552B3" w:rsidRPr="00F552B3" w:rsidRDefault="00F552B3" w:rsidP="00F552B3">
      <w:pPr>
        <w:spacing w:after="0" w:line="240" w:lineRule="auto"/>
        <w:jc w:val="center"/>
        <w:rPr>
          <w:rFonts w:ascii="Times New Roman" w:hAnsi="Times New Roman"/>
          <w:sz w:val="26"/>
          <w:szCs w:val="26"/>
        </w:rPr>
      </w:pPr>
      <w:r w:rsidRPr="00F552B3">
        <w:rPr>
          <w:rFonts w:ascii="Times New Roman" w:hAnsi="Times New Roman"/>
          <w:sz w:val="26"/>
          <w:szCs w:val="26"/>
        </w:rPr>
        <w:t>(Район степей европейской части РФ степной зоны)</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F552B3" w:rsidRPr="00F552B3" w:rsidTr="00AA14DC">
        <w:trPr>
          <w:trHeight w:val="20"/>
        </w:trPr>
        <w:tc>
          <w:tcPr>
            <w:tcW w:w="1518" w:type="dxa"/>
            <w:vMerge w:val="restart"/>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Состав лесных</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насаждений до рубки</w:t>
            </w:r>
          </w:p>
        </w:tc>
        <w:tc>
          <w:tcPr>
            <w:tcW w:w="2024" w:type="dxa"/>
            <w:vMerge w:val="restart"/>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Группы</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типов леса</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(класс бонитета)</w:t>
            </w:r>
          </w:p>
        </w:tc>
        <w:tc>
          <w:tcPr>
            <w:tcW w:w="1069" w:type="dxa"/>
            <w:vMerge w:val="restart"/>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Возраст</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начала</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ухода,</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лет</w:t>
            </w:r>
          </w:p>
        </w:tc>
        <w:tc>
          <w:tcPr>
            <w:tcW w:w="2306" w:type="dxa"/>
            <w:gridSpan w:val="2"/>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Рубки осветления</w:t>
            </w:r>
          </w:p>
        </w:tc>
        <w:tc>
          <w:tcPr>
            <w:tcW w:w="2306" w:type="dxa"/>
            <w:gridSpan w:val="2"/>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Рубки прочистки</w:t>
            </w:r>
          </w:p>
        </w:tc>
        <w:tc>
          <w:tcPr>
            <w:tcW w:w="2306" w:type="dxa"/>
            <w:gridSpan w:val="2"/>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Рубки прореживания</w:t>
            </w:r>
          </w:p>
        </w:tc>
        <w:tc>
          <w:tcPr>
            <w:tcW w:w="2059" w:type="dxa"/>
            <w:gridSpan w:val="2"/>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Проходные рубки</w:t>
            </w:r>
          </w:p>
        </w:tc>
        <w:tc>
          <w:tcPr>
            <w:tcW w:w="909" w:type="dxa"/>
            <w:vMerge w:val="restart"/>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Целевой состав к возрасту рубки (спелости)</w:t>
            </w:r>
          </w:p>
        </w:tc>
      </w:tr>
      <w:tr w:rsidR="00F552B3" w:rsidRPr="00F552B3" w:rsidTr="00AA14DC">
        <w:trPr>
          <w:trHeight w:val="20"/>
        </w:trPr>
        <w:tc>
          <w:tcPr>
            <w:tcW w:w="1518" w:type="dxa"/>
            <w:vMerge/>
            <w:vAlign w:val="center"/>
          </w:tcPr>
          <w:p w:rsidR="00F552B3" w:rsidRPr="00F552B3" w:rsidRDefault="00F552B3" w:rsidP="00AA14DC">
            <w:pPr>
              <w:spacing w:after="0" w:line="240" w:lineRule="auto"/>
              <w:jc w:val="center"/>
              <w:rPr>
                <w:rFonts w:ascii="Times New Roman" w:hAnsi="Times New Roman"/>
                <w:sz w:val="26"/>
                <w:szCs w:val="26"/>
              </w:rPr>
            </w:pPr>
          </w:p>
        </w:tc>
        <w:tc>
          <w:tcPr>
            <w:tcW w:w="2024" w:type="dxa"/>
            <w:vMerge/>
            <w:vAlign w:val="center"/>
          </w:tcPr>
          <w:p w:rsidR="00F552B3" w:rsidRPr="00F552B3" w:rsidRDefault="00F552B3" w:rsidP="00AA14DC">
            <w:pPr>
              <w:spacing w:after="0" w:line="240" w:lineRule="auto"/>
              <w:jc w:val="center"/>
              <w:rPr>
                <w:rFonts w:ascii="Times New Roman" w:hAnsi="Times New Roman"/>
                <w:sz w:val="26"/>
                <w:szCs w:val="26"/>
              </w:rPr>
            </w:pPr>
          </w:p>
        </w:tc>
        <w:tc>
          <w:tcPr>
            <w:tcW w:w="1069" w:type="dxa"/>
            <w:vMerge/>
            <w:vAlign w:val="center"/>
          </w:tcPr>
          <w:p w:rsidR="00F552B3" w:rsidRPr="00F552B3" w:rsidRDefault="00F552B3" w:rsidP="00AA14DC">
            <w:pPr>
              <w:spacing w:after="0" w:line="240" w:lineRule="auto"/>
              <w:jc w:val="center"/>
              <w:rPr>
                <w:rFonts w:ascii="Times New Roman" w:hAnsi="Times New Roman"/>
                <w:sz w:val="26"/>
                <w:szCs w:val="26"/>
              </w:rPr>
            </w:pP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минимальная сомкнутость крон до ухода</w:t>
            </w:r>
          </w:p>
        </w:tc>
        <w:tc>
          <w:tcPr>
            <w:tcW w:w="1153" w:type="dxa"/>
            <w:vMerge w:val="restart"/>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Интенсивность рубки, % по</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запасу</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минимальная сомкнутость крон до ухода</w:t>
            </w:r>
          </w:p>
        </w:tc>
        <w:tc>
          <w:tcPr>
            <w:tcW w:w="1153" w:type="dxa"/>
            <w:vMerge w:val="restart"/>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Интенсивность рубки, % по</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запасу</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минимальная полнота до ухода</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интенсивность рубки, % по</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запасу</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минимальная полнота до ухода</w:t>
            </w:r>
          </w:p>
        </w:tc>
        <w:tc>
          <w:tcPr>
            <w:tcW w:w="906"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интенсивность рубки, % по</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запасу</w:t>
            </w:r>
          </w:p>
        </w:tc>
        <w:tc>
          <w:tcPr>
            <w:tcW w:w="909" w:type="dxa"/>
            <w:vMerge/>
            <w:vAlign w:val="center"/>
          </w:tcPr>
          <w:p w:rsidR="00F552B3" w:rsidRPr="00F552B3" w:rsidRDefault="00F552B3" w:rsidP="00AA14DC">
            <w:pPr>
              <w:spacing w:after="0" w:line="240" w:lineRule="auto"/>
              <w:jc w:val="center"/>
              <w:rPr>
                <w:rFonts w:ascii="Times New Roman" w:hAnsi="Times New Roman"/>
                <w:sz w:val="26"/>
                <w:szCs w:val="26"/>
              </w:rPr>
            </w:pPr>
          </w:p>
        </w:tc>
      </w:tr>
      <w:tr w:rsidR="00F552B3" w:rsidRPr="00F552B3" w:rsidTr="00AA14DC">
        <w:trPr>
          <w:trHeight w:val="20"/>
        </w:trPr>
        <w:tc>
          <w:tcPr>
            <w:tcW w:w="1518" w:type="dxa"/>
            <w:vMerge/>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после</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ухода</w:t>
            </w:r>
          </w:p>
        </w:tc>
        <w:tc>
          <w:tcPr>
            <w:tcW w:w="1153" w:type="dxa"/>
            <w:vMerge/>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после</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ухода</w:t>
            </w:r>
          </w:p>
        </w:tc>
        <w:tc>
          <w:tcPr>
            <w:tcW w:w="1153" w:type="dxa"/>
            <w:vMerge/>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после</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ухода</w:t>
            </w:r>
          </w:p>
        </w:tc>
        <w:tc>
          <w:tcPr>
            <w:tcW w:w="1153" w:type="dxa"/>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повторяемость (лет)</w:t>
            </w:r>
          </w:p>
        </w:tc>
        <w:tc>
          <w:tcPr>
            <w:tcW w:w="1153" w:type="dxa"/>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после</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ухода</w:t>
            </w:r>
          </w:p>
        </w:tc>
        <w:tc>
          <w:tcPr>
            <w:tcW w:w="906" w:type="dxa"/>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повторяемость (лет)</w:t>
            </w:r>
          </w:p>
        </w:tc>
        <w:tc>
          <w:tcPr>
            <w:tcW w:w="909" w:type="dxa"/>
            <w:vMerge/>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p>
        </w:tc>
      </w:tr>
      <w:tr w:rsidR="00F552B3" w:rsidRPr="00F552B3" w:rsidTr="00AA14DC">
        <w:trPr>
          <w:trHeight w:val="20"/>
        </w:trPr>
        <w:tc>
          <w:tcPr>
            <w:tcW w:w="1518"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w:t>
            </w:r>
          </w:p>
        </w:tc>
        <w:tc>
          <w:tcPr>
            <w:tcW w:w="2024"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2</w:t>
            </w:r>
          </w:p>
        </w:tc>
        <w:tc>
          <w:tcPr>
            <w:tcW w:w="1069"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3</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4</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5</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6</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7</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8</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9</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w:t>
            </w:r>
          </w:p>
        </w:tc>
        <w:tc>
          <w:tcPr>
            <w:tcW w:w="906"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11</w:t>
            </w:r>
          </w:p>
        </w:tc>
        <w:tc>
          <w:tcPr>
            <w:tcW w:w="909"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12</w:t>
            </w:r>
          </w:p>
        </w:tc>
      </w:tr>
      <w:tr w:rsidR="00F552B3" w:rsidRPr="00F552B3" w:rsidTr="00AA14DC">
        <w:trPr>
          <w:trHeight w:val="20"/>
        </w:trPr>
        <w:tc>
          <w:tcPr>
            <w:tcW w:w="1518" w:type="dxa"/>
            <w:vMerge w:val="restart"/>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Чистые сосновые естественные насаждения и лесные культуры</w:t>
            </w:r>
          </w:p>
        </w:tc>
        <w:tc>
          <w:tcPr>
            <w:tcW w:w="2024"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Бор очень сухой</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Ао, Во</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w:t>
            </w:r>
            <w:r w:rsidRPr="00F552B3">
              <w:rPr>
                <w:rFonts w:ascii="Times New Roman" w:hAnsi="Times New Roman"/>
                <w:sz w:val="26"/>
                <w:szCs w:val="26"/>
                <w:lang w:val="en-US"/>
              </w:rPr>
              <w:t>IV</w:t>
            </w:r>
            <w:r w:rsidRPr="00F552B3">
              <w:rPr>
                <w:rFonts w:ascii="Times New Roman" w:hAnsi="Times New Roman"/>
                <w:sz w:val="26"/>
                <w:szCs w:val="26"/>
              </w:rPr>
              <w:t>)</w:t>
            </w:r>
          </w:p>
        </w:tc>
        <w:tc>
          <w:tcPr>
            <w:tcW w:w="1069"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12-15</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0,9</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0,7</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10-15</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0,8</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0,7</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5-15</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10-12</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0,8</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0,7</w:t>
            </w:r>
          </w:p>
        </w:tc>
        <w:tc>
          <w:tcPr>
            <w:tcW w:w="906"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10-15</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15-20</w:t>
            </w:r>
          </w:p>
        </w:tc>
        <w:tc>
          <w:tcPr>
            <w:tcW w:w="909"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10С</w:t>
            </w:r>
          </w:p>
        </w:tc>
      </w:tr>
      <w:tr w:rsidR="00F552B3" w:rsidRPr="00F552B3" w:rsidTr="00AA14DC">
        <w:trPr>
          <w:trHeight w:val="20"/>
        </w:trPr>
        <w:tc>
          <w:tcPr>
            <w:tcW w:w="1518" w:type="dxa"/>
            <w:vMerge/>
            <w:vAlign w:val="center"/>
          </w:tcPr>
          <w:p w:rsidR="00F552B3" w:rsidRPr="00F552B3" w:rsidRDefault="00F552B3" w:rsidP="00AA14DC">
            <w:pPr>
              <w:spacing w:after="0" w:line="240" w:lineRule="auto"/>
              <w:jc w:val="center"/>
              <w:rPr>
                <w:rFonts w:ascii="Times New Roman" w:hAnsi="Times New Roman"/>
                <w:sz w:val="26"/>
                <w:szCs w:val="26"/>
              </w:rPr>
            </w:pPr>
          </w:p>
        </w:tc>
        <w:tc>
          <w:tcPr>
            <w:tcW w:w="2024"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Сосняк злаковый</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А1, В1</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w:t>
            </w:r>
            <w:r w:rsidRPr="00F552B3">
              <w:rPr>
                <w:rFonts w:ascii="Times New Roman" w:hAnsi="Times New Roman"/>
                <w:sz w:val="26"/>
                <w:szCs w:val="26"/>
                <w:lang w:val="en-US"/>
              </w:rPr>
              <w:t>II</w:t>
            </w:r>
            <w:r w:rsidRPr="00F552B3">
              <w:rPr>
                <w:rFonts w:ascii="Times New Roman" w:hAnsi="Times New Roman"/>
                <w:sz w:val="26"/>
                <w:szCs w:val="26"/>
              </w:rPr>
              <w:t xml:space="preserve">, </w:t>
            </w:r>
            <w:r w:rsidRPr="00F552B3">
              <w:rPr>
                <w:rFonts w:ascii="Times New Roman" w:hAnsi="Times New Roman"/>
                <w:sz w:val="26"/>
                <w:szCs w:val="26"/>
                <w:lang w:val="en-US"/>
              </w:rPr>
              <w:t>III</w:t>
            </w:r>
            <w:r w:rsidRPr="00F552B3">
              <w:rPr>
                <w:rFonts w:ascii="Times New Roman" w:hAnsi="Times New Roman"/>
                <w:sz w:val="26"/>
                <w:szCs w:val="26"/>
              </w:rPr>
              <w:t>)</w:t>
            </w:r>
          </w:p>
        </w:tc>
        <w:tc>
          <w:tcPr>
            <w:tcW w:w="1069"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11-15</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0,9</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0,8</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5-15</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0,9</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0,7</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5-15</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10-12</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0,8</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0,7</w:t>
            </w:r>
          </w:p>
        </w:tc>
        <w:tc>
          <w:tcPr>
            <w:tcW w:w="906"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10-15</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15-20</w:t>
            </w:r>
          </w:p>
        </w:tc>
        <w:tc>
          <w:tcPr>
            <w:tcW w:w="909"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10С</w:t>
            </w:r>
          </w:p>
        </w:tc>
      </w:tr>
      <w:tr w:rsidR="00F552B3" w:rsidRPr="00F552B3" w:rsidTr="00AA14DC">
        <w:trPr>
          <w:trHeight w:val="20"/>
        </w:trPr>
        <w:tc>
          <w:tcPr>
            <w:tcW w:w="1518" w:type="dxa"/>
            <w:vMerge/>
            <w:vAlign w:val="center"/>
          </w:tcPr>
          <w:p w:rsidR="00F552B3" w:rsidRPr="00F552B3" w:rsidRDefault="00F552B3" w:rsidP="00AA14DC">
            <w:pPr>
              <w:spacing w:after="0" w:line="240" w:lineRule="auto"/>
              <w:jc w:val="center"/>
              <w:rPr>
                <w:rFonts w:ascii="Times New Roman" w:hAnsi="Times New Roman"/>
                <w:sz w:val="26"/>
                <w:szCs w:val="26"/>
              </w:rPr>
            </w:pPr>
          </w:p>
        </w:tc>
        <w:tc>
          <w:tcPr>
            <w:tcW w:w="2024"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Сосняк травянистый, разнотравный, травяный, дубово-злаковый, дубово-разнотравный</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А2, А3, В2, В3, С1, С2, С3</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(I-II)</w:t>
            </w:r>
          </w:p>
        </w:tc>
        <w:tc>
          <w:tcPr>
            <w:tcW w:w="1069"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5-10</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0,9</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0,7</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5-15</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0,9</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0,7</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10-15</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0,9</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0,7</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10-20</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10-12</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0,8</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0,7</w:t>
            </w:r>
          </w:p>
        </w:tc>
        <w:tc>
          <w:tcPr>
            <w:tcW w:w="906"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10-15</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15-20</w:t>
            </w:r>
          </w:p>
        </w:tc>
        <w:tc>
          <w:tcPr>
            <w:tcW w:w="909"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10С+Д</w:t>
            </w:r>
          </w:p>
        </w:tc>
      </w:tr>
    </w:tbl>
    <w:p w:rsidR="00F552B3" w:rsidRPr="00F552B3" w:rsidRDefault="00F552B3" w:rsidP="00F552B3">
      <w:pPr>
        <w:spacing w:after="0" w:line="240" w:lineRule="auto"/>
        <w:ind w:firstLine="709"/>
        <w:jc w:val="right"/>
        <w:rPr>
          <w:rFonts w:ascii="Times New Roman" w:hAnsi="Times New Roman"/>
          <w:sz w:val="26"/>
          <w:szCs w:val="26"/>
        </w:rPr>
      </w:pPr>
      <w:r w:rsidRPr="00F552B3">
        <w:rPr>
          <w:rFonts w:ascii="Times New Roman" w:hAnsi="Times New Roman"/>
          <w:sz w:val="26"/>
          <w:szCs w:val="26"/>
        </w:rPr>
        <w:lastRenderedPageBreak/>
        <w:t>продолжение таблицы 2.1.4.3</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F552B3" w:rsidRPr="00F552B3" w:rsidTr="00AA14DC">
        <w:trPr>
          <w:trHeight w:val="20"/>
        </w:trPr>
        <w:tc>
          <w:tcPr>
            <w:tcW w:w="1518" w:type="dxa"/>
            <w:vMerge w:val="restart"/>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Состав лесных</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насаждений до рубки</w:t>
            </w:r>
          </w:p>
        </w:tc>
        <w:tc>
          <w:tcPr>
            <w:tcW w:w="2024" w:type="dxa"/>
            <w:vMerge w:val="restart"/>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Группы</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типов леса</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(класс бонитета)</w:t>
            </w:r>
          </w:p>
        </w:tc>
        <w:tc>
          <w:tcPr>
            <w:tcW w:w="1069" w:type="dxa"/>
            <w:vMerge w:val="restart"/>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Возраст</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начала</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ухода,</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лет</w:t>
            </w:r>
          </w:p>
        </w:tc>
        <w:tc>
          <w:tcPr>
            <w:tcW w:w="2306" w:type="dxa"/>
            <w:gridSpan w:val="2"/>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Рубки осветления</w:t>
            </w:r>
          </w:p>
        </w:tc>
        <w:tc>
          <w:tcPr>
            <w:tcW w:w="2306" w:type="dxa"/>
            <w:gridSpan w:val="2"/>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Рубки прочистки</w:t>
            </w:r>
          </w:p>
        </w:tc>
        <w:tc>
          <w:tcPr>
            <w:tcW w:w="2306" w:type="dxa"/>
            <w:gridSpan w:val="2"/>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Рубки прореживания</w:t>
            </w:r>
          </w:p>
        </w:tc>
        <w:tc>
          <w:tcPr>
            <w:tcW w:w="2059" w:type="dxa"/>
            <w:gridSpan w:val="2"/>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Проходные рубки</w:t>
            </w:r>
          </w:p>
        </w:tc>
        <w:tc>
          <w:tcPr>
            <w:tcW w:w="909" w:type="dxa"/>
            <w:vMerge w:val="restart"/>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Целевой состав к возрасту рубки (спелости)</w:t>
            </w:r>
          </w:p>
        </w:tc>
      </w:tr>
      <w:tr w:rsidR="00F552B3" w:rsidRPr="00F552B3" w:rsidTr="00AA14DC">
        <w:trPr>
          <w:trHeight w:val="20"/>
        </w:trPr>
        <w:tc>
          <w:tcPr>
            <w:tcW w:w="1518" w:type="dxa"/>
            <w:vMerge/>
            <w:vAlign w:val="center"/>
          </w:tcPr>
          <w:p w:rsidR="00F552B3" w:rsidRPr="00F552B3" w:rsidRDefault="00F552B3" w:rsidP="00AA14DC">
            <w:pPr>
              <w:spacing w:after="0" w:line="240" w:lineRule="auto"/>
              <w:jc w:val="center"/>
              <w:rPr>
                <w:rFonts w:ascii="Times New Roman" w:hAnsi="Times New Roman"/>
                <w:sz w:val="26"/>
                <w:szCs w:val="26"/>
              </w:rPr>
            </w:pPr>
          </w:p>
        </w:tc>
        <w:tc>
          <w:tcPr>
            <w:tcW w:w="2024" w:type="dxa"/>
            <w:vMerge/>
            <w:vAlign w:val="center"/>
          </w:tcPr>
          <w:p w:rsidR="00F552B3" w:rsidRPr="00F552B3" w:rsidRDefault="00F552B3" w:rsidP="00AA14DC">
            <w:pPr>
              <w:spacing w:after="0" w:line="240" w:lineRule="auto"/>
              <w:jc w:val="center"/>
              <w:rPr>
                <w:rFonts w:ascii="Times New Roman" w:hAnsi="Times New Roman"/>
                <w:sz w:val="26"/>
                <w:szCs w:val="26"/>
              </w:rPr>
            </w:pPr>
          </w:p>
        </w:tc>
        <w:tc>
          <w:tcPr>
            <w:tcW w:w="1069" w:type="dxa"/>
            <w:vMerge/>
            <w:vAlign w:val="center"/>
          </w:tcPr>
          <w:p w:rsidR="00F552B3" w:rsidRPr="00F552B3" w:rsidRDefault="00F552B3" w:rsidP="00AA14DC">
            <w:pPr>
              <w:spacing w:after="0" w:line="240" w:lineRule="auto"/>
              <w:jc w:val="center"/>
              <w:rPr>
                <w:rFonts w:ascii="Times New Roman" w:hAnsi="Times New Roman"/>
                <w:sz w:val="26"/>
                <w:szCs w:val="26"/>
              </w:rPr>
            </w:pP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минимальная сомкнутость крон до ухода</w:t>
            </w:r>
          </w:p>
        </w:tc>
        <w:tc>
          <w:tcPr>
            <w:tcW w:w="1153" w:type="dxa"/>
            <w:vMerge w:val="restart"/>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Интенсивность рубки, % по</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запасу</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минимальная сомкнутость крон до ухода</w:t>
            </w:r>
          </w:p>
        </w:tc>
        <w:tc>
          <w:tcPr>
            <w:tcW w:w="1153" w:type="dxa"/>
            <w:vMerge w:val="restart"/>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Интенсивность рубки, % по</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запасу</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минимальная полнота до ухода</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интенсивность рубки, % по</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запасу</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минимальная полнота до ухода</w:t>
            </w:r>
          </w:p>
        </w:tc>
        <w:tc>
          <w:tcPr>
            <w:tcW w:w="906"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интенсивность рубки, % по</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запасу</w:t>
            </w:r>
          </w:p>
        </w:tc>
        <w:tc>
          <w:tcPr>
            <w:tcW w:w="909" w:type="dxa"/>
            <w:vMerge/>
            <w:vAlign w:val="center"/>
          </w:tcPr>
          <w:p w:rsidR="00F552B3" w:rsidRPr="00F552B3" w:rsidRDefault="00F552B3" w:rsidP="00AA14DC">
            <w:pPr>
              <w:spacing w:after="0" w:line="240" w:lineRule="auto"/>
              <w:jc w:val="center"/>
              <w:rPr>
                <w:rFonts w:ascii="Times New Roman" w:hAnsi="Times New Roman"/>
                <w:sz w:val="26"/>
                <w:szCs w:val="26"/>
              </w:rPr>
            </w:pPr>
          </w:p>
        </w:tc>
      </w:tr>
      <w:tr w:rsidR="00F552B3" w:rsidRPr="00F552B3" w:rsidTr="00AA14DC">
        <w:trPr>
          <w:trHeight w:val="20"/>
        </w:trPr>
        <w:tc>
          <w:tcPr>
            <w:tcW w:w="1518" w:type="dxa"/>
            <w:vMerge/>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после</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ухода</w:t>
            </w:r>
          </w:p>
        </w:tc>
        <w:tc>
          <w:tcPr>
            <w:tcW w:w="1153" w:type="dxa"/>
            <w:vMerge/>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после</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ухода</w:t>
            </w:r>
          </w:p>
        </w:tc>
        <w:tc>
          <w:tcPr>
            <w:tcW w:w="1153" w:type="dxa"/>
            <w:vMerge/>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после</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ухода</w:t>
            </w:r>
          </w:p>
        </w:tc>
        <w:tc>
          <w:tcPr>
            <w:tcW w:w="1153" w:type="dxa"/>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повторяемость (лет)</w:t>
            </w:r>
          </w:p>
        </w:tc>
        <w:tc>
          <w:tcPr>
            <w:tcW w:w="1153" w:type="dxa"/>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после</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ухода</w:t>
            </w:r>
          </w:p>
        </w:tc>
        <w:tc>
          <w:tcPr>
            <w:tcW w:w="906" w:type="dxa"/>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повторяемость (лет)</w:t>
            </w:r>
          </w:p>
        </w:tc>
        <w:tc>
          <w:tcPr>
            <w:tcW w:w="909" w:type="dxa"/>
            <w:vMerge/>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p>
        </w:tc>
      </w:tr>
      <w:tr w:rsidR="00F552B3" w:rsidRPr="00F552B3" w:rsidTr="00AA14DC">
        <w:trPr>
          <w:trHeight w:val="20"/>
        </w:trPr>
        <w:tc>
          <w:tcPr>
            <w:tcW w:w="1518"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w:t>
            </w:r>
          </w:p>
        </w:tc>
        <w:tc>
          <w:tcPr>
            <w:tcW w:w="2024"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2</w:t>
            </w:r>
          </w:p>
        </w:tc>
        <w:tc>
          <w:tcPr>
            <w:tcW w:w="1069"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3</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4</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5</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6</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7</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8</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9</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w:t>
            </w:r>
          </w:p>
        </w:tc>
        <w:tc>
          <w:tcPr>
            <w:tcW w:w="906"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11</w:t>
            </w:r>
          </w:p>
        </w:tc>
        <w:tc>
          <w:tcPr>
            <w:tcW w:w="909"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12</w:t>
            </w:r>
          </w:p>
        </w:tc>
      </w:tr>
      <w:tr w:rsidR="00F552B3" w:rsidRPr="00F552B3" w:rsidTr="00AA14DC">
        <w:trPr>
          <w:trHeight w:val="20"/>
        </w:trPr>
        <w:tc>
          <w:tcPr>
            <w:tcW w:w="1518" w:type="dxa"/>
            <w:vMerge w:val="restart"/>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Дубняки семенного происхождения и культуры дуба</w:t>
            </w:r>
          </w:p>
        </w:tc>
        <w:tc>
          <w:tcPr>
            <w:tcW w:w="2024"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4"/>
                <w:szCs w:val="24"/>
              </w:rPr>
            </w:pPr>
            <w:r w:rsidRPr="00F552B3">
              <w:rPr>
                <w:rFonts w:ascii="Times New Roman" w:hAnsi="Times New Roman"/>
                <w:sz w:val="24"/>
                <w:szCs w:val="24"/>
              </w:rPr>
              <w:t>Дубняки кленово-злаковые, кленово-разнотравные, кленово-кустарниково-осоковые, мелкокустарниковые, Д0, Д1, Е1, С0,</w:t>
            </w:r>
          </w:p>
          <w:p w:rsidR="00F552B3" w:rsidRPr="00F552B3" w:rsidRDefault="00F552B3" w:rsidP="00AA14DC">
            <w:pPr>
              <w:spacing w:after="0" w:line="240" w:lineRule="auto"/>
              <w:jc w:val="center"/>
              <w:rPr>
                <w:rFonts w:ascii="Times New Roman" w:hAnsi="Times New Roman"/>
                <w:sz w:val="24"/>
                <w:szCs w:val="24"/>
              </w:rPr>
            </w:pPr>
            <w:r w:rsidRPr="00F552B3">
              <w:rPr>
                <w:rFonts w:ascii="Times New Roman" w:hAnsi="Times New Roman"/>
                <w:sz w:val="24"/>
                <w:szCs w:val="24"/>
              </w:rPr>
              <w:t>С1 (IV - V)</w:t>
            </w:r>
          </w:p>
        </w:tc>
        <w:tc>
          <w:tcPr>
            <w:tcW w:w="1069"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11-20</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0,8</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0,6</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5-10</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0,8</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0,7</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5-10</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10-15</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0,8</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0,7</w:t>
            </w:r>
          </w:p>
        </w:tc>
        <w:tc>
          <w:tcPr>
            <w:tcW w:w="906"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5-10</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10-15</w:t>
            </w:r>
          </w:p>
        </w:tc>
        <w:tc>
          <w:tcPr>
            <w:tcW w:w="909"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10Д ед.В,Я</w:t>
            </w:r>
          </w:p>
        </w:tc>
      </w:tr>
      <w:tr w:rsidR="00F552B3" w:rsidRPr="00F552B3" w:rsidTr="00AA14DC">
        <w:trPr>
          <w:trHeight w:val="20"/>
        </w:trPr>
        <w:tc>
          <w:tcPr>
            <w:tcW w:w="1518" w:type="dxa"/>
            <w:vMerge/>
            <w:vAlign w:val="center"/>
          </w:tcPr>
          <w:p w:rsidR="00F552B3" w:rsidRPr="00F552B3" w:rsidRDefault="00F552B3" w:rsidP="00AA14DC">
            <w:pPr>
              <w:spacing w:after="0" w:line="240" w:lineRule="auto"/>
              <w:jc w:val="center"/>
              <w:rPr>
                <w:rFonts w:ascii="Times New Roman" w:hAnsi="Times New Roman"/>
                <w:sz w:val="26"/>
                <w:szCs w:val="26"/>
              </w:rPr>
            </w:pPr>
          </w:p>
        </w:tc>
        <w:tc>
          <w:tcPr>
            <w:tcW w:w="2024" w:type="dxa"/>
            <w:vAlign w:val="center"/>
          </w:tcPr>
          <w:p w:rsidR="00F552B3" w:rsidRPr="00F552B3" w:rsidRDefault="00F552B3" w:rsidP="00AA14DC">
            <w:pPr>
              <w:spacing w:after="0" w:line="240" w:lineRule="auto"/>
              <w:jc w:val="center"/>
              <w:rPr>
                <w:rFonts w:ascii="Times New Roman" w:hAnsi="Times New Roman"/>
                <w:sz w:val="24"/>
                <w:szCs w:val="24"/>
              </w:rPr>
            </w:pPr>
            <w:r w:rsidRPr="00F552B3">
              <w:rPr>
                <w:rFonts w:ascii="Times New Roman" w:hAnsi="Times New Roman"/>
                <w:sz w:val="24"/>
                <w:szCs w:val="24"/>
              </w:rPr>
              <w:t>Дубняки кленово-осоковые, кленово-папоротниковые, кленово-кустарниковые, кустарниково-ежевичные,</w:t>
            </w:r>
          </w:p>
          <w:p w:rsidR="00F552B3" w:rsidRPr="00F552B3" w:rsidRDefault="00F552B3" w:rsidP="00AA14DC">
            <w:pPr>
              <w:spacing w:after="0" w:line="240" w:lineRule="auto"/>
              <w:jc w:val="center"/>
              <w:rPr>
                <w:rFonts w:ascii="Times New Roman" w:hAnsi="Times New Roman"/>
                <w:sz w:val="24"/>
                <w:szCs w:val="24"/>
              </w:rPr>
            </w:pPr>
            <w:r w:rsidRPr="00F552B3">
              <w:rPr>
                <w:rFonts w:ascii="Times New Roman" w:hAnsi="Times New Roman"/>
                <w:sz w:val="24"/>
                <w:szCs w:val="24"/>
              </w:rPr>
              <w:t>Д2, Д3, Е2,</w:t>
            </w:r>
          </w:p>
          <w:p w:rsidR="00F552B3" w:rsidRPr="00F552B3" w:rsidRDefault="00F552B3" w:rsidP="00AA14DC">
            <w:pPr>
              <w:spacing w:after="0" w:line="240" w:lineRule="auto"/>
              <w:jc w:val="center"/>
              <w:rPr>
                <w:rFonts w:ascii="Times New Roman" w:hAnsi="Times New Roman"/>
                <w:sz w:val="24"/>
                <w:szCs w:val="24"/>
              </w:rPr>
            </w:pPr>
            <w:r w:rsidRPr="00F552B3">
              <w:rPr>
                <w:rFonts w:ascii="Times New Roman" w:hAnsi="Times New Roman"/>
                <w:sz w:val="24"/>
                <w:szCs w:val="24"/>
              </w:rPr>
              <w:t>Е3, Е4 (II - IV)</w:t>
            </w:r>
          </w:p>
        </w:tc>
        <w:tc>
          <w:tcPr>
            <w:tcW w:w="1069"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3-10</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0,8</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0,6</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25-40</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0,8</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0,7</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20-30</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0,9</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0,7</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15-25</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10-15</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0,8</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0,7</w:t>
            </w:r>
          </w:p>
        </w:tc>
        <w:tc>
          <w:tcPr>
            <w:tcW w:w="906"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15-20</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20-25</w:t>
            </w:r>
          </w:p>
        </w:tc>
        <w:tc>
          <w:tcPr>
            <w:tcW w:w="909"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9Д1Кл +В,Я</w:t>
            </w:r>
          </w:p>
        </w:tc>
      </w:tr>
    </w:tbl>
    <w:p w:rsidR="00F552B3" w:rsidRPr="00F552B3" w:rsidRDefault="00F552B3" w:rsidP="00F552B3">
      <w:pPr>
        <w:spacing w:after="0" w:line="240" w:lineRule="auto"/>
        <w:ind w:firstLine="709"/>
        <w:jc w:val="right"/>
        <w:rPr>
          <w:rFonts w:ascii="Times New Roman" w:hAnsi="Times New Roman"/>
          <w:sz w:val="26"/>
          <w:szCs w:val="26"/>
        </w:rPr>
      </w:pPr>
      <w:r w:rsidRPr="00F552B3">
        <w:rPr>
          <w:rFonts w:ascii="Times New Roman" w:hAnsi="Times New Roman"/>
          <w:sz w:val="26"/>
          <w:szCs w:val="26"/>
        </w:rPr>
        <w:br w:type="page"/>
      </w:r>
      <w:r w:rsidRPr="00F552B3">
        <w:rPr>
          <w:rFonts w:ascii="Times New Roman" w:hAnsi="Times New Roman"/>
          <w:sz w:val="26"/>
          <w:szCs w:val="26"/>
        </w:rPr>
        <w:lastRenderedPageBreak/>
        <w:t>продолжение таблицы 2.1.4.3</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F552B3" w:rsidRPr="00F552B3" w:rsidTr="00AA14DC">
        <w:trPr>
          <w:trHeight w:val="20"/>
        </w:trPr>
        <w:tc>
          <w:tcPr>
            <w:tcW w:w="1518" w:type="dxa"/>
            <w:vMerge w:val="restart"/>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Состав лесных</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насаждений до рубки</w:t>
            </w:r>
          </w:p>
        </w:tc>
        <w:tc>
          <w:tcPr>
            <w:tcW w:w="2024" w:type="dxa"/>
            <w:vMerge w:val="restart"/>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Группы</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типов леса</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(класс бонитета)</w:t>
            </w:r>
          </w:p>
        </w:tc>
        <w:tc>
          <w:tcPr>
            <w:tcW w:w="1069" w:type="dxa"/>
            <w:vMerge w:val="restart"/>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Возраст</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начала</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ухода,</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лет</w:t>
            </w:r>
          </w:p>
        </w:tc>
        <w:tc>
          <w:tcPr>
            <w:tcW w:w="2306" w:type="dxa"/>
            <w:gridSpan w:val="2"/>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Рубки осветления</w:t>
            </w:r>
          </w:p>
        </w:tc>
        <w:tc>
          <w:tcPr>
            <w:tcW w:w="2306" w:type="dxa"/>
            <w:gridSpan w:val="2"/>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Рубки прочистки</w:t>
            </w:r>
          </w:p>
        </w:tc>
        <w:tc>
          <w:tcPr>
            <w:tcW w:w="2306" w:type="dxa"/>
            <w:gridSpan w:val="2"/>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Рубки прореживания</w:t>
            </w:r>
          </w:p>
        </w:tc>
        <w:tc>
          <w:tcPr>
            <w:tcW w:w="2059" w:type="dxa"/>
            <w:gridSpan w:val="2"/>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Проходные рубки</w:t>
            </w:r>
          </w:p>
        </w:tc>
        <w:tc>
          <w:tcPr>
            <w:tcW w:w="909" w:type="dxa"/>
            <w:vMerge w:val="restart"/>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Целевой состав к возрасту рубки (спелости)</w:t>
            </w:r>
          </w:p>
        </w:tc>
      </w:tr>
      <w:tr w:rsidR="00F552B3" w:rsidRPr="00F552B3" w:rsidTr="00AA14DC">
        <w:trPr>
          <w:trHeight w:val="20"/>
        </w:trPr>
        <w:tc>
          <w:tcPr>
            <w:tcW w:w="1518" w:type="dxa"/>
            <w:vMerge/>
            <w:vAlign w:val="center"/>
          </w:tcPr>
          <w:p w:rsidR="00F552B3" w:rsidRPr="00F552B3" w:rsidRDefault="00F552B3" w:rsidP="00AA14DC">
            <w:pPr>
              <w:spacing w:after="0" w:line="240" w:lineRule="auto"/>
              <w:jc w:val="center"/>
              <w:rPr>
                <w:rFonts w:ascii="Times New Roman" w:hAnsi="Times New Roman"/>
                <w:sz w:val="26"/>
                <w:szCs w:val="26"/>
              </w:rPr>
            </w:pPr>
          </w:p>
        </w:tc>
        <w:tc>
          <w:tcPr>
            <w:tcW w:w="2024" w:type="dxa"/>
            <w:vMerge/>
            <w:vAlign w:val="center"/>
          </w:tcPr>
          <w:p w:rsidR="00F552B3" w:rsidRPr="00F552B3" w:rsidRDefault="00F552B3" w:rsidP="00AA14DC">
            <w:pPr>
              <w:spacing w:after="0" w:line="240" w:lineRule="auto"/>
              <w:jc w:val="center"/>
              <w:rPr>
                <w:rFonts w:ascii="Times New Roman" w:hAnsi="Times New Roman"/>
                <w:sz w:val="26"/>
                <w:szCs w:val="26"/>
              </w:rPr>
            </w:pPr>
          </w:p>
        </w:tc>
        <w:tc>
          <w:tcPr>
            <w:tcW w:w="1069" w:type="dxa"/>
            <w:vMerge/>
            <w:vAlign w:val="center"/>
          </w:tcPr>
          <w:p w:rsidR="00F552B3" w:rsidRPr="00F552B3" w:rsidRDefault="00F552B3" w:rsidP="00AA14DC">
            <w:pPr>
              <w:spacing w:after="0" w:line="240" w:lineRule="auto"/>
              <w:jc w:val="center"/>
              <w:rPr>
                <w:rFonts w:ascii="Times New Roman" w:hAnsi="Times New Roman"/>
                <w:sz w:val="26"/>
                <w:szCs w:val="26"/>
              </w:rPr>
            </w:pP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минимальная сомкнутость крон до ухода</w:t>
            </w:r>
          </w:p>
        </w:tc>
        <w:tc>
          <w:tcPr>
            <w:tcW w:w="1153" w:type="dxa"/>
            <w:vMerge w:val="restart"/>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Интенсивность рубки, % по</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запасу</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минимальная сомкнутость крон до ухода</w:t>
            </w:r>
          </w:p>
        </w:tc>
        <w:tc>
          <w:tcPr>
            <w:tcW w:w="1153" w:type="dxa"/>
            <w:vMerge w:val="restart"/>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Интенсивность рубки, % по</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запасу</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минимальная полнота до ухода</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интенсивность рубки, % по</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запасу</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минимальная полнота до ухода</w:t>
            </w:r>
          </w:p>
        </w:tc>
        <w:tc>
          <w:tcPr>
            <w:tcW w:w="906"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интенсивность рубки, % по</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запасу</w:t>
            </w:r>
          </w:p>
        </w:tc>
        <w:tc>
          <w:tcPr>
            <w:tcW w:w="909" w:type="dxa"/>
            <w:vMerge/>
            <w:vAlign w:val="center"/>
          </w:tcPr>
          <w:p w:rsidR="00F552B3" w:rsidRPr="00F552B3" w:rsidRDefault="00F552B3" w:rsidP="00AA14DC">
            <w:pPr>
              <w:spacing w:after="0" w:line="240" w:lineRule="auto"/>
              <w:jc w:val="center"/>
              <w:rPr>
                <w:rFonts w:ascii="Times New Roman" w:hAnsi="Times New Roman"/>
                <w:sz w:val="26"/>
                <w:szCs w:val="26"/>
              </w:rPr>
            </w:pPr>
          </w:p>
        </w:tc>
      </w:tr>
      <w:tr w:rsidR="00F552B3" w:rsidRPr="00F552B3" w:rsidTr="00AA14DC">
        <w:trPr>
          <w:trHeight w:val="20"/>
        </w:trPr>
        <w:tc>
          <w:tcPr>
            <w:tcW w:w="1518" w:type="dxa"/>
            <w:vMerge/>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после</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ухода</w:t>
            </w:r>
          </w:p>
        </w:tc>
        <w:tc>
          <w:tcPr>
            <w:tcW w:w="1153" w:type="dxa"/>
            <w:vMerge/>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после</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ухода</w:t>
            </w:r>
          </w:p>
        </w:tc>
        <w:tc>
          <w:tcPr>
            <w:tcW w:w="1153" w:type="dxa"/>
            <w:vMerge/>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после</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ухода</w:t>
            </w:r>
          </w:p>
        </w:tc>
        <w:tc>
          <w:tcPr>
            <w:tcW w:w="1153" w:type="dxa"/>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повторяемость (лет)</w:t>
            </w:r>
          </w:p>
        </w:tc>
        <w:tc>
          <w:tcPr>
            <w:tcW w:w="1153" w:type="dxa"/>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после</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ухода</w:t>
            </w:r>
          </w:p>
        </w:tc>
        <w:tc>
          <w:tcPr>
            <w:tcW w:w="906" w:type="dxa"/>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повторяемость (лет)</w:t>
            </w:r>
          </w:p>
        </w:tc>
        <w:tc>
          <w:tcPr>
            <w:tcW w:w="909" w:type="dxa"/>
            <w:vMerge/>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p>
        </w:tc>
      </w:tr>
      <w:tr w:rsidR="00F552B3" w:rsidRPr="00F552B3" w:rsidTr="00AA14DC">
        <w:trPr>
          <w:trHeight w:val="20"/>
        </w:trPr>
        <w:tc>
          <w:tcPr>
            <w:tcW w:w="1518"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w:t>
            </w:r>
          </w:p>
        </w:tc>
        <w:tc>
          <w:tcPr>
            <w:tcW w:w="2024"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2</w:t>
            </w:r>
          </w:p>
        </w:tc>
        <w:tc>
          <w:tcPr>
            <w:tcW w:w="1069"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3</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4</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5</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6</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7</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8</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9</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w:t>
            </w:r>
          </w:p>
        </w:tc>
        <w:tc>
          <w:tcPr>
            <w:tcW w:w="906"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11</w:t>
            </w:r>
          </w:p>
        </w:tc>
        <w:tc>
          <w:tcPr>
            <w:tcW w:w="909"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12</w:t>
            </w:r>
          </w:p>
        </w:tc>
      </w:tr>
      <w:tr w:rsidR="00F552B3" w:rsidRPr="00F552B3" w:rsidTr="00AA14DC">
        <w:trPr>
          <w:trHeight w:val="20"/>
        </w:trPr>
        <w:tc>
          <w:tcPr>
            <w:tcW w:w="1518"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Дубняки порослевого происхождения</w:t>
            </w:r>
          </w:p>
        </w:tc>
        <w:tc>
          <w:tcPr>
            <w:tcW w:w="2024"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4"/>
                <w:szCs w:val="24"/>
              </w:rPr>
            </w:pPr>
            <w:r w:rsidRPr="00F552B3">
              <w:rPr>
                <w:rFonts w:ascii="Times New Roman" w:hAnsi="Times New Roman"/>
                <w:sz w:val="24"/>
                <w:szCs w:val="24"/>
              </w:rPr>
              <w:t>Дубняки кленово-злаковые, кленово-разнотравные, мелкокустарниковые, кустарниково-ежевичные, Д0, Д1, С0.</w:t>
            </w:r>
          </w:p>
          <w:p w:rsidR="00F552B3" w:rsidRPr="00F552B3" w:rsidRDefault="00F552B3" w:rsidP="00AA14DC">
            <w:pPr>
              <w:spacing w:after="0" w:line="240" w:lineRule="auto"/>
              <w:jc w:val="center"/>
              <w:rPr>
                <w:rFonts w:ascii="Times New Roman" w:hAnsi="Times New Roman"/>
                <w:sz w:val="24"/>
                <w:szCs w:val="24"/>
              </w:rPr>
            </w:pPr>
            <w:r w:rsidRPr="00F552B3">
              <w:rPr>
                <w:rFonts w:ascii="Times New Roman" w:hAnsi="Times New Roman"/>
                <w:sz w:val="24"/>
                <w:szCs w:val="24"/>
              </w:rPr>
              <w:t>С1, Е3, Е4 (V - II)</w:t>
            </w:r>
          </w:p>
        </w:tc>
        <w:tc>
          <w:tcPr>
            <w:tcW w:w="1069"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3-10</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0,8</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0,6</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25-40</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0,9</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0,7</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20-30</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0,9</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0,7</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10-20</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8-10</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0,8</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0,7</w:t>
            </w:r>
          </w:p>
        </w:tc>
        <w:tc>
          <w:tcPr>
            <w:tcW w:w="906"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10-15</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10-15</w:t>
            </w:r>
          </w:p>
        </w:tc>
        <w:tc>
          <w:tcPr>
            <w:tcW w:w="909"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10Д ед.В,</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КЛ</w:t>
            </w:r>
          </w:p>
        </w:tc>
      </w:tr>
      <w:tr w:rsidR="00F552B3" w:rsidRPr="00F552B3" w:rsidTr="00AA14DC">
        <w:trPr>
          <w:trHeight w:val="20"/>
        </w:trPr>
        <w:tc>
          <w:tcPr>
            <w:tcW w:w="1518"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Кленово-ясенники с дубом, вязом и тополем белым</w:t>
            </w:r>
          </w:p>
        </w:tc>
        <w:tc>
          <w:tcPr>
            <w:tcW w:w="2024" w:type="dxa"/>
            <w:vAlign w:val="center"/>
          </w:tcPr>
          <w:p w:rsidR="00F552B3" w:rsidRPr="00F552B3" w:rsidRDefault="00F552B3" w:rsidP="00AA14DC">
            <w:pPr>
              <w:spacing w:after="0" w:line="240" w:lineRule="auto"/>
              <w:jc w:val="center"/>
              <w:rPr>
                <w:rFonts w:ascii="Times New Roman" w:hAnsi="Times New Roman"/>
                <w:sz w:val="24"/>
                <w:szCs w:val="24"/>
              </w:rPr>
            </w:pPr>
            <w:r w:rsidRPr="00F552B3">
              <w:rPr>
                <w:rFonts w:ascii="Times New Roman" w:hAnsi="Times New Roman"/>
                <w:sz w:val="24"/>
                <w:szCs w:val="24"/>
              </w:rPr>
              <w:t>Дубравы влажные снытево-папоротниковые, кустарниково-папоротниковые, кустарниково-ежевичные,</w:t>
            </w:r>
          </w:p>
          <w:p w:rsidR="00F552B3" w:rsidRPr="00F552B3" w:rsidRDefault="00F552B3" w:rsidP="00AA14DC">
            <w:pPr>
              <w:spacing w:after="0" w:line="240" w:lineRule="auto"/>
              <w:jc w:val="center"/>
              <w:rPr>
                <w:rFonts w:ascii="Times New Roman" w:hAnsi="Times New Roman"/>
                <w:sz w:val="24"/>
                <w:szCs w:val="24"/>
              </w:rPr>
            </w:pPr>
            <w:r w:rsidRPr="00F552B3">
              <w:rPr>
                <w:rFonts w:ascii="Times New Roman" w:hAnsi="Times New Roman"/>
                <w:sz w:val="24"/>
                <w:szCs w:val="24"/>
              </w:rPr>
              <w:t>Д3, Е3, Е4</w:t>
            </w:r>
          </w:p>
          <w:p w:rsidR="00F552B3" w:rsidRPr="00F552B3" w:rsidRDefault="00F552B3" w:rsidP="00AA14DC">
            <w:pPr>
              <w:spacing w:after="0" w:line="240" w:lineRule="auto"/>
              <w:jc w:val="center"/>
              <w:rPr>
                <w:rFonts w:ascii="Times New Roman" w:hAnsi="Times New Roman"/>
                <w:sz w:val="24"/>
                <w:szCs w:val="24"/>
              </w:rPr>
            </w:pPr>
            <w:r w:rsidRPr="00F552B3">
              <w:rPr>
                <w:rFonts w:ascii="Times New Roman" w:hAnsi="Times New Roman"/>
                <w:sz w:val="24"/>
                <w:szCs w:val="24"/>
              </w:rPr>
              <w:t>(III - II)</w:t>
            </w:r>
          </w:p>
        </w:tc>
        <w:tc>
          <w:tcPr>
            <w:tcW w:w="1069"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3-10</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0,8</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0,6</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25-50</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0,9</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0,7</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20-35</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0,9</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0,7</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10-20</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10-15</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0,8</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0,7</w:t>
            </w:r>
          </w:p>
        </w:tc>
        <w:tc>
          <w:tcPr>
            <w:tcW w:w="906"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10-15</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15-20</w:t>
            </w:r>
          </w:p>
        </w:tc>
        <w:tc>
          <w:tcPr>
            <w:tcW w:w="909"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4Д3В 2Я1Кл</w:t>
            </w:r>
          </w:p>
        </w:tc>
      </w:tr>
    </w:tbl>
    <w:p w:rsidR="00F552B3" w:rsidRPr="00F552B3" w:rsidRDefault="00F552B3" w:rsidP="00F552B3">
      <w:pPr>
        <w:spacing w:after="0" w:line="240" w:lineRule="auto"/>
        <w:rPr>
          <w:rFonts w:ascii="Times New Roman" w:hAnsi="Times New Roman"/>
          <w:sz w:val="26"/>
          <w:szCs w:val="26"/>
        </w:rPr>
      </w:pPr>
    </w:p>
    <w:p w:rsidR="00F552B3" w:rsidRPr="00F552B3" w:rsidRDefault="00F552B3" w:rsidP="00F552B3">
      <w:pPr>
        <w:spacing w:after="0" w:line="240" w:lineRule="auto"/>
        <w:ind w:firstLine="709"/>
        <w:jc w:val="right"/>
        <w:rPr>
          <w:rFonts w:ascii="Times New Roman" w:hAnsi="Times New Roman"/>
          <w:sz w:val="26"/>
          <w:szCs w:val="26"/>
        </w:rPr>
      </w:pPr>
      <w:r w:rsidRPr="00F552B3">
        <w:rPr>
          <w:rFonts w:ascii="Times New Roman" w:hAnsi="Times New Roman"/>
          <w:sz w:val="26"/>
          <w:szCs w:val="26"/>
        </w:rPr>
        <w:lastRenderedPageBreak/>
        <w:t>продолжение таблицы 2.1.4.3</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F552B3" w:rsidRPr="00F552B3" w:rsidTr="00AA14DC">
        <w:trPr>
          <w:trHeight w:val="20"/>
        </w:trPr>
        <w:tc>
          <w:tcPr>
            <w:tcW w:w="1518" w:type="dxa"/>
            <w:vMerge w:val="restart"/>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Состав лесных</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насаждений до рубки</w:t>
            </w:r>
          </w:p>
        </w:tc>
        <w:tc>
          <w:tcPr>
            <w:tcW w:w="2024" w:type="dxa"/>
            <w:vMerge w:val="restart"/>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Группы</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типов леса</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(класс бонитета)</w:t>
            </w:r>
          </w:p>
        </w:tc>
        <w:tc>
          <w:tcPr>
            <w:tcW w:w="1069" w:type="dxa"/>
            <w:vMerge w:val="restart"/>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Возраст</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начала</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ухода,</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лет</w:t>
            </w:r>
          </w:p>
        </w:tc>
        <w:tc>
          <w:tcPr>
            <w:tcW w:w="2306" w:type="dxa"/>
            <w:gridSpan w:val="2"/>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Рубки осветления</w:t>
            </w:r>
          </w:p>
        </w:tc>
        <w:tc>
          <w:tcPr>
            <w:tcW w:w="2306" w:type="dxa"/>
            <w:gridSpan w:val="2"/>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Рубки прочистки</w:t>
            </w:r>
          </w:p>
        </w:tc>
        <w:tc>
          <w:tcPr>
            <w:tcW w:w="2306" w:type="dxa"/>
            <w:gridSpan w:val="2"/>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Рубки прореживания</w:t>
            </w:r>
          </w:p>
        </w:tc>
        <w:tc>
          <w:tcPr>
            <w:tcW w:w="2059" w:type="dxa"/>
            <w:gridSpan w:val="2"/>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Проходные рубки</w:t>
            </w:r>
          </w:p>
        </w:tc>
        <w:tc>
          <w:tcPr>
            <w:tcW w:w="909" w:type="dxa"/>
            <w:vMerge w:val="restart"/>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Целевой состав к возрасту рубки (спелости)</w:t>
            </w:r>
          </w:p>
        </w:tc>
      </w:tr>
      <w:tr w:rsidR="00F552B3" w:rsidRPr="00F552B3" w:rsidTr="00AA14DC">
        <w:trPr>
          <w:trHeight w:val="20"/>
        </w:trPr>
        <w:tc>
          <w:tcPr>
            <w:tcW w:w="1518" w:type="dxa"/>
            <w:vMerge/>
            <w:vAlign w:val="center"/>
          </w:tcPr>
          <w:p w:rsidR="00F552B3" w:rsidRPr="00F552B3" w:rsidRDefault="00F552B3" w:rsidP="00AA14DC">
            <w:pPr>
              <w:spacing w:after="0" w:line="240" w:lineRule="auto"/>
              <w:jc w:val="center"/>
              <w:rPr>
                <w:rFonts w:ascii="Times New Roman" w:hAnsi="Times New Roman"/>
                <w:sz w:val="26"/>
                <w:szCs w:val="26"/>
              </w:rPr>
            </w:pPr>
          </w:p>
        </w:tc>
        <w:tc>
          <w:tcPr>
            <w:tcW w:w="2024" w:type="dxa"/>
            <w:vMerge/>
            <w:vAlign w:val="center"/>
          </w:tcPr>
          <w:p w:rsidR="00F552B3" w:rsidRPr="00F552B3" w:rsidRDefault="00F552B3" w:rsidP="00AA14DC">
            <w:pPr>
              <w:spacing w:after="0" w:line="240" w:lineRule="auto"/>
              <w:jc w:val="center"/>
              <w:rPr>
                <w:rFonts w:ascii="Times New Roman" w:hAnsi="Times New Roman"/>
                <w:sz w:val="26"/>
                <w:szCs w:val="26"/>
              </w:rPr>
            </w:pPr>
          </w:p>
        </w:tc>
        <w:tc>
          <w:tcPr>
            <w:tcW w:w="1069" w:type="dxa"/>
            <w:vMerge/>
            <w:vAlign w:val="center"/>
          </w:tcPr>
          <w:p w:rsidR="00F552B3" w:rsidRPr="00F552B3" w:rsidRDefault="00F552B3" w:rsidP="00AA14DC">
            <w:pPr>
              <w:spacing w:after="0" w:line="240" w:lineRule="auto"/>
              <w:jc w:val="center"/>
              <w:rPr>
                <w:rFonts w:ascii="Times New Roman" w:hAnsi="Times New Roman"/>
                <w:sz w:val="26"/>
                <w:szCs w:val="26"/>
              </w:rPr>
            </w:pP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минимальная сомкнутость крон до ухода</w:t>
            </w:r>
          </w:p>
        </w:tc>
        <w:tc>
          <w:tcPr>
            <w:tcW w:w="1153" w:type="dxa"/>
            <w:vMerge w:val="restart"/>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Интенсивность рубки, % по</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запасу</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минимальная сомкнутость крон до ухода</w:t>
            </w:r>
          </w:p>
        </w:tc>
        <w:tc>
          <w:tcPr>
            <w:tcW w:w="1153" w:type="dxa"/>
            <w:vMerge w:val="restart"/>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Интенсивность рубки, % по</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запасу</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минимальная полнота до ухода</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интенсивность рубки, % по</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запасу</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минимальная полнота до ухода</w:t>
            </w:r>
          </w:p>
        </w:tc>
        <w:tc>
          <w:tcPr>
            <w:tcW w:w="906"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интенсивность рубки, % по</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запасу</w:t>
            </w:r>
          </w:p>
        </w:tc>
        <w:tc>
          <w:tcPr>
            <w:tcW w:w="909" w:type="dxa"/>
            <w:vMerge/>
            <w:vAlign w:val="center"/>
          </w:tcPr>
          <w:p w:rsidR="00F552B3" w:rsidRPr="00F552B3" w:rsidRDefault="00F552B3" w:rsidP="00AA14DC">
            <w:pPr>
              <w:spacing w:after="0" w:line="240" w:lineRule="auto"/>
              <w:jc w:val="center"/>
              <w:rPr>
                <w:rFonts w:ascii="Times New Roman" w:hAnsi="Times New Roman"/>
                <w:sz w:val="26"/>
                <w:szCs w:val="26"/>
              </w:rPr>
            </w:pPr>
          </w:p>
        </w:tc>
      </w:tr>
      <w:tr w:rsidR="00F552B3" w:rsidRPr="00F552B3" w:rsidTr="00AA14DC">
        <w:trPr>
          <w:trHeight w:val="20"/>
        </w:trPr>
        <w:tc>
          <w:tcPr>
            <w:tcW w:w="1518" w:type="dxa"/>
            <w:vMerge/>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после</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ухода</w:t>
            </w:r>
          </w:p>
        </w:tc>
        <w:tc>
          <w:tcPr>
            <w:tcW w:w="1153" w:type="dxa"/>
            <w:vMerge/>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после</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ухода</w:t>
            </w:r>
          </w:p>
        </w:tc>
        <w:tc>
          <w:tcPr>
            <w:tcW w:w="1153" w:type="dxa"/>
            <w:vMerge/>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после</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ухода</w:t>
            </w:r>
          </w:p>
        </w:tc>
        <w:tc>
          <w:tcPr>
            <w:tcW w:w="1153" w:type="dxa"/>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повторяемость (лет)</w:t>
            </w:r>
          </w:p>
        </w:tc>
        <w:tc>
          <w:tcPr>
            <w:tcW w:w="1153" w:type="dxa"/>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после</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ухода</w:t>
            </w:r>
          </w:p>
        </w:tc>
        <w:tc>
          <w:tcPr>
            <w:tcW w:w="906" w:type="dxa"/>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повторяемость (лет)</w:t>
            </w:r>
          </w:p>
        </w:tc>
        <w:tc>
          <w:tcPr>
            <w:tcW w:w="909" w:type="dxa"/>
            <w:vMerge/>
            <w:tcBorders>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p>
        </w:tc>
      </w:tr>
      <w:tr w:rsidR="00F552B3" w:rsidRPr="00F552B3" w:rsidTr="00AA14DC">
        <w:trPr>
          <w:trHeight w:val="20"/>
        </w:trPr>
        <w:tc>
          <w:tcPr>
            <w:tcW w:w="1518"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w:t>
            </w:r>
          </w:p>
        </w:tc>
        <w:tc>
          <w:tcPr>
            <w:tcW w:w="2024"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2</w:t>
            </w:r>
          </w:p>
        </w:tc>
        <w:tc>
          <w:tcPr>
            <w:tcW w:w="1069"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3</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4</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5</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6</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7</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8</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9</w:t>
            </w:r>
          </w:p>
        </w:tc>
        <w:tc>
          <w:tcPr>
            <w:tcW w:w="1153"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w:t>
            </w:r>
          </w:p>
        </w:tc>
        <w:tc>
          <w:tcPr>
            <w:tcW w:w="906"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11</w:t>
            </w:r>
          </w:p>
        </w:tc>
        <w:tc>
          <w:tcPr>
            <w:tcW w:w="909" w:type="dxa"/>
            <w:tcBorders>
              <w:top w:val="double" w:sz="4" w:space="0" w:color="auto"/>
              <w:bottom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12</w:t>
            </w:r>
          </w:p>
        </w:tc>
      </w:tr>
      <w:tr w:rsidR="00F552B3" w:rsidRPr="00F552B3" w:rsidTr="00AA14DC">
        <w:trPr>
          <w:trHeight w:val="20"/>
        </w:trPr>
        <w:tc>
          <w:tcPr>
            <w:tcW w:w="1518"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Осокорники, белотополевники и ветляники</w:t>
            </w:r>
          </w:p>
        </w:tc>
        <w:tc>
          <w:tcPr>
            <w:tcW w:w="2024"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4"/>
                <w:szCs w:val="24"/>
              </w:rPr>
            </w:pPr>
            <w:r w:rsidRPr="00F552B3">
              <w:rPr>
                <w:rFonts w:ascii="Times New Roman" w:hAnsi="Times New Roman"/>
                <w:sz w:val="24"/>
                <w:szCs w:val="24"/>
              </w:rPr>
              <w:t>Осокорники и ветляники пойменные; В2, В3, С2, С3, С4 (I - II)</w:t>
            </w:r>
          </w:p>
        </w:tc>
        <w:tc>
          <w:tcPr>
            <w:tcW w:w="1069"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6-10</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0,9</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0,7</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20-30</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0,9</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0,8</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10-20</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8-10</w:t>
            </w:r>
          </w:p>
        </w:tc>
        <w:tc>
          <w:tcPr>
            <w:tcW w:w="1153"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w:t>
            </w:r>
          </w:p>
        </w:tc>
        <w:tc>
          <w:tcPr>
            <w:tcW w:w="906"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w:t>
            </w:r>
          </w:p>
        </w:tc>
        <w:tc>
          <w:tcPr>
            <w:tcW w:w="909" w:type="dxa"/>
            <w:tcBorders>
              <w:top w:val="double" w:sz="4" w:space="0" w:color="auto"/>
            </w:tcBorders>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9Тч1Тб 8Ивд 2Олч</w:t>
            </w:r>
          </w:p>
        </w:tc>
      </w:tr>
      <w:tr w:rsidR="00F552B3" w:rsidRPr="00F552B3" w:rsidTr="00AA14DC">
        <w:trPr>
          <w:trHeight w:val="20"/>
        </w:trPr>
        <w:tc>
          <w:tcPr>
            <w:tcW w:w="1518"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Ольшаники</w:t>
            </w:r>
          </w:p>
        </w:tc>
        <w:tc>
          <w:tcPr>
            <w:tcW w:w="2024" w:type="dxa"/>
            <w:vAlign w:val="center"/>
          </w:tcPr>
          <w:p w:rsidR="00F552B3" w:rsidRPr="00F552B3" w:rsidRDefault="00F552B3" w:rsidP="00AA14DC">
            <w:pPr>
              <w:spacing w:after="0" w:line="240" w:lineRule="auto"/>
              <w:jc w:val="center"/>
              <w:rPr>
                <w:rFonts w:ascii="Times New Roman" w:hAnsi="Times New Roman"/>
                <w:sz w:val="24"/>
                <w:szCs w:val="24"/>
              </w:rPr>
            </w:pPr>
            <w:r w:rsidRPr="00F552B3">
              <w:rPr>
                <w:rFonts w:ascii="Times New Roman" w:hAnsi="Times New Roman"/>
                <w:sz w:val="24"/>
                <w:szCs w:val="24"/>
              </w:rPr>
              <w:t>Ольшаники приручьевые и осоково-широкотравные, Д5 (I - IV)</w:t>
            </w:r>
          </w:p>
        </w:tc>
        <w:tc>
          <w:tcPr>
            <w:tcW w:w="1069"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10-15</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0,8</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0,7</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15-20</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0,9</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0,8</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10-15</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10-15</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w:t>
            </w:r>
          </w:p>
        </w:tc>
        <w:tc>
          <w:tcPr>
            <w:tcW w:w="906"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w:t>
            </w:r>
          </w:p>
        </w:tc>
        <w:tc>
          <w:tcPr>
            <w:tcW w:w="909"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10Олч</w:t>
            </w:r>
          </w:p>
        </w:tc>
      </w:tr>
      <w:tr w:rsidR="00F552B3" w:rsidRPr="001E2082" w:rsidTr="00AA14DC">
        <w:trPr>
          <w:trHeight w:val="20"/>
        </w:trPr>
        <w:tc>
          <w:tcPr>
            <w:tcW w:w="1518"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Полупустынные кустарники естественного и искусственного происхождения</w:t>
            </w:r>
          </w:p>
        </w:tc>
        <w:tc>
          <w:tcPr>
            <w:tcW w:w="2024" w:type="dxa"/>
            <w:vAlign w:val="center"/>
          </w:tcPr>
          <w:p w:rsidR="00F552B3" w:rsidRPr="00F552B3" w:rsidRDefault="00F552B3" w:rsidP="00AA14DC">
            <w:pPr>
              <w:spacing w:after="0" w:line="240" w:lineRule="auto"/>
              <w:jc w:val="center"/>
              <w:rPr>
                <w:rFonts w:ascii="Times New Roman" w:hAnsi="Times New Roman"/>
                <w:sz w:val="24"/>
                <w:szCs w:val="24"/>
              </w:rPr>
            </w:pPr>
            <w:r w:rsidRPr="00F552B3">
              <w:rPr>
                <w:rFonts w:ascii="Times New Roman" w:hAnsi="Times New Roman"/>
                <w:sz w:val="24"/>
                <w:szCs w:val="24"/>
              </w:rPr>
              <w:t>Полупустынные кустарники естественного и искусственного происхождения</w:t>
            </w:r>
          </w:p>
        </w:tc>
        <w:tc>
          <w:tcPr>
            <w:tcW w:w="1069"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5-10</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0,7</w:t>
            </w:r>
          </w:p>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0,5</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10-15</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w:t>
            </w:r>
          </w:p>
        </w:tc>
        <w:tc>
          <w:tcPr>
            <w:tcW w:w="1153"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w:t>
            </w:r>
          </w:p>
        </w:tc>
        <w:tc>
          <w:tcPr>
            <w:tcW w:w="906" w:type="dxa"/>
            <w:vAlign w:val="center"/>
          </w:tcPr>
          <w:p w:rsidR="00F552B3" w:rsidRP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6"/>
                <w:szCs w:val="26"/>
              </w:rPr>
              <w:t>-</w:t>
            </w:r>
          </w:p>
        </w:tc>
        <w:tc>
          <w:tcPr>
            <w:tcW w:w="909" w:type="dxa"/>
            <w:vAlign w:val="center"/>
          </w:tcPr>
          <w:p w:rsidR="00F552B3" w:rsidRDefault="00F552B3" w:rsidP="00AA14DC">
            <w:pPr>
              <w:spacing w:after="0" w:line="240" w:lineRule="auto"/>
              <w:jc w:val="center"/>
              <w:rPr>
                <w:rFonts w:ascii="Times New Roman" w:hAnsi="Times New Roman"/>
                <w:sz w:val="26"/>
                <w:szCs w:val="26"/>
              </w:rPr>
            </w:pPr>
            <w:r w:rsidRPr="00F552B3">
              <w:rPr>
                <w:rFonts w:ascii="Times New Roman" w:hAnsi="Times New Roman"/>
                <w:sz w:val="24"/>
                <w:szCs w:val="24"/>
              </w:rPr>
              <w:t>Смешанные насаждения кустарников, соответствующие поч</w:t>
            </w:r>
            <w:r w:rsidRPr="00F552B3">
              <w:rPr>
                <w:rFonts w:ascii="Times New Roman" w:hAnsi="Times New Roman"/>
                <w:sz w:val="26"/>
                <w:szCs w:val="26"/>
              </w:rPr>
              <w:t>вам</w:t>
            </w:r>
          </w:p>
        </w:tc>
      </w:tr>
    </w:tbl>
    <w:p w:rsidR="00E8530F" w:rsidRPr="006D0DF8" w:rsidRDefault="00E8530F" w:rsidP="003B0D7E">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Примечания:</w:t>
      </w:r>
    </w:p>
    <w:p w:rsidR="00E8530F" w:rsidRPr="00320325" w:rsidRDefault="00E8530F" w:rsidP="003B0D7E">
      <w:pPr>
        <w:spacing w:after="0" w:line="240" w:lineRule="auto"/>
        <w:ind w:firstLine="709"/>
        <w:jc w:val="both"/>
        <w:rPr>
          <w:rFonts w:ascii="Times New Roman" w:hAnsi="Times New Roman"/>
          <w:sz w:val="26"/>
          <w:szCs w:val="26"/>
        </w:rPr>
      </w:pPr>
      <w:r w:rsidRPr="00320325">
        <w:rPr>
          <w:rFonts w:ascii="Times New Roman" w:hAnsi="Times New Roman"/>
          <w:sz w:val="26"/>
          <w:szCs w:val="26"/>
        </w:rPr>
        <w:t>1. Максимальная интенсивность рубок приведена для насаждений с сомкнутостью крон или полнотой, равной 1.0, а для смешанных насаждений с участием главных пород. Интенсивность указана для первого приема рубки. При меньших полнотах и повторных уходах интенсивность рубки соответственно снижается, за исключением смешанных молодняков с участием быстрорастущих малоценных пород.</w:t>
      </w:r>
    </w:p>
    <w:p w:rsidR="00E8530F" w:rsidRPr="00320325" w:rsidRDefault="00E8530F" w:rsidP="003B0D7E">
      <w:pPr>
        <w:spacing w:after="0" w:line="240" w:lineRule="auto"/>
        <w:ind w:firstLine="709"/>
        <w:jc w:val="both"/>
        <w:rPr>
          <w:rFonts w:ascii="Times New Roman" w:hAnsi="Times New Roman"/>
          <w:sz w:val="26"/>
          <w:szCs w:val="26"/>
        </w:rPr>
      </w:pPr>
      <w:r w:rsidRPr="00320325">
        <w:rPr>
          <w:rFonts w:ascii="Times New Roman" w:hAnsi="Times New Roman"/>
          <w:sz w:val="26"/>
          <w:szCs w:val="26"/>
        </w:rPr>
        <w:t>2. При выборе технологий рубок ухода следует учитывать крутизну склонов. На пологих и покатых склонах допускаются технологии рубок на базе специализированных тракторов, машин и механизмов.</w:t>
      </w:r>
    </w:p>
    <w:p w:rsidR="00E8530F" w:rsidRPr="00320325" w:rsidRDefault="00E8530F" w:rsidP="003B0D7E">
      <w:pPr>
        <w:spacing w:after="0" w:line="240" w:lineRule="auto"/>
        <w:ind w:firstLine="709"/>
        <w:jc w:val="both"/>
        <w:rPr>
          <w:rFonts w:ascii="Times New Roman" w:hAnsi="Times New Roman"/>
          <w:sz w:val="26"/>
          <w:szCs w:val="26"/>
        </w:rPr>
      </w:pPr>
      <w:r w:rsidRPr="00320325">
        <w:rPr>
          <w:rFonts w:ascii="Times New Roman" w:hAnsi="Times New Roman"/>
          <w:sz w:val="26"/>
          <w:szCs w:val="26"/>
        </w:rPr>
        <w:t>3. На крутых склонах технологические процессы базируются на использовании ручных мотоинструментов для валки и раскряжевки выбираемых деревьев, с вывозкой ликвидной древесины по специально проложенным транспортным сетям, в т.ч. с необходимыми защитными устройствами.</w:t>
      </w:r>
    </w:p>
    <w:p w:rsidR="00E8530F" w:rsidRPr="00320325" w:rsidRDefault="00E8530F" w:rsidP="003B0D7E">
      <w:pPr>
        <w:spacing w:after="0" w:line="240" w:lineRule="auto"/>
        <w:ind w:firstLine="709"/>
        <w:jc w:val="both"/>
        <w:rPr>
          <w:rFonts w:ascii="Times New Roman" w:hAnsi="Times New Roman"/>
          <w:sz w:val="26"/>
          <w:szCs w:val="26"/>
        </w:rPr>
      </w:pPr>
      <w:r w:rsidRPr="00320325">
        <w:rPr>
          <w:rFonts w:ascii="Times New Roman" w:hAnsi="Times New Roman"/>
          <w:sz w:val="26"/>
          <w:szCs w:val="26"/>
        </w:rPr>
        <w:t>4. На очень крутых склонах рубки ухода не назначаются.</w:t>
      </w:r>
    </w:p>
    <w:p w:rsidR="002C2A1D" w:rsidRPr="00320325" w:rsidRDefault="00E8530F" w:rsidP="003B0D7E">
      <w:pPr>
        <w:spacing w:after="0" w:line="240" w:lineRule="auto"/>
        <w:ind w:firstLine="709"/>
        <w:jc w:val="both"/>
        <w:rPr>
          <w:rFonts w:ascii="Times New Roman" w:hAnsi="Times New Roman"/>
          <w:sz w:val="26"/>
          <w:szCs w:val="26"/>
        </w:rPr>
      </w:pPr>
      <w:r w:rsidRPr="00320325">
        <w:rPr>
          <w:rFonts w:ascii="Times New Roman" w:hAnsi="Times New Roman"/>
          <w:sz w:val="26"/>
          <w:szCs w:val="26"/>
        </w:rPr>
        <w:t>5. В насаждениях с преобладанием главных коренных пород проходные рубки не назначаются.</w:t>
      </w:r>
    </w:p>
    <w:p w:rsidR="002C2A1D" w:rsidRPr="006D0DF8" w:rsidRDefault="002C2A1D" w:rsidP="004F6B7D">
      <w:pPr>
        <w:spacing w:after="0" w:line="240" w:lineRule="auto"/>
        <w:rPr>
          <w:rFonts w:ascii="Times New Roman" w:hAnsi="Times New Roman"/>
          <w:sz w:val="28"/>
          <w:szCs w:val="28"/>
        </w:rPr>
      </w:pPr>
    </w:p>
    <w:p w:rsidR="009E54B6" w:rsidRPr="006D0DF8" w:rsidRDefault="009E54B6" w:rsidP="004F6B7D">
      <w:pPr>
        <w:pStyle w:val="1"/>
        <w:jc w:val="center"/>
        <w:rPr>
          <w:b/>
          <w:szCs w:val="28"/>
        </w:rPr>
      </w:pPr>
      <w:bookmarkStart w:id="25" w:name="_Toc504005499"/>
      <w:r w:rsidRPr="006D0DF8">
        <w:rPr>
          <w:b/>
          <w:szCs w:val="28"/>
        </w:rPr>
        <w:t>2.1.</w:t>
      </w:r>
      <w:r w:rsidR="00DA3896" w:rsidRPr="006D0DF8">
        <w:rPr>
          <w:b/>
          <w:szCs w:val="28"/>
        </w:rPr>
        <w:t>5</w:t>
      </w:r>
      <w:r w:rsidRPr="006D0DF8">
        <w:rPr>
          <w:b/>
          <w:szCs w:val="28"/>
        </w:rPr>
        <w:t>.</w:t>
      </w:r>
      <w:r w:rsidR="005F1B39" w:rsidRPr="006D0DF8">
        <w:rPr>
          <w:b/>
          <w:szCs w:val="28"/>
        </w:rPr>
        <w:t xml:space="preserve"> </w:t>
      </w:r>
      <w:r w:rsidRPr="006D0DF8">
        <w:rPr>
          <w:b/>
          <w:szCs w:val="28"/>
        </w:rPr>
        <w:t xml:space="preserve">Расчетная лесосека (ежегодный допустимый объем изъятия </w:t>
      </w:r>
      <w:r w:rsidR="00104EB1" w:rsidRPr="006D0DF8">
        <w:rPr>
          <w:b/>
          <w:szCs w:val="28"/>
        </w:rPr>
        <w:t>древесины) при всех видах рубок</w:t>
      </w:r>
      <w:bookmarkEnd w:id="25"/>
    </w:p>
    <w:p w:rsidR="009E54B6" w:rsidRPr="006D0DF8" w:rsidRDefault="009E54B6" w:rsidP="004F6B7D">
      <w:pPr>
        <w:spacing w:after="0" w:line="240" w:lineRule="auto"/>
        <w:rPr>
          <w:rFonts w:ascii="Times New Roman" w:hAnsi="Times New Roman"/>
          <w:sz w:val="12"/>
          <w:szCs w:val="12"/>
        </w:rPr>
      </w:pPr>
    </w:p>
    <w:p w:rsidR="003B2A2B" w:rsidRDefault="003B2A2B" w:rsidP="003B2A2B">
      <w:pPr>
        <w:pStyle w:val="af2"/>
        <w:ind w:firstLine="709"/>
      </w:pPr>
      <w:r>
        <w:t xml:space="preserve">Формализованные составляющие расчета норм использования лесов (расчетная лесосека), также как «Состав лесохозяйственных регламентов, порядок их разработки, срок их действия и порядок внесения в них изменений», </w:t>
      </w:r>
      <w:r w:rsidRPr="00FC16EE">
        <w:t xml:space="preserve">приказ </w:t>
      </w:r>
      <w:r>
        <w:t>Минприроды России</w:t>
      </w:r>
      <w:r w:rsidRPr="00FC16EE">
        <w:t xml:space="preserve"> 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t>, рассматривает расчетную лесосеку как арифметическую составляющую объема заготовки древесины:</w:t>
      </w:r>
    </w:p>
    <w:p w:rsidR="003B2A2B" w:rsidRDefault="003B2A2B" w:rsidP="003B2A2B">
      <w:pPr>
        <w:pStyle w:val="af2"/>
        <w:ind w:firstLine="709"/>
      </w:pPr>
      <w:r>
        <w:t xml:space="preserve">- от рубок спелых и перестойных насаждений (выборочные рубки); </w:t>
      </w:r>
    </w:p>
    <w:p w:rsidR="003B2A2B" w:rsidRDefault="003B2A2B" w:rsidP="003B2A2B">
      <w:pPr>
        <w:pStyle w:val="af2"/>
        <w:ind w:firstLine="709"/>
      </w:pPr>
      <w:r>
        <w:t>- от рубки леса при уходе за лесами;</w:t>
      </w:r>
    </w:p>
    <w:p w:rsidR="003B2A2B" w:rsidRDefault="003B2A2B" w:rsidP="003B2A2B">
      <w:pPr>
        <w:pStyle w:val="af2"/>
        <w:ind w:firstLine="709"/>
      </w:pPr>
      <w:r>
        <w:t>- при рубке погибших и поврежденных лесных насаждений;</w:t>
      </w:r>
    </w:p>
    <w:p w:rsidR="003B2A2B" w:rsidRDefault="003B2A2B" w:rsidP="003B2A2B">
      <w:pPr>
        <w:pStyle w:val="af2"/>
        <w:ind w:firstLine="709"/>
      </w:pPr>
      <w:r>
        <w:t>- при рубке лесных насаждений на лесных участках, предназначенных для строительства, реконструкции и эксплуатации объектов инфраструктуры и объектов, не связанных с лесной инфраструктурой;</w:t>
      </w:r>
    </w:p>
    <w:p w:rsidR="003B2A2B" w:rsidRDefault="003B2A2B" w:rsidP="003B2A2B">
      <w:pPr>
        <w:pStyle w:val="af2"/>
        <w:ind w:firstLine="709"/>
      </w:pPr>
      <w:r>
        <w:t>Расчет объёмов заготовки древесины в лесохозяйственном регламенте осуществлен с использованием информационной основы устройства лесов прежних лет, данных государственного лесного реестра, иных обследований, в соответствии с действующим законодательством.</w:t>
      </w:r>
    </w:p>
    <w:p w:rsidR="003B2A2B" w:rsidRDefault="003B2A2B" w:rsidP="003B2A2B">
      <w:pPr>
        <w:pStyle w:val="af2"/>
        <w:ind w:firstLine="709"/>
      </w:pPr>
      <w:r>
        <w:t xml:space="preserve">В таблице </w:t>
      </w:r>
      <w:r w:rsidRPr="005B445F">
        <w:rPr>
          <w:szCs w:val="28"/>
        </w:rPr>
        <w:t>2.1.</w:t>
      </w:r>
      <w:r>
        <w:rPr>
          <w:szCs w:val="28"/>
        </w:rPr>
        <w:t>5</w:t>
      </w:r>
      <w:r w:rsidRPr="005B445F">
        <w:rPr>
          <w:szCs w:val="28"/>
        </w:rPr>
        <w:t>.</w:t>
      </w:r>
      <w:r>
        <w:rPr>
          <w:szCs w:val="28"/>
        </w:rPr>
        <w:t>1</w:t>
      </w:r>
      <w:r>
        <w:t xml:space="preserve"> приведена расчетная лесосека (ежегодный допустимый объем изъятия древесины) при всех видах рубок по хозяйствам.</w:t>
      </w:r>
    </w:p>
    <w:p w:rsidR="003B2A2B" w:rsidRDefault="003B2A2B" w:rsidP="004F6B7D">
      <w:pPr>
        <w:spacing w:after="0" w:line="240" w:lineRule="auto"/>
        <w:jc w:val="right"/>
        <w:rPr>
          <w:rFonts w:ascii="Times New Roman" w:hAnsi="Times New Roman"/>
          <w:sz w:val="28"/>
          <w:szCs w:val="28"/>
        </w:rPr>
      </w:pPr>
    </w:p>
    <w:p w:rsidR="009E54B6" w:rsidRPr="006D0DF8" w:rsidRDefault="00DA3896"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2.1.5</w:t>
      </w:r>
      <w:r w:rsidR="009E54B6" w:rsidRPr="006D0DF8">
        <w:rPr>
          <w:rFonts w:ascii="Times New Roman" w:hAnsi="Times New Roman"/>
          <w:sz w:val="28"/>
          <w:szCs w:val="28"/>
        </w:rPr>
        <w:t>.</w:t>
      </w:r>
      <w:r w:rsidR="005F1B39" w:rsidRPr="006D0DF8">
        <w:rPr>
          <w:rFonts w:ascii="Times New Roman" w:hAnsi="Times New Roman"/>
          <w:sz w:val="28"/>
          <w:szCs w:val="28"/>
        </w:rPr>
        <w:t>1</w:t>
      </w:r>
    </w:p>
    <w:p w:rsidR="002C2A1D" w:rsidRPr="006D0DF8" w:rsidRDefault="002C2A1D" w:rsidP="004F6B7D">
      <w:pPr>
        <w:spacing w:after="0" w:line="240" w:lineRule="auto"/>
        <w:jc w:val="right"/>
        <w:rPr>
          <w:rFonts w:ascii="Times New Roman" w:hAnsi="Times New Roman"/>
          <w:sz w:val="12"/>
          <w:szCs w:val="12"/>
        </w:rPr>
      </w:pPr>
    </w:p>
    <w:p w:rsidR="002C2A1D" w:rsidRPr="006D0DF8" w:rsidRDefault="002C2A1D" w:rsidP="004F6B7D">
      <w:pPr>
        <w:spacing w:after="0" w:line="240" w:lineRule="auto"/>
        <w:jc w:val="center"/>
        <w:rPr>
          <w:rFonts w:ascii="Times New Roman" w:hAnsi="Times New Roman"/>
          <w:sz w:val="28"/>
        </w:rPr>
      </w:pPr>
      <w:r w:rsidRPr="006D0DF8">
        <w:rPr>
          <w:rFonts w:ascii="Times New Roman" w:hAnsi="Times New Roman"/>
          <w:sz w:val="28"/>
        </w:rPr>
        <w:t>Расчетная лесосека (ежегодный допустимый объем изъятия древесины) при всех видах рубок</w:t>
      </w:r>
    </w:p>
    <w:p w:rsidR="009E54B6" w:rsidRPr="006D0DF8" w:rsidRDefault="009E54B6" w:rsidP="004F6B7D">
      <w:pPr>
        <w:spacing w:after="0" w:line="240" w:lineRule="auto"/>
        <w:jc w:val="right"/>
        <w:rPr>
          <w:rFonts w:ascii="Times New Roman" w:hAnsi="Times New Roman"/>
          <w:sz w:val="28"/>
          <w:szCs w:val="28"/>
        </w:rPr>
      </w:pPr>
      <w:r w:rsidRPr="006D0DF8">
        <w:rPr>
          <w:rFonts w:ascii="Times New Roman" w:hAnsi="Times New Roman"/>
          <w:sz w:val="28"/>
          <w:szCs w:val="28"/>
        </w:rPr>
        <w:t>площадь – га; запас -</w:t>
      </w:r>
      <w:r w:rsidR="001C7CDA" w:rsidRPr="006D0DF8">
        <w:rPr>
          <w:rFonts w:ascii="Times New Roman" w:hAnsi="Times New Roman"/>
          <w:sz w:val="28"/>
          <w:szCs w:val="28"/>
        </w:rPr>
        <w:t xml:space="preserve"> </w:t>
      </w:r>
      <w:r w:rsidRPr="006D0DF8">
        <w:rPr>
          <w:rFonts w:ascii="Times New Roman" w:hAnsi="Times New Roman"/>
          <w:sz w:val="28"/>
          <w:szCs w:val="28"/>
        </w:rPr>
        <w:t>тыс. м</w:t>
      </w:r>
      <w:r w:rsidRPr="006D0DF8">
        <w:rPr>
          <w:rFonts w:ascii="Times New Roman" w:hAnsi="Times New Roman"/>
          <w:sz w:val="28"/>
          <w:szCs w:val="28"/>
          <w:vertAlign w:val="superscript"/>
        </w:rPr>
        <w:t>3</w:t>
      </w: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52"/>
        <w:gridCol w:w="894"/>
        <w:gridCol w:w="824"/>
        <w:gridCol w:w="824"/>
        <w:gridCol w:w="1044"/>
        <w:gridCol w:w="824"/>
        <w:gridCol w:w="825"/>
        <w:gridCol w:w="824"/>
        <w:gridCol w:w="825"/>
        <w:gridCol w:w="825"/>
        <w:gridCol w:w="1086"/>
        <w:gridCol w:w="1086"/>
        <w:gridCol w:w="1086"/>
        <w:gridCol w:w="982"/>
        <w:gridCol w:w="819"/>
        <w:gridCol w:w="816"/>
      </w:tblGrid>
      <w:tr w:rsidR="009E54B6" w:rsidRPr="006D0DF8" w:rsidTr="00DF3DE2">
        <w:trPr>
          <w:jc w:val="center"/>
        </w:trPr>
        <w:tc>
          <w:tcPr>
            <w:tcW w:w="145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Хозяйства</w:t>
            </w:r>
          </w:p>
        </w:tc>
        <w:tc>
          <w:tcPr>
            <w:tcW w:w="13584" w:type="dxa"/>
            <w:gridSpan w:val="15"/>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Ежегодный допустимый объем изъятия древесины</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2542"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спелых и</w:t>
            </w:r>
            <w:r w:rsidR="001C7CDA" w:rsidRPr="006D0DF8">
              <w:rPr>
                <w:rFonts w:ascii="Times New Roman" w:hAnsi="Times New Roman"/>
                <w:sz w:val="28"/>
                <w:szCs w:val="28"/>
              </w:rPr>
              <w:t xml:space="preserve"> </w:t>
            </w:r>
            <w:r w:rsidRPr="006D0DF8">
              <w:rPr>
                <w:rFonts w:ascii="Times New Roman" w:hAnsi="Times New Roman"/>
                <w:sz w:val="28"/>
                <w:szCs w:val="28"/>
              </w:rPr>
              <w:t>перестойных лесных насаждений</w:t>
            </w:r>
          </w:p>
        </w:tc>
        <w:tc>
          <w:tcPr>
            <w:tcW w:w="2693"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лесных</w:t>
            </w:r>
            <w:r w:rsidR="001C7CDA" w:rsidRPr="006D0DF8">
              <w:rPr>
                <w:rFonts w:ascii="Times New Roman" w:hAnsi="Times New Roman"/>
                <w:sz w:val="28"/>
                <w:szCs w:val="28"/>
              </w:rPr>
              <w:t xml:space="preserve"> </w:t>
            </w:r>
            <w:r w:rsidRPr="006D0DF8">
              <w:rPr>
                <w:rFonts w:ascii="Times New Roman" w:hAnsi="Times New Roman"/>
                <w:sz w:val="28"/>
                <w:szCs w:val="28"/>
              </w:rPr>
              <w:t>насаждений при</w:t>
            </w:r>
            <w:r w:rsidR="001C7CDA" w:rsidRPr="006D0DF8">
              <w:rPr>
                <w:rFonts w:ascii="Times New Roman" w:hAnsi="Times New Roman"/>
                <w:sz w:val="28"/>
                <w:szCs w:val="28"/>
              </w:rPr>
              <w:t xml:space="preserve"> </w:t>
            </w:r>
            <w:r w:rsidRPr="006D0DF8">
              <w:rPr>
                <w:rFonts w:ascii="Times New Roman" w:hAnsi="Times New Roman"/>
                <w:sz w:val="28"/>
                <w:szCs w:val="28"/>
              </w:rPr>
              <w:t>уходе за лесом</w:t>
            </w:r>
          </w:p>
        </w:tc>
        <w:tc>
          <w:tcPr>
            <w:tcW w:w="2474"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поврежденных и погибших лесных насаждений</w:t>
            </w:r>
          </w:p>
        </w:tc>
        <w:tc>
          <w:tcPr>
            <w:tcW w:w="3258" w:type="dxa"/>
            <w:gridSpan w:val="3"/>
            <w:vAlign w:val="center"/>
          </w:tcPr>
          <w:p w:rsidR="009E54B6" w:rsidRPr="002D148A" w:rsidRDefault="00DA3896" w:rsidP="004F6B7D">
            <w:pPr>
              <w:spacing w:after="0" w:line="240" w:lineRule="auto"/>
              <w:jc w:val="center"/>
              <w:rPr>
                <w:rFonts w:ascii="Times New Roman" w:hAnsi="Times New Roman"/>
                <w:sz w:val="24"/>
                <w:szCs w:val="24"/>
              </w:rPr>
            </w:pPr>
            <w:r w:rsidRPr="002D148A">
              <w:rPr>
                <w:rFonts w:ascii="Times New Roman" w:hAnsi="Times New Roman"/>
                <w:sz w:val="24"/>
                <w:szCs w:val="24"/>
              </w:rPr>
              <w:t>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w:t>
            </w:r>
          </w:p>
        </w:tc>
        <w:tc>
          <w:tcPr>
            <w:tcW w:w="2617"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всего</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8"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4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9"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82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50"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86"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2172"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98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35"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r>
      <w:tr w:rsidR="009E54B6" w:rsidRPr="006D0DF8" w:rsidTr="00DF3DE2">
        <w:trPr>
          <w:jc w:val="center"/>
        </w:trPr>
        <w:tc>
          <w:tcPr>
            <w:tcW w:w="145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4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82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86"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108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1086" w:type="dxa"/>
            <w:tcBorders>
              <w:bottom w:val="double" w:sz="4" w:space="0" w:color="auto"/>
            </w:tcBorders>
            <w:vAlign w:val="center"/>
          </w:tcPr>
          <w:p w:rsidR="009E54B6"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w:t>
            </w:r>
            <w:r w:rsidR="009E54B6" w:rsidRPr="006D0DF8">
              <w:rPr>
                <w:rFonts w:ascii="Times New Roman" w:hAnsi="Times New Roman"/>
                <w:sz w:val="28"/>
                <w:szCs w:val="28"/>
              </w:rPr>
              <w:t>вой</w:t>
            </w:r>
          </w:p>
        </w:tc>
        <w:tc>
          <w:tcPr>
            <w:tcW w:w="98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19"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1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r>
      <w:tr w:rsidR="000730C8" w:rsidRPr="006D0DF8" w:rsidTr="00505650">
        <w:trPr>
          <w:trHeight w:val="113"/>
          <w:jc w:val="center"/>
        </w:trPr>
        <w:tc>
          <w:tcPr>
            <w:tcW w:w="145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89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104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8</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9</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10</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11</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12</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13</w:t>
            </w:r>
          </w:p>
        </w:tc>
        <w:tc>
          <w:tcPr>
            <w:tcW w:w="98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14</w:t>
            </w:r>
          </w:p>
        </w:tc>
        <w:tc>
          <w:tcPr>
            <w:tcW w:w="819"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15</w:t>
            </w:r>
          </w:p>
        </w:tc>
        <w:tc>
          <w:tcPr>
            <w:tcW w:w="81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16</w:t>
            </w:r>
          </w:p>
        </w:tc>
      </w:tr>
      <w:tr w:rsidR="00505650" w:rsidRPr="006D0DF8" w:rsidTr="00DF3DE2">
        <w:trPr>
          <w:jc w:val="center"/>
        </w:trPr>
        <w:tc>
          <w:tcPr>
            <w:tcW w:w="1452" w:type="dxa"/>
            <w:tcBorders>
              <w:top w:val="double" w:sz="4" w:space="0" w:color="auto"/>
            </w:tcBorders>
            <w:vAlign w:val="center"/>
          </w:tcPr>
          <w:p w:rsidR="00505650" w:rsidRPr="006D0DF8" w:rsidRDefault="00505650" w:rsidP="004F6B7D">
            <w:pPr>
              <w:spacing w:after="0" w:line="240" w:lineRule="auto"/>
              <w:jc w:val="center"/>
              <w:rPr>
                <w:rFonts w:ascii="Times New Roman" w:hAnsi="Times New Roman"/>
                <w:sz w:val="28"/>
                <w:szCs w:val="28"/>
              </w:rPr>
            </w:pPr>
            <w:r w:rsidRPr="006D0DF8">
              <w:rPr>
                <w:rFonts w:ascii="Times New Roman" w:hAnsi="Times New Roman"/>
                <w:sz w:val="28"/>
                <w:szCs w:val="28"/>
              </w:rPr>
              <w:t>Хвойное</w:t>
            </w:r>
          </w:p>
        </w:tc>
        <w:tc>
          <w:tcPr>
            <w:tcW w:w="894" w:type="dxa"/>
            <w:tcBorders>
              <w:top w:val="double" w:sz="4" w:space="0" w:color="auto"/>
            </w:tcBorders>
            <w:vAlign w:val="center"/>
          </w:tcPr>
          <w:p w:rsidR="00505650" w:rsidRPr="00DA3896" w:rsidRDefault="00505650" w:rsidP="006A50AA">
            <w:pPr>
              <w:spacing w:after="0" w:line="240" w:lineRule="auto"/>
              <w:jc w:val="center"/>
              <w:rPr>
                <w:rFonts w:ascii="Times New Roman" w:hAnsi="Times New Roman"/>
              </w:rPr>
            </w:pPr>
            <w:r w:rsidRPr="00DA3896">
              <w:rPr>
                <w:rFonts w:ascii="Times New Roman" w:hAnsi="Times New Roman"/>
              </w:rPr>
              <w:t>-</w:t>
            </w:r>
          </w:p>
        </w:tc>
        <w:tc>
          <w:tcPr>
            <w:tcW w:w="824" w:type="dxa"/>
            <w:tcBorders>
              <w:top w:val="double" w:sz="4" w:space="0" w:color="auto"/>
            </w:tcBorders>
            <w:vAlign w:val="center"/>
          </w:tcPr>
          <w:p w:rsidR="00505650" w:rsidRPr="00DA3896" w:rsidRDefault="00505650" w:rsidP="006A50AA">
            <w:pPr>
              <w:spacing w:after="0" w:line="240" w:lineRule="auto"/>
              <w:jc w:val="center"/>
              <w:rPr>
                <w:rFonts w:ascii="Times New Roman" w:hAnsi="Times New Roman"/>
              </w:rPr>
            </w:pPr>
            <w:r w:rsidRPr="00DA3896">
              <w:rPr>
                <w:rFonts w:ascii="Times New Roman" w:hAnsi="Times New Roman"/>
              </w:rPr>
              <w:t>-</w:t>
            </w:r>
          </w:p>
        </w:tc>
        <w:tc>
          <w:tcPr>
            <w:tcW w:w="824" w:type="dxa"/>
            <w:tcBorders>
              <w:top w:val="double" w:sz="4" w:space="0" w:color="auto"/>
            </w:tcBorders>
            <w:vAlign w:val="center"/>
          </w:tcPr>
          <w:p w:rsidR="00505650" w:rsidRPr="00DA3896" w:rsidRDefault="00505650" w:rsidP="006A50AA">
            <w:pPr>
              <w:spacing w:after="0" w:line="240" w:lineRule="auto"/>
              <w:jc w:val="center"/>
              <w:rPr>
                <w:rFonts w:ascii="Times New Roman" w:hAnsi="Times New Roman"/>
              </w:rPr>
            </w:pPr>
            <w:r w:rsidRPr="00DA3896">
              <w:rPr>
                <w:rFonts w:ascii="Times New Roman" w:hAnsi="Times New Roman"/>
              </w:rPr>
              <w:t>-</w:t>
            </w:r>
          </w:p>
        </w:tc>
        <w:tc>
          <w:tcPr>
            <w:tcW w:w="1044" w:type="dxa"/>
            <w:tcBorders>
              <w:top w:val="double" w:sz="4" w:space="0" w:color="auto"/>
            </w:tcBorders>
            <w:vAlign w:val="center"/>
          </w:tcPr>
          <w:p w:rsidR="00505650" w:rsidRPr="00505650" w:rsidRDefault="00505650" w:rsidP="006A50AA">
            <w:pPr>
              <w:spacing w:after="0" w:line="240" w:lineRule="auto"/>
              <w:jc w:val="center"/>
              <w:rPr>
                <w:rFonts w:ascii="Times New Roman" w:hAnsi="Times New Roman"/>
              </w:rPr>
            </w:pPr>
            <w:r w:rsidRPr="00505650">
              <w:rPr>
                <w:rFonts w:ascii="Times New Roman" w:hAnsi="Times New Roman"/>
              </w:rPr>
              <w:t>-</w:t>
            </w:r>
          </w:p>
        </w:tc>
        <w:tc>
          <w:tcPr>
            <w:tcW w:w="824" w:type="dxa"/>
            <w:tcBorders>
              <w:top w:val="double" w:sz="4" w:space="0" w:color="auto"/>
            </w:tcBorders>
            <w:vAlign w:val="center"/>
          </w:tcPr>
          <w:p w:rsidR="00505650" w:rsidRPr="00505650" w:rsidRDefault="00505650" w:rsidP="006A50AA">
            <w:pPr>
              <w:spacing w:after="0" w:line="240" w:lineRule="auto"/>
              <w:jc w:val="center"/>
              <w:rPr>
                <w:rFonts w:ascii="Times New Roman" w:hAnsi="Times New Roman"/>
              </w:rPr>
            </w:pPr>
            <w:r w:rsidRPr="00505650">
              <w:rPr>
                <w:rFonts w:ascii="Times New Roman" w:hAnsi="Times New Roman"/>
              </w:rPr>
              <w:t>-</w:t>
            </w:r>
          </w:p>
        </w:tc>
        <w:tc>
          <w:tcPr>
            <w:tcW w:w="825" w:type="dxa"/>
            <w:tcBorders>
              <w:top w:val="double" w:sz="4" w:space="0" w:color="auto"/>
            </w:tcBorders>
            <w:vAlign w:val="center"/>
          </w:tcPr>
          <w:p w:rsidR="00505650" w:rsidRPr="00505650" w:rsidRDefault="00505650" w:rsidP="006A50AA">
            <w:pPr>
              <w:spacing w:after="0" w:line="240" w:lineRule="auto"/>
              <w:jc w:val="center"/>
              <w:rPr>
                <w:rFonts w:ascii="Times New Roman" w:hAnsi="Times New Roman"/>
              </w:rPr>
            </w:pPr>
            <w:r w:rsidRPr="00505650">
              <w:rPr>
                <w:rFonts w:ascii="Times New Roman" w:hAnsi="Times New Roman"/>
              </w:rPr>
              <w:t>-</w:t>
            </w:r>
          </w:p>
        </w:tc>
        <w:tc>
          <w:tcPr>
            <w:tcW w:w="824" w:type="dxa"/>
            <w:tcBorders>
              <w:top w:val="double" w:sz="4" w:space="0" w:color="auto"/>
            </w:tcBorders>
            <w:vAlign w:val="center"/>
          </w:tcPr>
          <w:p w:rsidR="00505650" w:rsidRPr="00505650" w:rsidRDefault="00505650" w:rsidP="00AA14DC">
            <w:pPr>
              <w:spacing w:after="0" w:line="240" w:lineRule="auto"/>
              <w:jc w:val="center"/>
              <w:rPr>
                <w:rFonts w:ascii="Times New Roman" w:hAnsi="Times New Roman"/>
              </w:rPr>
            </w:pPr>
            <w:r w:rsidRPr="00505650">
              <w:rPr>
                <w:rFonts w:ascii="Times New Roman" w:hAnsi="Times New Roman"/>
              </w:rPr>
              <w:t>-</w:t>
            </w:r>
          </w:p>
        </w:tc>
        <w:tc>
          <w:tcPr>
            <w:tcW w:w="825" w:type="dxa"/>
            <w:tcBorders>
              <w:top w:val="double" w:sz="4" w:space="0" w:color="auto"/>
            </w:tcBorders>
            <w:vAlign w:val="center"/>
          </w:tcPr>
          <w:p w:rsidR="00505650" w:rsidRPr="00505650" w:rsidRDefault="00505650" w:rsidP="00AA14DC">
            <w:pPr>
              <w:spacing w:after="0" w:line="240" w:lineRule="auto"/>
              <w:jc w:val="center"/>
              <w:rPr>
                <w:rFonts w:ascii="Times New Roman" w:hAnsi="Times New Roman"/>
              </w:rPr>
            </w:pPr>
            <w:r w:rsidRPr="00505650">
              <w:rPr>
                <w:rFonts w:ascii="Times New Roman" w:hAnsi="Times New Roman"/>
              </w:rPr>
              <w:t>-</w:t>
            </w:r>
          </w:p>
        </w:tc>
        <w:tc>
          <w:tcPr>
            <w:tcW w:w="825" w:type="dxa"/>
            <w:tcBorders>
              <w:top w:val="double" w:sz="4" w:space="0" w:color="auto"/>
            </w:tcBorders>
            <w:vAlign w:val="center"/>
          </w:tcPr>
          <w:p w:rsidR="00505650" w:rsidRPr="00505650" w:rsidRDefault="00505650" w:rsidP="00AA14DC">
            <w:pPr>
              <w:spacing w:after="0" w:line="240" w:lineRule="auto"/>
              <w:jc w:val="center"/>
              <w:rPr>
                <w:rFonts w:ascii="Times New Roman" w:hAnsi="Times New Roman"/>
              </w:rPr>
            </w:pPr>
            <w:r w:rsidRPr="00505650">
              <w:rPr>
                <w:rFonts w:ascii="Times New Roman" w:hAnsi="Times New Roman"/>
              </w:rPr>
              <w:t>-</w:t>
            </w:r>
          </w:p>
        </w:tc>
        <w:tc>
          <w:tcPr>
            <w:tcW w:w="1086" w:type="dxa"/>
            <w:tcBorders>
              <w:top w:val="double" w:sz="4" w:space="0" w:color="auto"/>
            </w:tcBorders>
            <w:vAlign w:val="center"/>
          </w:tcPr>
          <w:p w:rsidR="00505650" w:rsidRPr="00505650" w:rsidRDefault="00505650" w:rsidP="006A50AA">
            <w:pPr>
              <w:spacing w:after="0" w:line="240" w:lineRule="auto"/>
              <w:jc w:val="center"/>
              <w:rPr>
                <w:rFonts w:ascii="Times New Roman" w:hAnsi="Times New Roman"/>
              </w:rPr>
            </w:pPr>
            <w:r w:rsidRPr="00505650">
              <w:rPr>
                <w:rFonts w:ascii="Times New Roman" w:hAnsi="Times New Roman"/>
              </w:rPr>
              <w:t>-</w:t>
            </w:r>
          </w:p>
        </w:tc>
        <w:tc>
          <w:tcPr>
            <w:tcW w:w="1086" w:type="dxa"/>
            <w:tcBorders>
              <w:top w:val="double" w:sz="4" w:space="0" w:color="auto"/>
            </w:tcBorders>
            <w:vAlign w:val="center"/>
          </w:tcPr>
          <w:p w:rsidR="00505650" w:rsidRPr="00505650" w:rsidRDefault="00505650" w:rsidP="006A50AA">
            <w:pPr>
              <w:spacing w:after="0" w:line="240" w:lineRule="auto"/>
              <w:jc w:val="center"/>
              <w:rPr>
                <w:rFonts w:ascii="Times New Roman" w:hAnsi="Times New Roman"/>
              </w:rPr>
            </w:pPr>
            <w:r w:rsidRPr="00505650">
              <w:rPr>
                <w:rFonts w:ascii="Times New Roman" w:hAnsi="Times New Roman"/>
              </w:rPr>
              <w:t>-</w:t>
            </w:r>
          </w:p>
        </w:tc>
        <w:tc>
          <w:tcPr>
            <w:tcW w:w="1086" w:type="dxa"/>
            <w:tcBorders>
              <w:top w:val="double" w:sz="4" w:space="0" w:color="auto"/>
            </w:tcBorders>
            <w:vAlign w:val="center"/>
          </w:tcPr>
          <w:p w:rsidR="00505650" w:rsidRPr="00505650" w:rsidRDefault="00505650" w:rsidP="006A50AA">
            <w:pPr>
              <w:spacing w:after="0" w:line="240" w:lineRule="auto"/>
              <w:jc w:val="center"/>
              <w:rPr>
                <w:rFonts w:ascii="Times New Roman" w:hAnsi="Times New Roman"/>
              </w:rPr>
            </w:pPr>
            <w:r w:rsidRPr="00505650">
              <w:rPr>
                <w:rFonts w:ascii="Times New Roman" w:hAnsi="Times New Roman"/>
              </w:rPr>
              <w:t>-</w:t>
            </w:r>
          </w:p>
        </w:tc>
        <w:tc>
          <w:tcPr>
            <w:tcW w:w="982" w:type="dxa"/>
            <w:tcBorders>
              <w:top w:val="double" w:sz="4" w:space="0" w:color="auto"/>
            </w:tcBorders>
            <w:vAlign w:val="center"/>
          </w:tcPr>
          <w:p w:rsidR="00505650" w:rsidRPr="00505650" w:rsidRDefault="00505650" w:rsidP="00AA14DC">
            <w:pPr>
              <w:spacing w:after="0" w:line="240" w:lineRule="auto"/>
              <w:jc w:val="center"/>
              <w:rPr>
                <w:rFonts w:ascii="Times New Roman" w:hAnsi="Times New Roman"/>
              </w:rPr>
            </w:pPr>
            <w:r w:rsidRPr="00505650">
              <w:rPr>
                <w:rFonts w:ascii="Times New Roman" w:hAnsi="Times New Roman"/>
              </w:rPr>
              <w:t>-</w:t>
            </w:r>
          </w:p>
        </w:tc>
        <w:tc>
          <w:tcPr>
            <w:tcW w:w="819" w:type="dxa"/>
            <w:tcBorders>
              <w:top w:val="double" w:sz="4" w:space="0" w:color="auto"/>
            </w:tcBorders>
            <w:vAlign w:val="center"/>
          </w:tcPr>
          <w:p w:rsidR="00505650" w:rsidRPr="00505650" w:rsidRDefault="00505650" w:rsidP="00AA14DC">
            <w:pPr>
              <w:spacing w:after="0" w:line="240" w:lineRule="auto"/>
              <w:jc w:val="center"/>
              <w:rPr>
                <w:rFonts w:ascii="Times New Roman" w:hAnsi="Times New Roman"/>
              </w:rPr>
            </w:pPr>
            <w:r w:rsidRPr="00505650">
              <w:rPr>
                <w:rFonts w:ascii="Times New Roman" w:hAnsi="Times New Roman"/>
              </w:rPr>
              <w:t>-</w:t>
            </w:r>
          </w:p>
        </w:tc>
        <w:tc>
          <w:tcPr>
            <w:tcW w:w="816" w:type="dxa"/>
            <w:tcBorders>
              <w:top w:val="double" w:sz="4" w:space="0" w:color="auto"/>
            </w:tcBorders>
            <w:vAlign w:val="center"/>
          </w:tcPr>
          <w:p w:rsidR="00505650" w:rsidRPr="00505650" w:rsidRDefault="00505650" w:rsidP="00AA14DC">
            <w:pPr>
              <w:spacing w:after="0" w:line="240" w:lineRule="auto"/>
              <w:jc w:val="center"/>
              <w:rPr>
                <w:rFonts w:ascii="Times New Roman" w:hAnsi="Times New Roman"/>
              </w:rPr>
            </w:pPr>
            <w:r w:rsidRPr="00505650">
              <w:rPr>
                <w:rFonts w:ascii="Times New Roman" w:hAnsi="Times New Roman"/>
              </w:rPr>
              <w:t>-</w:t>
            </w:r>
          </w:p>
        </w:tc>
      </w:tr>
      <w:tr w:rsidR="00505650" w:rsidRPr="006D0DF8" w:rsidTr="006A50AA">
        <w:trPr>
          <w:jc w:val="center"/>
        </w:trPr>
        <w:tc>
          <w:tcPr>
            <w:tcW w:w="1452" w:type="dxa"/>
            <w:vAlign w:val="center"/>
          </w:tcPr>
          <w:p w:rsidR="00505650" w:rsidRPr="006D0DF8" w:rsidRDefault="00505650" w:rsidP="004F6B7D">
            <w:pPr>
              <w:spacing w:after="0" w:line="240" w:lineRule="auto"/>
              <w:jc w:val="center"/>
              <w:rPr>
                <w:rFonts w:ascii="Times New Roman" w:hAnsi="Times New Roman"/>
                <w:sz w:val="28"/>
                <w:szCs w:val="28"/>
              </w:rPr>
            </w:pPr>
            <w:r w:rsidRPr="006D0DF8">
              <w:rPr>
                <w:rFonts w:ascii="Times New Roman" w:hAnsi="Times New Roman"/>
                <w:sz w:val="28"/>
                <w:szCs w:val="28"/>
              </w:rPr>
              <w:t>Твердоли- ственное</w:t>
            </w:r>
          </w:p>
        </w:tc>
        <w:tc>
          <w:tcPr>
            <w:tcW w:w="894" w:type="dxa"/>
            <w:vAlign w:val="center"/>
          </w:tcPr>
          <w:p w:rsidR="00505650" w:rsidRPr="00DA3896" w:rsidRDefault="00505650" w:rsidP="006A50AA">
            <w:pPr>
              <w:spacing w:after="0" w:line="240" w:lineRule="auto"/>
              <w:jc w:val="center"/>
              <w:rPr>
                <w:rFonts w:ascii="Times New Roman" w:hAnsi="Times New Roman"/>
              </w:rPr>
            </w:pPr>
            <w:r w:rsidRPr="00DA3896">
              <w:rPr>
                <w:rFonts w:ascii="Times New Roman" w:hAnsi="Times New Roman"/>
              </w:rPr>
              <w:t>-</w:t>
            </w:r>
          </w:p>
        </w:tc>
        <w:tc>
          <w:tcPr>
            <w:tcW w:w="824" w:type="dxa"/>
            <w:vAlign w:val="center"/>
          </w:tcPr>
          <w:p w:rsidR="00505650" w:rsidRPr="00DA3896" w:rsidRDefault="00505650" w:rsidP="006A50AA">
            <w:pPr>
              <w:spacing w:after="0" w:line="240" w:lineRule="auto"/>
              <w:jc w:val="center"/>
              <w:rPr>
                <w:rFonts w:ascii="Times New Roman" w:hAnsi="Times New Roman"/>
              </w:rPr>
            </w:pPr>
            <w:r w:rsidRPr="00DA3896">
              <w:rPr>
                <w:rFonts w:ascii="Times New Roman" w:hAnsi="Times New Roman"/>
              </w:rPr>
              <w:t>-</w:t>
            </w:r>
          </w:p>
        </w:tc>
        <w:tc>
          <w:tcPr>
            <w:tcW w:w="824" w:type="dxa"/>
            <w:vAlign w:val="center"/>
          </w:tcPr>
          <w:p w:rsidR="00505650" w:rsidRPr="00DA3896" w:rsidRDefault="00505650" w:rsidP="006A50AA">
            <w:pPr>
              <w:spacing w:after="0" w:line="240" w:lineRule="auto"/>
              <w:jc w:val="center"/>
              <w:rPr>
                <w:rFonts w:ascii="Times New Roman" w:hAnsi="Times New Roman"/>
              </w:rPr>
            </w:pPr>
            <w:r w:rsidRPr="00DA3896">
              <w:rPr>
                <w:rFonts w:ascii="Times New Roman" w:hAnsi="Times New Roman"/>
              </w:rPr>
              <w:t>-</w:t>
            </w:r>
          </w:p>
        </w:tc>
        <w:tc>
          <w:tcPr>
            <w:tcW w:w="1044" w:type="dxa"/>
            <w:vAlign w:val="center"/>
          </w:tcPr>
          <w:p w:rsidR="00505650" w:rsidRPr="00505650" w:rsidRDefault="00505650" w:rsidP="006A50AA">
            <w:pPr>
              <w:spacing w:after="0" w:line="240" w:lineRule="auto"/>
              <w:jc w:val="center"/>
              <w:rPr>
                <w:rFonts w:ascii="Times New Roman" w:hAnsi="Times New Roman"/>
              </w:rPr>
            </w:pPr>
            <w:r w:rsidRPr="00505650">
              <w:rPr>
                <w:rFonts w:ascii="Times New Roman" w:hAnsi="Times New Roman"/>
              </w:rPr>
              <w:t>54,9</w:t>
            </w:r>
          </w:p>
        </w:tc>
        <w:tc>
          <w:tcPr>
            <w:tcW w:w="824" w:type="dxa"/>
            <w:vAlign w:val="center"/>
          </w:tcPr>
          <w:p w:rsidR="00505650" w:rsidRPr="00505650" w:rsidRDefault="00505650" w:rsidP="006A50AA">
            <w:pPr>
              <w:spacing w:after="0" w:line="240" w:lineRule="auto"/>
              <w:jc w:val="center"/>
              <w:rPr>
                <w:rFonts w:ascii="Times New Roman" w:hAnsi="Times New Roman"/>
              </w:rPr>
            </w:pPr>
            <w:r w:rsidRPr="00505650">
              <w:rPr>
                <w:rFonts w:ascii="Times New Roman" w:hAnsi="Times New Roman"/>
              </w:rPr>
              <w:t>0,63</w:t>
            </w:r>
          </w:p>
        </w:tc>
        <w:tc>
          <w:tcPr>
            <w:tcW w:w="825" w:type="dxa"/>
            <w:vAlign w:val="center"/>
          </w:tcPr>
          <w:p w:rsidR="00505650" w:rsidRPr="00505650" w:rsidRDefault="00505650" w:rsidP="006A50AA">
            <w:pPr>
              <w:spacing w:after="0" w:line="240" w:lineRule="auto"/>
              <w:jc w:val="center"/>
              <w:rPr>
                <w:rFonts w:ascii="Times New Roman" w:hAnsi="Times New Roman"/>
              </w:rPr>
            </w:pPr>
            <w:r w:rsidRPr="00505650">
              <w:rPr>
                <w:rFonts w:ascii="Times New Roman" w:hAnsi="Times New Roman"/>
              </w:rPr>
              <w:t>0,10</w:t>
            </w:r>
          </w:p>
        </w:tc>
        <w:tc>
          <w:tcPr>
            <w:tcW w:w="824" w:type="dxa"/>
            <w:vAlign w:val="center"/>
          </w:tcPr>
          <w:p w:rsidR="00505650" w:rsidRPr="00505650" w:rsidRDefault="00505650" w:rsidP="00AA14DC">
            <w:pPr>
              <w:spacing w:after="0" w:line="240" w:lineRule="auto"/>
              <w:jc w:val="center"/>
              <w:rPr>
                <w:rFonts w:ascii="Times New Roman" w:hAnsi="Times New Roman"/>
              </w:rPr>
            </w:pPr>
            <w:r w:rsidRPr="00505650">
              <w:rPr>
                <w:rFonts w:ascii="Times New Roman" w:hAnsi="Times New Roman"/>
              </w:rPr>
              <w:t>-</w:t>
            </w:r>
          </w:p>
        </w:tc>
        <w:tc>
          <w:tcPr>
            <w:tcW w:w="825" w:type="dxa"/>
            <w:vAlign w:val="center"/>
          </w:tcPr>
          <w:p w:rsidR="00505650" w:rsidRPr="00505650" w:rsidRDefault="00505650" w:rsidP="00AA14DC">
            <w:pPr>
              <w:spacing w:after="0" w:line="240" w:lineRule="auto"/>
              <w:jc w:val="center"/>
              <w:rPr>
                <w:rFonts w:ascii="Times New Roman" w:hAnsi="Times New Roman"/>
              </w:rPr>
            </w:pPr>
            <w:r w:rsidRPr="00505650">
              <w:rPr>
                <w:rFonts w:ascii="Times New Roman" w:hAnsi="Times New Roman"/>
              </w:rPr>
              <w:t>-</w:t>
            </w:r>
          </w:p>
        </w:tc>
        <w:tc>
          <w:tcPr>
            <w:tcW w:w="825" w:type="dxa"/>
            <w:vAlign w:val="center"/>
          </w:tcPr>
          <w:p w:rsidR="00505650" w:rsidRPr="00505650" w:rsidRDefault="00505650" w:rsidP="00AA14DC">
            <w:pPr>
              <w:spacing w:after="0" w:line="240" w:lineRule="auto"/>
              <w:jc w:val="center"/>
              <w:rPr>
                <w:rFonts w:ascii="Times New Roman" w:hAnsi="Times New Roman"/>
              </w:rPr>
            </w:pPr>
            <w:r w:rsidRPr="00505650">
              <w:rPr>
                <w:rFonts w:ascii="Times New Roman" w:hAnsi="Times New Roman"/>
              </w:rPr>
              <w:t>-</w:t>
            </w:r>
          </w:p>
        </w:tc>
        <w:tc>
          <w:tcPr>
            <w:tcW w:w="1086" w:type="dxa"/>
            <w:vAlign w:val="center"/>
          </w:tcPr>
          <w:p w:rsidR="00505650" w:rsidRPr="00505650" w:rsidRDefault="00505650" w:rsidP="006A50AA">
            <w:pPr>
              <w:spacing w:after="0" w:line="240" w:lineRule="auto"/>
              <w:jc w:val="center"/>
              <w:rPr>
                <w:rFonts w:ascii="Times New Roman" w:hAnsi="Times New Roman"/>
              </w:rPr>
            </w:pPr>
            <w:r w:rsidRPr="00505650">
              <w:rPr>
                <w:rFonts w:ascii="Times New Roman" w:hAnsi="Times New Roman"/>
              </w:rPr>
              <w:t>-</w:t>
            </w:r>
          </w:p>
        </w:tc>
        <w:tc>
          <w:tcPr>
            <w:tcW w:w="1086" w:type="dxa"/>
            <w:vAlign w:val="center"/>
          </w:tcPr>
          <w:p w:rsidR="00505650" w:rsidRPr="00505650" w:rsidRDefault="00505650" w:rsidP="006A50AA">
            <w:pPr>
              <w:spacing w:after="0" w:line="240" w:lineRule="auto"/>
              <w:jc w:val="center"/>
              <w:rPr>
                <w:rFonts w:ascii="Times New Roman" w:hAnsi="Times New Roman"/>
              </w:rPr>
            </w:pPr>
            <w:r w:rsidRPr="00505650">
              <w:rPr>
                <w:rFonts w:ascii="Times New Roman" w:hAnsi="Times New Roman"/>
              </w:rPr>
              <w:t>-</w:t>
            </w:r>
          </w:p>
        </w:tc>
        <w:tc>
          <w:tcPr>
            <w:tcW w:w="1086" w:type="dxa"/>
            <w:vAlign w:val="center"/>
          </w:tcPr>
          <w:p w:rsidR="00505650" w:rsidRPr="00505650" w:rsidRDefault="00505650" w:rsidP="006A50AA">
            <w:pPr>
              <w:spacing w:after="0" w:line="240" w:lineRule="auto"/>
              <w:jc w:val="center"/>
              <w:rPr>
                <w:rFonts w:ascii="Times New Roman" w:hAnsi="Times New Roman"/>
              </w:rPr>
            </w:pPr>
            <w:r w:rsidRPr="00505650">
              <w:rPr>
                <w:rFonts w:ascii="Times New Roman" w:hAnsi="Times New Roman"/>
              </w:rPr>
              <w:t>-</w:t>
            </w:r>
          </w:p>
        </w:tc>
        <w:tc>
          <w:tcPr>
            <w:tcW w:w="982" w:type="dxa"/>
            <w:vAlign w:val="center"/>
          </w:tcPr>
          <w:p w:rsidR="00505650" w:rsidRPr="00505650" w:rsidRDefault="00505650" w:rsidP="00AA14DC">
            <w:pPr>
              <w:spacing w:after="0" w:line="240" w:lineRule="auto"/>
              <w:jc w:val="center"/>
              <w:rPr>
                <w:rFonts w:ascii="Times New Roman" w:hAnsi="Times New Roman"/>
              </w:rPr>
            </w:pPr>
            <w:r w:rsidRPr="00505650">
              <w:rPr>
                <w:rFonts w:ascii="Times New Roman" w:hAnsi="Times New Roman"/>
              </w:rPr>
              <w:t>54,9</w:t>
            </w:r>
          </w:p>
        </w:tc>
        <w:tc>
          <w:tcPr>
            <w:tcW w:w="819" w:type="dxa"/>
            <w:vAlign w:val="center"/>
          </w:tcPr>
          <w:p w:rsidR="00505650" w:rsidRPr="00505650" w:rsidRDefault="00505650" w:rsidP="00AA14DC">
            <w:pPr>
              <w:spacing w:after="0" w:line="240" w:lineRule="auto"/>
              <w:jc w:val="center"/>
              <w:rPr>
                <w:rFonts w:ascii="Times New Roman" w:hAnsi="Times New Roman"/>
              </w:rPr>
            </w:pPr>
            <w:r w:rsidRPr="00505650">
              <w:rPr>
                <w:rFonts w:ascii="Times New Roman" w:hAnsi="Times New Roman"/>
              </w:rPr>
              <w:t>0,63</w:t>
            </w:r>
          </w:p>
        </w:tc>
        <w:tc>
          <w:tcPr>
            <w:tcW w:w="816" w:type="dxa"/>
            <w:vAlign w:val="center"/>
          </w:tcPr>
          <w:p w:rsidR="00505650" w:rsidRPr="00505650" w:rsidRDefault="00505650" w:rsidP="00AA14DC">
            <w:pPr>
              <w:spacing w:after="0" w:line="240" w:lineRule="auto"/>
              <w:jc w:val="center"/>
              <w:rPr>
                <w:rFonts w:ascii="Times New Roman" w:hAnsi="Times New Roman"/>
              </w:rPr>
            </w:pPr>
            <w:r w:rsidRPr="00505650">
              <w:rPr>
                <w:rFonts w:ascii="Times New Roman" w:hAnsi="Times New Roman"/>
              </w:rPr>
              <w:t>0,10</w:t>
            </w:r>
          </w:p>
        </w:tc>
      </w:tr>
      <w:tr w:rsidR="00505650" w:rsidRPr="006D0DF8" w:rsidTr="00DF3DE2">
        <w:trPr>
          <w:jc w:val="center"/>
        </w:trPr>
        <w:tc>
          <w:tcPr>
            <w:tcW w:w="1452" w:type="dxa"/>
            <w:vAlign w:val="center"/>
          </w:tcPr>
          <w:p w:rsidR="00505650" w:rsidRPr="006D0DF8" w:rsidRDefault="00505650" w:rsidP="004F6B7D">
            <w:pPr>
              <w:spacing w:after="0" w:line="240" w:lineRule="auto"/>
              <w:jc w:val="center"/>
              <w:rPr>
                <w:rFonts w:ascii="Times New Roman" w:hAnsi="Times New Roman"/>
                <w:sz w:val="28"/>
                <w:szCs w:val="28"/>
              </w:rPr>
            </w:pPr>
            <w:r w:rsidRPr="006D0DF8">
              <w:rPr>
                <w:rFonts w:ascii="Times New Roman" w:hAnsi="Times New Roman"/>
                <w:sz w:val="28"/>
                <w:szCs w:val="28"/>
              </w:rPr>
              <w:t>Мягколиственное</w:t>
            </w:r>
          </w:p>
        </w:tc>
        <w:tc>
          <w:tcPr>
            <w:tcW w:w="894" w:type="dxa"/>
            <w:vAlign w:val="center"/>
          </w:tcPr>
          <w:p w:rsidR="00505650" w:rsidRPr="00DA3896" w:rsidRDefault="00505650" w:rsidP="006A50AA">
            <w:pPr>
              <w:spacing w:after="0" w:line="240" w:lineRule="auto"/>
              <w:jc w:val="center"/>
              <w:rPr>
                <w:rFonts w:ascii="Times New Roman" w:hAnsi="Times New Roman"/>
              </w:rPr>
            </w:pPr>
            <w:r w:rsidRPr="00DA3896">
              <w:rPr>
                <w:rFonts w:ascii="Times New Roman" w:hAnsi="Times New Roman"/>
              </w:rPr>
              <w:t>-</w:t>
            </w:r>
          </w:p>
        </w:tc>
        <w:tc>
          <w:tcPr>
            <w:tcW w:w="824" w:type="dxa"/>
            <w:vAlign w:val="center"/>
          </w:tcPr>
          <w:p w:rsidR="00505650" w:rsidRPr="00DA3896" w:rsidRDefault="00505650" w:rsidP="006A50AA">
            <w:pPr>
              <w:spacing w:after="0" w:line="240" w:lineRule="auto"/>
              <w:jc w:val="center"/>
              <w:rPr>
                <w:rFonts w:ascii="Times New Roman" w:hAnsi="Times New Roman"/>
              </w:rPr>
            </w:pPr>
            <w:r w:rsidRPr="00DA3896">
              <w:rPr>
                <w:rFonts w:ascii="Times New Roman" w:hAnsi="Times New Roman"/>
              </w:rPr>
              <w:t>-</w:t>
            </w:r>
          </w:p>
        </w:tc>
        <w:tc>
          <w:tcPr>
            <w:tcW w:w="824" w:type="dxa"/>
            <w:vAlign w:val="center"/>
          </w:tcPr>
          <w:p w:rsidR="00505650" w:rsidRPr="00DA3896" w:rsidRDefault="00505650" w:rsidP="006A50AA">
            <w:pPr>
              <w:spacing w:after="0" w:line="240" w:lineRule="auto"/>
              <w:jc w:val="center"/>
              <w:rPr>
                <w:rFonts w:ascii="Times New Roman" w:hAnsi="Times New Roman"/>
              </w:rPr>
            </w:pPr>
            <w:r w:rsidRPr="00DA3896">
              <w:rPr>
                <w:rFonts w:ascii="Times New Roman" w:hAnsi="Times New Roman"/>
              </w:rPr>
              <w:t>-</w:t>
            </w:r>
          </w:p>
        </w:tc>
        <w:tc>
          <w:tcPr>
            <w:tcW w:w="1044" w:type="dxa"/>
            <w:vAlign w:val="center"/>
          </w:tcPr>
          <w:p w:rsidR="00505650" w:rsidRPr="00505650" w:rsidRDefault="00505650" w:rsidP="006A50AA">
            <w:pPr>
              <w:spacing w:after="0" w:line="240" w:lineRule="auto"/>
              <w:jc w:val="center"/>
              <w:rPr>
                <w:rFonts w:ascii="Times New Roman" w:hAnsi="Times New Roman"/>
              </w:rPr>
            </w:pPr>
            <w:r w:rsidRPr="00505650">
              <w:rPr>
                <w:rFonts w:ascii="Times New Roman" w:hAnsi="Times New Roman"/>
              </w:rPr>
              <w:t>29,8</w:t>
            </w:r>
          </w:p>
        </w:tc>
        <w:tc>
          <w:tcPr>
            <w:tcW w:w="824" w:type="dxa"/>
            <w:vAlign w:val="center"/>
          </w:tcPr>
          <w:p w:rsidR="00505650" w:rsidRPr="00505650" w:rsidRDefault="00505650" w:rsidP="006A50AA">
            <w:pPr>
              <w:spacing w:after="0" w:line="240" w:lineRule="auto"/>
              <w:jc w:val="center"/>
              <w:rPr>
                <w:rFonts w:ascii="Times New Roman" w:hAnsi="Times New Roman"/>
              </w:rPr>
            </w:pPr>
            <w:r w:rsidRPr="00505650">
              <w:rPr>
                <w:rFonts w:ascii="Times New Roman" w:hAnsi="Times New Roman"/>
              </w:rPr>
              <w:t>1,05</w:t>
            </w:r>
          </w:p>
        </w:tc>
        <w:tc>
          <w:tcPr>
            <w:tcW w:w="825" w:type="dxa"/>
            <w:vAlign w:val="center"/>
          </w:tcPr>
          <w:p w:rsidR="00505650" w:rsidRPr="00505650" w:rsidRDefault="00505650" w:rsidP="006A50AA">
            <w:pPr>
              <w:spacing w:after="0" w:line="240" w:lineRule="auto"/>
              <w:jc w:val="center"/>
              <w:rPr>
                <w:rFonts w:ascii="Times New Roman" w:hAnsi="Times New Roman"/>
              </w:rPr>
            </w:pPr>
            <w:r w:rsidRPr="00505650">
              <w:rPr>
                <w:rFonts w:ascii="Times New Roman" w:hAnsi="Times New Roman"/>
              </w:rPr>
              <w:t>0,42</w:t>
            </w:r>
          </w:p>
        </w:tc>
        <w:tc>
          <w:tcPr>
            <w:tcW w:w="824" w:type="dxa"/>
            <w:vAlign w:val="center"/>
          </w:tcPr>
          <w:p w:rsidR="00505650" w:rsidRPr="00505650" w:rsidRDefault="00505650" w:rsidP="00AA14DC">
            <w:pPr>
              <w:spacing w:after="0" w:line="240" w:lineRule="auto"/>
              <w:jc w:val="center"/>
              <w:rPr>
                <w:rFonts w:ascii="Times New Roman" w:hAnsi="Times New Roman"/>
              </w:rPr>
            </w:pPr>
            <w:r w:rsidRPr="00505650">
              <w:rPr>
                <w:rFonts w:ascii="Times New Roman" w:hAnsi="Times New Roman"/>
              </w:rPr>
              <w:t>-</w:t>
            </w:r>
          </w:p>
        </w:tc>
        <w:tc>
          <w:tcPr>
            <w:tcW w:w="825" w:type="dxa"/>
            <w:vAlign w:val="center"/>
          </w:tcPr>
          <w:p w:rsidR="00505650" w:rsidRPr="00505650" w:rsidRDefault="00505650" w:rsidP="00AA14DC">
            <w:pPr>
              <w:spacing w:after="0" w:line="240" w:lineRule="auto"/>
              <w:jc w:val="center"/>
              <w:rPr>
                <w:rFonts w:ascii="Times New Roman" w:hAnsi="Times New Roman"/>
              </w:rPr>
            </w:pPr>
            <w:r w:rsidRPr="00505650">
              <w:rPr>
                <w:rFonts w:ascii="Times New Roman" w:hAnsi="Times New Roman"/>
              </w:rPr>
              <w:t>-</w:t>
            </w:r>
          </w:p>
        </w:tc>
        <w:tc>
          <w:tcPr>
            <w:tcW w:w="825" w:type="dxa"/>
            <w:vAlign w:val="center"/>
          </w:tcPr>
          <w:p w:rsidR="00505650" w:rsidRPr="00505650" w:rsidRDefault="00505650" w:rsidP="00AA14DC">
            <w:pPr>
              <w:spacing w:after="0" w:line="240" w:lineRule="auto"/>
              <w:jc w:val="center"/>
              <w:rPr>
                <w:rFonts w:ascii="Times New Roman" w:hAnsi="Times New Roman"/>
              </w:rPr>
            </w:pPr>
            <w:r w:rsidRPr="00505650">
              <w:rPr>
                <w:rFonts w:ascii="Times New Roman" w:hAnsi="Times New Roman"/>
              </w:rPr>
              <w:t>-</w:t>
            </w:r>
          </w:p>
        </w:tc>
        <w:tc>
          <w:tcPr>
            <w:tcW w:w="1086" w:type="dxa"/>
            <w:vAlign w:val="center"/>
          </w:tcPr>
          <w:p w:rsidR="00505650" w:rsidRPr="00505650" w:rsidRDefault="00505650" w:rsidP="006A50AA">
            <w:pPr>
              <w:spacing w:after="0" w:line="240" w:lineRule="auto"/>
              <w:jc w:val="center"/>
              <w:rPr>
                <w:rFonts w:ascii="Times New Roman" w:hAnsi="Times New Roman"/>
              </w:rPr>
            </w:pPr>
            <w:r w:rsidRPr="00505650">
              <w:rPr>
                <w:rFonts w:ascii="Times New Roman" w:hAnsi="Times New Roman"/>
              </w:rPr>
              <w:t>-</w:t>
            </w:r>
          </w:p>
        </w:tc>
        <w:tc>
          <w:tcPr>
            <w:tcW w:w="1086" w:type="dxa"/>
            <w:vAlign w:val="center"/>
          </w:tcPr>
          <w:p w:rsidR="00505650" w:rsidRPr="00505650" w:rsidRDefault="00505650" w:rsidP="006A50AA">
            <w:pPr>
              <w:spacing w:after="0" w:line="240" w:lineRule="auto"/>
              <w:jc w:val="center"/>
              <w:rPr>
                <w:rFonts w:ascii="Times New Roman" w:hAnsi="Times New Roman"/>
              </w:rPr>
            </w:pPr>
            <w:r w:rsidRPr="00505650">
              <w:rPr>
                <w:rFonts w:ascii="Times New Roman" w:hAnsi="Times New Roman"/>
              </w:rPr>
              <w:t>-</w:t>
            </w:r>
          </w:p>
        </w:tc>
        <w:tc>
          <w:tcPr>
            <w:tcW w:w="1086" w:type="dxa"/>
            <w:vAlign w:val="center"/>
          </w:tcPr>
          <w:p w:rsidR="00505650" w:rsidRPr="00505650" w:rsidRDefault="00505650" w:rsidP="006A50AA">
            <w:pPr>
              <w:spacing w:after="0" w:line="240" w:lineRule="auto"/>
              <w:jc w:val="center"/>
              <w:rPr>
                <w:rFonts w:ascii="Times New Roman" w:hAnsi="Times New Roman"/>
              </w:rPr>
            </w:pPr>
            <w:r w:rsidRPr="00505650">
              <w:rPr>
                <w:rFonts w:ascii="Times New Roman" w:hAnsi="Times New Roman"/>
              </w:rPr>
              <w:t>-</w:t>
            </w:r>
          </w:p>
        </w:tc>
        <w:tc>
          <w:tcPr>
            <w:tcW w:w="982" w:type="dxa"/>
            <w:vAlign w:val="center"/>
          </w:tcPr>
          <w:p w:rsidR="00505650" w:rsidRPr="00505650" w:rsidRDefault="00505650" w:rsidP="00AA14DC">
            <w:pPr>
              <w:spacing w:after="0" w:line="240" w:lineRule="auto"/>
              <w:jc w:val="center"/>
              <w:rPr>
                <w:rFonts w:ascii="Times New Roman" w:hAnsi="Times New Roman"/>
              </w:rPr>
            </w:pPr>
            <w:r w:rsidRPr="00505650">
              <w:rPr>
                <w:rFonts w:ascii="Times New Roman" w:hAnsi="Times New Roman"/>
              </w:rPr>
              <w:t>29,8</w:t>
            </w:r>
          </w:p>
        </w:tc>
        <w:tc>
          <w:tcPr>
            <w:tcW w:w="819" w:type="dxa"/>
            <w:vAlign w:val="center"/>
          </w:tcPr>
          <w:p w:rsidR="00505650" w:rsidRPr="00505650" w:rsidRDefault="00505650" w:rsidP="00AA14DC">
            <w:pPr>
              <w:spacing w:after="0" w:line="240" w:lineRule="auto"/>
              <w:jc w:val="center"/>
              <w:rPr>
                <w:rFonts w:ascii="Times New Roman" w:hAnsi="Times New Roman"/>
              </w:rPr>
            </w:pPr>
            <w:r w:rsidRPr="00505650">
              <w:rPr>
                <w:rFonts w:ascii="Times New Roman" w:hAnsi="Times New Roman"/>
              </w:rPr>
              <w:t>1,05</w:t>
            </w:r>
          </w:p>
        </w:tc>
        <w:tc>
          <w:tcPr>
            <w:tcW w:w="816" w:type="dxa"/>
            <w:vAlign w:val="center"/>
          </w:tcPr>
          <w:p w:rsidR="00505650" w:rsidRPr="00505650" w:rsidRDefault="00505650" w:rsidP="00AA14DC">
            <w:pPr>
              <w:spacing w:after="0" w:line="240" w:lineRule="auto"/>
              <w:jc w:val="center"/>
              <w:rPr>
                <w:rFonts w:ascii="Times New Roman" w:hAnsi="Times New Roman"/>
              </w:rPr>
            </w:pPr>
            <w:r w:rsidRPr="00505650">
              <w:rPr>
                <w:rFonts w:ascii="Times New Roman" w:hAnsi="Times New Roman"/>
              </w:rPr>
              <w:t>0,42</w:t>
            </w:r>
          </w:p>
        </w:tc>
      </w:tr>
      <w:tr w:rsidR="00505650" w:rsidRPr="006D0DF8" w:rsidTr="006A50AA">
        <w:trPr>
          <w:jc w:val="center"/>
        </w:trPr>
        <w:tc>
          <w:tcPr>
            <w:tcW w:w="1452" w:type="dxa"/>
            <w:vAlign w:val="center"/>
          </w:tcPr>
          <w:p w:rsidR="00505650" w:rsidRPr="006D0DF8" w:rsidRDefault="00505650" w:rsidP="004F6B7D">
            <w:pPr>
              <w:spacing w:after="0" w:line="240" w:lineRule="auto"/>
              <w:jc w:val="center"/>
              <w:rPr>
                <w:rFonts w:ascii="Times New Roman" w:hAnsi="Times New Roman"/>
                <w:sz w:val="28"/>
                <w:szCs w:val="28"/>
              </w:rPr>
            </w:pPr>
            <w:r w:rsidRPr="006D0DF8">
              <w:rPr>
                <w:rFonts w:ascii="Times New Roman" w:hAnsi="Times New Roman"/>
                <w:sz w:val="28"/>
                <w:szCs w:val="28"/>
              </w:rPr>
              <w:t>Итого</w:t>
            </w:r>
          </w:p>
        </w:tc>
        <w:tc>
          <w:tcPr>
            <w:tcW w:w="894" w:type="dxa"/>
            <w:vAlign w:val="center"/>
          </w:tcPr>
          <w:p w:rsidR="00505650" w:rsidRPr="00DA3896" w:rsidRDefault="00505650" w:rsidP="006A50AA">
            <w:pPr>
              <w:spacing w:after="0" w:line="240" w:lineRule="auto"/>
              <w:jc w:val="center"/>
              <w:rPr>
                <w:rFonts w:ascii="Times New Roman" w:hAnsi="Times New Roman"/>
              </w:rPr>
            </w:pPr>
            <w:r w:rsidRPr="00DA3896">
              <w:rPr>
                <w:rFonts w:ascii="Times New Roman" w:hAnsi="Times New Roman"/>
              </w:rPr>
              <w:t>-</w:t>
            </w:r>
          </w:p>
        </w:tc>
        <w:tc>
          <w:tcPr>
            <w:tcW w:w="824" w:type="dxa"/>
            <w:vAlign w:val="center"/>
          </w:tcPr>
          <w:p w:rsidR="00505650" w:rsidRPr="00DA3896" w:rsidRDefault="00505650" w:rsidP="006A50AA">
            <w:pPr>
              <w:spacing w:after="0" w:line="240" w:lineRule="auto"/>
              <w:jc w:val="center"/>
              <w:rPr>
                <w:rFonts w:ascii="Times New Roman" w:hAnsi="Times New Roman"/>
              </w:rPr>
            </w:pPr>
            <w:r w:rsidRPr="00DA3896">
              <w:rPr>
                <w:rFonts w:ascii="Times New Roman" w:hAnsi="Times New Roman"/>
              </w:rPr>
              <w:t>-</w:t>
            </w:r>
          </w:p>
        </w:tc>
        <w:tc>
          <w:tcPr>
            <w:tcW w:w="824" w:type="dxa"/>
            <w:vAlign w:val="center"/>
          </w:tcPr>
          <w:p w:rsidR="00505650" w:rsidRPr="00DA3896" w:rsidRDefault="00505650" w:rsidP="006A50AA">
            <w:pPr>
              <w:spacing w:after="0" w:line="240" w:lineRule="auto"/>
              <w:jc w:val="center"/>
              <w:rPr>
                <w:rFonts w:ascii="Times New Roman" w:hAnsi="Times New Roman"/>
              </w:rPr>
            </w:pPr>
            <w:r w:rsidRPr="00DA3896">
              <w:rPr>
                <w:rFonts w:ascii="Times New Roman" w:hAnsi="Times New Roman"/>
              </w:rPr>
              <w:t>-</w:t>
            </w:r>
          </w:p>
        </w:tc>
        <w:tc>
          <w:tcPr>
            <w:tcW w:w="1044" w:type="dxa"/>
            <w:vAlign w:val="center"/>
          </w:tcPr>
          <w:p w:rsidR="00505650" w:rsidRPr="00505650" w:rsidRDefault="00505650" w:rsidP="006A50AA">
            <w:pPr>
              <w:spacing w:after="0" w:line="240" w:lineRule="auto"/>
              <w:jc w:val="center"/>
              <w:rPr>
                <w:rFonts w:ascii="Times New Roman" w:hAnsi="Times New Roman"/>
              </w:rPr>
            </w:pPr>
            <w:r w:rsidRPr="00505650">
              <w:rPr>
                <w:rFonts w:ascii="Times New Roman" w:hAnsi="Times New Roman"/>
              </w:rPr>
              <w:t>84,7</w:t>
            </w:r>
          </w:p>
        </w:tc>
        <w:tc>
          <w:tcPr>
            <w:tcW w:w="824" w:type="dxa"/>
            <w:vAlign w:val="center"/>
          </w:tcPr>
          <w:p w:rsidR="00505650" w:rsidRPr="00505650" w:rsidRDefault="00505650" w:rsidP="006A50AA">
            <w:pPr>
              <w:spacing w:after="0" w:line="240" w:lineRule="auto"/>
              <w:jc w:val="center"/>
              <w:rPr>
                <w:rFonts w:ascii="Times New Roman" w:hAnsi="Times New Roman"/>
              </w:rPr>
            </w:pPr>
            <w:r w:rsidRPr="00505650">
              <w:rPr>
                <w:rFonts w:ascii="Times New Roman" w:hAnsi="Times New Roman"/>
              </w:rPr>
              <w:t>1,68</w:t>
            </w:r>
          </w:p>
        </w:tc>
        <w:tc>
          <w:tcPr>
            <w:tcW w:w="825" w:type="dxa"/>
            <w:vAlign w:val="center"/>
          </w:tcPr>
          <w:p w:rsidR="00505650" w:rsidRPr="00505650" w:rsidRDefault="00505650" w:rsidP="006A50AA">
            <w:pPr>
              <w:spacing w:after="0" w:line="240" w:lineRule="auto"/>
              <w:jc w:val="center"/>
              <w:rPr>
                <w:rFonts w:ascii="Times New Roman" w:hAnsi="Times New Roman"/>
              </w:rPr>
            </w:pPr>
            <w:r w:rsidRPr="00505650">
              <w:rPr>
                <w:rFonts w:ascii="Times New Roman" w:hAnsi="Times New Roman"/>
              </w:rPr>
              <w:t>0,52</w:t>
            </w:r>
          </w:p>
        </w:tc>
        <w:tc>
          <w:tcPr>
            <w:tcW w:w="824" w:type="dxa"/>
            <w:vAlign w:val="center"/>
          </w:tcPr>
          <w:p w:rsidR="00505650" w:rsidRPr="00505650" w:rsidRDefault="00505650" w:rsidP="00AA14DC">
            <w:pPr>
              <w:spacing w:after="0" w:line="240" w:lineRule="auto"/>
              <w:jc w:val="center"/>
              <w:rPr>
                <w:rFonts w:ascii="Times New Roman" w:hAnsi="Times New Roman"/>
              </w:rPr>
            </w:pPr>
            <w:r w:rsidRPr="00505650">
              <w:rPr>
                <w:rFonts w:ascii="Times New Roman" w:hAnsi="Times New Roman"/>
              </w:rPr>
              <w:t>-</w:t>
            </w:r>
          </w:p>
        </w:tc>
        <w:tc>
          <w:tcPr>
            <w:tcW w:w="825" w:type="dxa"/>
            <w:vAlign w:val="center"/>
          </w:tcPr>
          <w:p w:rsidR="00505650" w:rsidRPr="00505650" w:rsidRDefault="00505650" w:rsidP="00AA14DC">
            <w:pPr>
              <w:spacing w:after="0" w:line="240" w:lineRule="auto"/>
              <w:jc w:val="center"/>
              <w:rPr>
                <w:rFonts w:ascii="Times New Roman" w:hAnsi="Times New Roman"/>
              </w:rPr>
            </w:pPr>
            <w:r w:rsidRPr="00505650">
              <w:rPr>
                <w:rFonts w:ascii="Times New Roman" w:hAnsi="Times New Roman"/>
              </w:rPr>
              <w:t>-</w:t>
            </w:r>
          </w:p>
        </w:tc>
        <w:tc>
          <w:tcPr>
            <w:tcW w:w="825" w:type="dxa"/>
            <w:vAlign w:val="center"/>
          </w:tcPr>
          <w:p w:rsidR="00505650" w:rsidRPr="00505650" w:rsidRDefault="00505650" w:rsidP="00AA14DC">
            <w:pPr>
              <w:spacing w:after="0" w:line="240" w:lineRule="auto"/>
              <w:jc w:val="center"/>
              <w:rPr>
                <w:rFonts w:ascii="Times New Roman" w:hAnsi="Times New Roman"/>
              </w:rPr>
            </w:pPr>
            <w:r w:rsidRPr="00505650">
              <w:rPr>
                <w:rFonts w:ascii="Times New Roman" w:hAnsi="Times New Roman"/>
              </w:rPr>
              <w:t>-</w:t>
            </w:r>
          </w:p>
        </w:tc>
        <w:tc>
          <w:tcPr>
            <w:tcW w:w="1086" w:type="dxa"/>
            <w:vAlign w:val="center"/>
          </w:tcPr>
          <w:p w:rsidR="00505650" w:rsidRPr="00505650" w:rsidRDefault="00505650" w:rsidP="006A50AA">
            <w:pPr>
              <w:spacing w:after="0" w:line="240" w:lineRule="auto"/>
              <w:jc w:val="center"/>
              <w:rPr>
                <w:rFonts w:ascii="Times New Roman" w:hAnsi="Times New Roman"/>
              </w:rPr>
            </w:pPr>
            <w:r w:rsidRPr="00505650">
              <w:rPr>
                <w:rFonts w:ascii="Times New Roman" w:hAnsi="Times New Roman"/>
              </w:rPr>
              <w:t>-</w:t>
            </w:r>
          </w:p>
        </w:tc>
        <w:tc>
          <w:tcPr>
            <w:tcW w:w="1086" w:type="dxa"/>
            <w:vAlign w:val="center"/>
          </w:tcPr>
          <w:p w:rsidR="00505650" w:rsidRPr="00505650" w:rsidRDefault="00505650" w:rsidP="006A50AA">
            <w:pPr>
              <w:spacing w:after="0" w:line="240" w:lineRule="auto"/>
              <w:jc w:val="center"/>
              <w:rPr>
                <w:rFonts w:ascii="Times New Roman" w:hAnsi="Times New Roman"/>
              </w:rPr>
            </w:pPr>
            <w:r w:rsidRPr="00505650">
              <w:rPr>
                <w:rFonts w:ascii="Times New Roman" w:hAnsi="Times New Roman"/>
              </w:rPr>
              <w:t>-</w:t>
            </w:r>
          </w:p>
        </w:tc>
        <w:tc>
          <w:tcPr>
            <w:tcW w:w="1086" w:type="dxa"/>
            <w:vAlign w:val="center"/>
          </w:tcPr>
          <w:p w:rsidR="00505650" w:rsidRPr="00505650" w:rsidRDefault="00505650" w:rsidP="006A50AA">
            <w:pPr>
              <w:spacing w:after="0" w:line="240" w:lineRule="auto"/>
              <w:jc w:val="center"/>
              <w:rPr>
                <w:rFonts w:ascii="Times New Roman" w:hAnsi="Times New Roman"/>
              </w:rPr>
            </w:pPr>
            <w:r w:rsidRPr="00505650">
              <w:rPr>
                <w:rFonts w:ascii="Times New Roman" w:hAnsi="Times New Roman"/>
              </w:rPr>
              <w:t>-</w:t>
            </w:r>
          </w:p>
        </w:tc>
        <w:tc>
          <w:tcPr>
            <w:tcW w:w="982" w:type="dxa"/>
            <w:vAlign w:val="center"/>
          </w:tcPr>
          <w:p w:rsidR="00505650" w:rsidRPr="00505650" w:rsidRDefault="00505650" w:rsidP="00AA14DC">
            <w:pPr>
              <w:spacing w:after="0" w:line="240" w:lineRule="auto"/>
              <w:jc w:val="center"/>
              <w:rPr>
                <w:rFonts w:ascii="Times New Roman" w:hAnsi="Times New Roman"/>
              </w:rPr>
            </w:pPr>
            <w:r w:rsidRPr="00505650">
              <w:rPr>
                <w:rFonts w:ascii="Times New Roman" w:hAnsi="Times New Roman"/>
              </w:rPr>
              <w:t>84,7</w:t>
            </w:r>
          </w:p>
        </w:tc>
        <w:tc>
          <w:tcPr>
            <w:tcW w:w="819" w:type="dxa"/>
            <w:vAlign w:val="center"/>
          </w:tcPr>
          <w:p w:rsidR="00505650" w:rsidRPr="00505650" w:rsidRDefault="00505650" w:rsidP="00AA14DC">
            <w:pPr>
              <w:spacing w:after="0" w:line="240" w:lineRule="auto"/>
              <w:jc w:val="center"/>
              <w:rPr>
                <w:rFonts w:ascii="Times New Roman" w:hAnsi="Times New Roman"/>
              </w:rPr>
            </w:pPr>
            <w:r w:rsidRPr="00505650">
              <w:rPr>
                <w:rFonts w:ascii="Times New Roman" w:hAnsi="Times New Roman"/>
              </w:rPr>
              <w:t>1,68</w:t>
            </w:r>
          </w:p>
        </w:tc>
        <w:tc>
          <w:tcPr>
            <w:tcW w:w="816" w:type="dxa"/>
            <w:vAlign w:val="center"/>
          </w:tcPr>
          <w:p w:rsidR="00505650" w:rsidRPr="00505650" w:rsidRDefault="00505650" w:rsidP="00AA14DC">
            <w:pPr>
              <w:spacing w:after="0" w:line="240" w:lineRule="auto"/>
              <w:jc w:val="center"/>
              <w:rPr>
                <w:rFonts w:ascii="Times New Roman" w:hAnsi="Times New Roman"/>
              </w:rPr>
            </w:pPr>
            <w:r w:rsidRPr="00505650">
              <w:rPr>
                <w:rFonts w:ascii="Times New Roman" w:hAnsi="Times New Roman"/>
              </w:rPr>
              <w:t>0,52</w:t>
            </w:r>
          </w:p>
        </w:tc>
      </w:tr>
    </w:tbl>
    <w:p w:rsidR="002D242C" w:rsidRPr="00320325" w:rsidRDefault="002D148A" w:rsidP="004F6B7D">
      <w:pPr>
        <w:spacing w:after="0" w:line="240" w:lineRule="auto"/>
        <w:rPr>
          <w:rFonts w:ascii="Times New Roman" w:eastAsia="MS Mincho" w:hAnsi="Times New Roman"/>
          <w:sz w:val="26"/>
          <w:szCs w:val="26"/>
        </w:rPr>
        <w:sectPr w:rsidR="002D242C" w:rsidRPr="00320325" w:rsidSect="00C13029">
          <w:pgSz w:w="16838" w:h="11906" w:orient="landscape"/>
          <w:pgMar w:top="1135" w:right="851" w:bottom="1276" w:left="1701" w:header="709" w:footer="709" w:gutter="0"/>
          <w:cols w:space="708"/>
          <w:docGrid w:linePitch="360"/>
        </w:sectPr>
      </w:pPr>
      <w:r w:rsidRPr="00320325">
        <w:rPr>
          <w:rFonts w:ascii="Times New Roman" w:eastAsia="MS Mincho" w:hAnsi="Times New Roman"/>
          <w:sz w:val="26"/>
          <w:szCs w:val="26"/>
        </w:rPr>
        <w:t xml:space="preserve">Примечание: </w:t>
      </w:r>
      <w:r w:rsidR="003B2A2B" w:rsidRPr="00DA3896">
        <w:rPr>
          <w:rFonts w:ascii="Times New Roman" w:eastAsia="MS Mincho" w:hAnsi="Times New Roman"/>
          <w:sz w:val="28"/>
          <w:szCs w:val="28"/>
        </w:rPr>
        <w:t>в т.ч. при рубках, связанных с созданием лесной инфраструктуры в целях охраны, защиты, воспроизводства лесов (разрубка, расчистка квартальных, граничных просек, визиров, строительство, ремонт, эксплуатация лесохозяйственных и противопожарных дорог, устройство противопожарных разрывов и т.п.).</w:t>
      </w:r>
    </w:p>
    <w:p w:rsidR="009E0425" w:rsidRPr="006D0DF8" w:rsidRDefault="00D84D76" w:rsidP="004F6B7D">
      <w:pPr>
        <w:pStyle w:val="1"/>
        <w:jc w:val="center"/>
        <w:rPr>
          <w:b/>
          <w:szCs w:val="28"/>
        </w:rPr>
      </w:pPr>
      <w:bookmarkStart w:id="26" w:name="_Toc504005500"/>
      <w:r w:rsidRPr="006D0DF8">
        <w:rPr>
          <w:b/>
          <w:szCs w:val="28"/>
        </w:rPr>
        <w:lastRenderedPageBreak/>
        <w:t>2.1.</w:t>
      </w:r>
      <w:r w:rsidR="00DA3896" w:rsidRPr="006D0DF8">
        <w:rPr>
          <w:b/>
          <w:szCs w:val="28"/>
        </w:rPr>
        <w:t>6</w:t>
      </w:r>
      <w:r w:rsidR="009E0425" w:rsidRPr="006D0DF8">
        <w:rPr>
          <w:b/>
          <w:szCs w:val="28"/>
        </w:rPr>
        <w:t>.</w:t>
      </w:r>
      <w:r w:rsidRPr="006D0DF8">
        <w:rPr>
          <w:b/>
          <w:szCs w:val="28"/>
        </w:rPr>
        <w:t xml:space="preserve"> </w:t>
      </w:r>
      <w:r w:rsidR="009E0425" w:rsidRPr="006D0DF8">
        <w:rPr>
          <w:b/>
          <w:szCs w:val="28"/>
        </w:rPr>
        <w:t>Возрасты рубок (спелости)</w:t>
      </w:r>
      <w:bookmarkEnd w:id="26"/>
    </w:p>
    <w:p w:rsidR="000730C8" w:rsidRPr="006D0DF8" w:rsidRDefault="000730C8" w:rsidP="004F6B7D">
      <w:pPr>
        <w:rPr>
          <w:lang w:eastAsia="ru-RU"/>
        </w:rPr>
      </w:pPr>
    </w:p>
    <w:p w:rsidR="006A50AA" w:rsidRPr="00FC16EE" w:rsidRDefault="006A50AA" w:rsidP="006A50AA">
      <w:pPr>
        <w:pStyle w:val="af2"/>
        <w:ind w:firstLine="709"/>
      </w:pPr>
      <w:r w:rsidRPr="00FC16EE">
        <w:t>Возрасты рубок лесных насаждений установлены в соответствии со статье</w:t>
      </w:r>
      <w:r>
        <w:t>й 15 Лесного кодекса РФ, приказом</w:t>
      </w:r>
      <w:r w:rsidRPr="00FC16EE">
        <w:t xml:space="preserve"> Рослесхоза от </w:t>
      </w:r>
      <w:r>
        <w:t>0</w:t>
      </w:r>
      <w:r w:rsidRPr="00FC16EE">
        <w:t>9.0</w:t>
      </w:r>
      <w:r>
        <w:t>4</w:t>
      </w:r>
      <w:r w:rsidRPr="00FC16EE">
        <w:t>.20</w:t>
      </w:r>
      <w:r>
        <w:t>15</w:t>
      </w:r>
      <w:r w:rsidRPr="00FC16EE">
        <w:t xml:space="preserve"> г. № </w:t>
      </w:r>
      <w:r>
        <w:t>105</w:t>
      </w:r>
      <w:r w:rsidRPr="00FC16EE">
        <w:t xml:space="preserve"> «Об установлении возрастов рубок».</w:t>
      </w:r>
    </w:p>
    <w:p w:rsidR="006A50AA" w:rsidRDefault="006A50AA" w:rsidP="006A50AA">
      <w:pPr>
        <w:spacing w:after="0" w:line="240" w:lineRule="auto"/>
        <w:jc w:val="right"/>
        <w:rPr>
          <w:rFonts w:ascii="Times New Roman" w:hAnsi="Times New Roman"/>
          <w:sz w:val="28"/>
          <w:szCs w:val="28"/>
        </w:rPr>
      </w:pPr>
      <w:r>
        <w:rPr>
          <w:rFonts w:ascii="Times New Roman" w:hAnsi="Times New Roman"/>
          <w:sz w:val="28"/>
          <w:szCs w:val="28"/>
        </w:rPr>
        <w:t>Таблица 2.1.6.1</w:t>
      </w:r>
    </w:p>
    <w:p w:rsidR="006A50AA" w:rsidRPr="005B445F" w:rsidRDefault="006A50AA" w:rsidP="006A50AA">
      <w:pPr>
        <w:spacing w:after="0" w:line="240" w:lineRule="auto"/>
        <w:jc w:val="center"/>
        <w:rPr>
          <w:rFonts w:ascii="Times New Roman" w:hAnsi="Times New Roman"/>
          <w:sz w:val="28"/>
          <w:szCs w:val="28"/>
        </w:rPr>
      </w:pPr>
      <w:r w:rsidRPr="005B445F">
        <w:rPr>
          <w:rFonts w:ascii="Times New Roman" w:hAnsi="Times New Roman"/>
          <w:sz w:val="28"/>
          <w:szCs w:val="28"/>
        </w:rPr>
        <w:t>Возрасты рубок (спелости) лесных насаждений</w:t>
      </w:r>
    </w:p>
    <w:p w:rsidR="006A50AA" w:rsidRPr="005B445F" w:rsidRDefault="006A50AA" w:rsidP="006A50AA">
      <w:pPr>
        <w:spacing w:after="0" w:line="240" w:lineRule="auto"/>
        <w:jc w:val="center"/>
        <w:rPr>
          <w:rFonts w:ascii="Times New Roman" w:hAnsi="Times New Roman"/>
          <w:sz w:val="28"/>
          <w:szCs w:val="28"/>
        </w:rPr>
      </w:pPr>
      <w:r w:rsidRPr="005B445F">
        <w:rPr>
          <w:rFonts w:ascii="Times New Roman" w:hAnsi="Times New Roman"/>
          <w:sz w:val="28"/>
          <w:szCs w:val="28"/>
        </w:rPr>
        <w:t>(возрасты лесных насаждений, установленные для заготовки</w:t>
      </w:r>
    </w:p>
    <w:p w:rsidR="006A50AA" w:rsidRPr="005B445F" w:rsidRDefault="006A50AA" w:rsidP="006A50AA">
      <w:pPr>
        <w:spacing w:after="0" w:line="240" w:lineRule="auto"/>
        <w:jc w:val="center"/>
        <w:rPr>
          <w:rFonts w:ascii="Times New Roman" w:hAnsi="Times New Roman"/>
          <w:sz w:val="28"/>
          <w:szCs w:val="28"/>
        </w:rPr>
      </w:pPr>
      <w:r w:rsidRPr="005B445F">
        <w:rPr>
          <w:rFonts w:ascii="Times New Roman" w:hAnsi="Times New Roman"/>
          <w:sz w:val="28"/>
          <w:szCs w:val="28"/>
        </w:rPr>
        <w:t>древесины определенной товарной структуры)</w:t>
      </w:r>
    </w:p>
    <w:p w:rsidR="006A50AA" w:rsidRPr="00F24DD7" w:rsidRDefault="006A50AA" w:rsidP="006A50AA">
      <w:pPr>
        <w:spacing w:after="0" w:line="240" w:lineRule="auto"/>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59"/>
        <w:gridCol w:w="4538"/>
        <w:gridCol w:w="2264"/>
      </w:tblGrid>
      <w:tr w:rsidR="006A50AA" w:rsidRPr="00F24DD7" w:rsidTr="006A50AA">
        <w:trPr>
          <w:tblHeader/>
        </w:trPr>
        <w:tc>
          <w:tcPr>
            <w:tcW w:w="2559" w:type="dxa"/>
            <w:tcBorders>
              <w:bottom w:val="double" w:sz="4" w:space="0" w:color="auto"/>
            </w:tcBorders>
            <w:vAlign w:val="center"/>
          </w:tcPr>
          <w:p w:rsidR="006A50AA" w:rsidRPr="00F24DD7" w:rsidRDefault="006A50AA" w:rsidP="006A50AA">
            <w:pPr>
              <w:spacing w:after="0" w:line="240" w:lineRule="auto"/>
              <w:jc w:val="center"/>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Виды целевого назначения лесов, категории защитных лесов</w:t>
            </w:r>
          </w:p>
        </w:tc>
        <w:tc>
          <w:tcPr>
            <w:tcW w:w="4538" w:type="dxa"/>
            <w:tcBorders>
              <w:bottom w:val="double" w:sz="4" w:space="0" w:color="auto"/>
            </w:tcBorders>
            <w:vAlign w:val="center"/>
          </w:tcPr>
          <w:p w:rsidR="006A50AA" w:rsidRPr="00F24DD7" w:rsidRDefault="006A50AA" w:rsidP="006A50AA">
            <w:pPr>
              <w:spacing w:after="0" w:line="240" w:lineRule="auto"/>
              <w:jc w:val="center"/>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Хозсекции и входящие</w:t>
            </w:r>
          </w:p>
          <w:p w:rsidR="006A50AA" w:rsidRPr="00F24DD7" w:rsidRDefault="006A50AA" w:rsidP="006A50AA">
            <w:pPr>
              <w:spacing w:after="0" w:line="240" w:lineRule="auto"/>
              <w:jc w:val="center"/>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в них преобладающие</w:t>
            </w:r>
          </w:p>
          <w:p w:rsidR="006A50AA" w:rsidRPr="00F24DD7" w:rsidRDefault="006A50AA" w:rsidP="006A50AA">
            <w:pPr>
              <w:spacing w:after="0" w:line="240" w:lineRule="auto"/>
              <w:jc w:val="center"/>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породы</w:t>
            </w:r>
          </w:p>
        </w:tc>
        <w:tc>
          <w:tcPr>
            <w:tcW w:w="2264" w:type="dxa"/>
            <w:tcBorders>
              <w:bottom w:val="double" w:sz="4" w:space="0" w:color="auto"/>
            </w:tcBorders>
            <w:vAlign w:val="center"/>
          </w:tcPr>
          <w:p w:rsidR="006A50AA" w:rsidRPr="00F24DD7" w:rsidRDefault="006A50AA" w:rsidP="006A50AA">
            <w:pPr>
              <w:spacing w:after="0" w:line="240" w:lineRule="auto"/>
              <w:jc w:val="center"/>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Возрасты рубок</w:t>
            </w:r>
          </w:p>
          <w:p w:rsidR="006A50AA" w:rsidRPr="00F24DD7" w:rsidRDefault="006A50AA" w:rsidP="006A50AA">
            <w:pPr>
              <w:spacing w:after="0" w:line="240" w:lineRule="auto"/>
              <w:jc w:val="center"/>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(спелости)</w:t>
            </w:r>
          </w:p>
        </w:tc>
      </w:tr>
      <w:tr w:rsidR="006A50AA" w:rsidRPr="00F24DD7" w:rsidTr="006A50AA">
        <w:trPr>
          <w:trHeight w:val="96"/>
          <w:tblHeader/>
        </w:trPr>
        <w:tc>
          <w:tcPr>
            <w:tcW w:w="2559" w:type="dxa"/>
            <w:tcBorders>
              <w:top w:val="double" w:sz="4" w:space="0" w:color="auto"/>
              <w:bottom w:val="double" w:sz="4" w:space="0" w:color="auto"/>
            </w:tcBorders>
            <w:vAlign w:val="center"/>
          </w:tcPr>
          <w:p w:rsidR="006A50AA" w:rsidRPr="00F24DD7" w:rsidRDefault="006A50AA" w:rsidP="006A50AA">
            <w:pPr>
              <w:spacing w:after="0" w:line="240" w:lineRule="auto"/>
              <w:jc w:val="center"/>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1</w:t>
            </w:r>
          </w:p>
        </w:tc>
        <w:tc>
          <w:tcPr>
            <w:tcW w:w="4538" w:type="dxa"/>
            <w:tcBorders>
              <w:top w:val="double" w:sz="4" w:space="0" w:color="auto"/>
              <w:bottom w:val="double" w:sz="4" w:space="0" w:color="auto"/>
            </w:tcBorders>
            <w:vAlign w:val="center"/>
          </w:tcPr>
          <w:p w:rsidR="006A50AA" w:rsidRPr="00F24DD7" w:rsidRDefault="006A50AA" w:rsidP="006A50AA">
            <w:pPr>
              <w:spacing w:after="0" w:line="240" w:lineRule="auto"/>
              <w:jc w:val="center"/>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2</w:t>
            </w:r>
          </w:p>
        </w:tc>
        <w:tc>
          <w:tcPr>
            <w:tcW w:w="2264" w:type="dxa"/>
            <w:tcBorders>
              <w:top w:val="double" w:sz="4" w:space="0" w:color="auto"/>
              <w:bottom w:val="double" w:sz="4" w:space="0" w:color="auto"/>
            </w:tcBorders>
            <w:vAlign w:val="center"/>
          </w:tcPr>
          <w:p w:rsidR="006A50AA" w:rsidRPr="00F24DD7" w:rsidRDefault="006A50AA" w:rsidP="006A50AA">
            <w:pPr>
              <w:spacing w:after="0" w:line="240" w:lineRule="auto"/>
              <w:jc w:val="center"/>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3</w:t>
            </w:r>
          </w:p>
        </w:tc>
      </w:tr>
      <w:tr w:rsidR="006A50AA" w:rsidRPr="00F24DD7" w:rsidTr="006A50AA">
        <w:tc>
          <w:tcPr>
            <w:tcW w:w="9361" w:type="dxa"/>
            <w:gridSpan w:val="3"/>
          </w:tcPr>
          <w:p w:rsidR="006A50AA" w:rsidRPr="00F24DD7" w:rsidRDefault="006A50AA" w:rsidP="006A50AA">
            <w:pPr>
              <w:spacing w:after="0" w:line="240" w:lineRule="auto"/>
              <w:jc w:val="center"/>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Район степей европейской части РФ</w:t>
            </w:r>
          </w:p>
        </w:tc>
      </w:tr>
      <w:tr w:rsidR="006A50AA" w:rsidRPr="00F24DD7" w:rsidTr="006A50AA">
        <w:tc>
          <w:tcPr>
            <w:tcW w:w="2559" w:type="dxa"/>
          </w:tcPr>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b/>
                <w:sz w:val="28"/>
                <w:szCs w:val="28"/>
                <w:lang w:eastAsia="ru-RU"/>
              </w:rPr>
              <w:t>Защитные леса:</w:t>
            </w:r>
          </w:p>
        </w:tc>
        <w:tc>
          <w:tcPr>
            <w:tcW w:w="4538" w:type="dxa"/>
          </w:tcPr>
          <w:p w:rsidR="006A50AA" w:rsidRPr="00F24DD7" w:rsidRDefault="006A50AA" w:rsidP="006A50AA">
            <w:pPr>
              <w:spacing w:after="0" w:line="240" w:lineRule="auto"/>
              <w:ind w:left="57"/>
              <w:rPr>
                <w:rFonts w:ascii="Times New Roman" w:eastAsia="Times New Roman" w:hAnsi="Times New Roman"/>
                <w:sz w:val="28"/>
                <w:szCs w:val="28"/>
                <w:lang w:eastAsia="ru-RU"/>
              </w:rPr>
            </w:pPr>
          </w:p>
        </w:tc>
        <w:tc>
          <w:tcPr>
            <w:tcW w:w="2264" w:type="dxa"/>
          </w:tcPr>
          <w:p w:rsidR="006A50AA" w:rsidRPr="00F24DD7" w:rsidRDefault="006A50AA" w:rsidP="006A50AA">
            <w:pPr>
              <w:spacing w:after="0" w:line="240" w:lineRule="auto"/>
              <w:jc w:val="center"/>
              <w:rPr>
                <w:rFonts w:ascii="Times New Roman" w:eastAsia="Times New Roman" w:hAnsi="Times New Roman"/>
                <w:sz w:val="28"/>
                <w:szCs w:val="28"/>
                <w:lang w:eastAsia="ru-RU"/>
              </w:rPr>
            </w:pPr>
          </w:p>
        </w:tc>
      </w:tr>
      <w:tr w:rsidR="006A50AA" w:rsidRPr="00F24DD7" w:rsidTr="006A50AA">
        <w:tc>
          <w:tcPr>
            <w:tcW w:w="2559" w:type="dxa"/>
            <w:vMerge w:val="restart"/>
          </w:tcPr>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 xml:space="preserve">- Все категории </w:t>
            </w:r>
          </w:p>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лесов</w:t>
            </w:r>
          </w:p>
          <w:p w:rsidR="006A50AA" w:rsidRPr="00F24DD7" w:rsidRDefault="006A50AA" w:rsidP="006A50AA">
            <w:pPr>
              <w:spacing w:after="0" w:line="240" w:lineRule="auto"/>
              <w:ind w:left="57"/>
              <w:rPr>
                <w:rFonts w:ascii="Times New Roman" w:eastAsia="Times New Roman" w:hAnsi="Times New Roman"/>
                <w:sz w:val="28"/>
                <w:szCs w:val="28"/>
                <w:lang w:eastAsia="ru-RU"/>
              </w:rPr>
            </w:pPr>
          </w:p>
        </w:tc>
        <w:tc>
          <w:tcPr>
            <w:tcW w:w="4538" w:type="dxa"/>
          </w:tcPr>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Хвойная</w:t>
            </w:r>
            <w:r w:rsidRPr="00E031AC">
              <w:rPr>
                <w:rFonts w:ascii="Times New Roman" w:eastAsia="Times New Roman" w:hAnsi="Times New Roman"/>
                <w:sz w:val="28"/>
                <w:szCs w:val="28"/>
                <w:lang w:eastAsia="ru-RU"/>
              </w:rPr>
              <w:t xml:space="preserve"> </w:t>
            </w:r>
            <w:r w:rsidRPr="00F24DD7">
              <w:rPr>
                <w:rFonts w:ascii="Times New Roman" w:eastAsia="Times New Roman" w:hAnsi="Times New Roman"/>
                <w:sz w:val="28"/>
                <w:szCs w:val="28"/>
                <w:lang w:eastAsia="ru-RU"/>
              </w:rPr>
              <w:t>(сосна)</w:t>
            </w:r>
          </w:p>
        </w:tc>
        <w:tc>
          <w:tcPr>
            <w:tcW w:w="2264" w:type="dxa"/>
          </w:tcPr>
          <w:p w:rsidR="006A50AA" w:rsidRPr="00F24DD7" w:rsidRDefault="006A50AA" w:rsidP="006A50AA">
            <w:pPr>
              <w:spacing w:after="0" w:line="240" w:lineRule="auto"/>
              <w:jc w:val="center"/>
              <w:rPr>
                <w:rFonts w:ascii="Times New Roman" w:eastAsia="Times New Roman" w:hAnsi="Times New Roman"/>
                <w:sz w:val="28"/>
                <w:szCs w:val="28"/>
                <w:lang w:val="en-US" w:eastAsia="ru-RU"/>
              </w:rPr>
            </w:pPr>
            <w:r w:rsidRPr="00F24DD7">
              <w:rPr>
                <w:rFonts w:ascii="Times New Roman" w:eastAsia="Times New Roman" w:hAnsi="Times New Roman"/>
                <w:sz w:val="28"/>
                <w:szCs w:val="28"/>
                <w:lang w:eastAsia="ru-RU"/>
              </w:rPr>
              <w:t>101-120</w:t>
            </w:r>
          </w:p>
        </w:tc>
      </w:tr>
      <w:tr w:rsidR="006A50AA" w:rsidRPr="00F24DD7" w:rsidTr="006A50AA">
        <w:tc>
          <w:tcPr>
            <w:tcW w:w="2559" w:type="dxa"/>
            <w:vMerge/>
          </w:tcPr>
          <w:p w:rsidR="006A50AA" w:rsidRPr="00F24DD7" w:rsidRDefault="006A50AA" w:rsidP="006A50AA">
            <w:pPr>
              <w:spacing w:after="0" w:line="240" w:lineRule="auto"/>
              <w:ind w:left="57"/>
              <w:rPr>
                <w:rFonts w:ascii="Times New Roman" w:eastAsia="Times New Roman" w:hAnsi="Times New Roman"/>
                <w:sz w:val="28"/>
                <w:szCs w:val="28"/>
                <w:lang w:eastAsia="ru-RU"/>
              </w:rPr>
            </w:pPr>
          </w:p>
        </w:tc>
        <w:tc>
          <w:tcPr>
            <w:tcW w:w="4538" w:type="dxa"/>
          </w:tcPr>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Дубовая семенная</w:t>
            </w:r>
          </w:p>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(дуб семенной, ясень обыкновенный, бук одновозрастный)</w:t>
            </w:r>
          </w:p>
        </w:tc>
        <w:tc>
          <w:tcPr>
            <w:tcW w:w="2264" w:type="dxa"/>
          </w:tcPr>
          <w:p w:rsidR="006A50AA" w:rsidRPr="00F24DD7" w:rsidRDefault="006A50AA" w:rsidP="006A50AA">
            <w:pPr>
              <w:spacing w:after="0" w:line="240" w:lineRule="auto"/>
              <w:jc w:val="center"/>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101-120</w:t>
            </w:r>
          </w:p>
        </w:tc>
      </w:tr>
      <w:tr w:rsidR="006A50AA" w:rsidRPr="00F24DD7" w:rsidTr="006A50AA">
        <w:tc>
          <w:tcPr>
            <w:tcW w:w="2559" w:type="dxa"/>
            <w:vMerge/>
          </w:tcPr>
          <w:p w:rsidR="006A50AA" w:rsidRPr="00F24DD7" w:rsidRDefault="006A50AA" w:rsidP="006A50AA">
            <w:pPr>
              <w:spacing w:after="0" w:line="240" w:lineRule="auto"/>
              <w:ind w:left="57"/>
              <w:rPr>
                <w:rFonts w:ascii="Times New Roman" w:eastAsia="Times New Roman" w:hAnsi="Times New Roman"/>
                <w:sz w:val="28"/>
                <w:szCs w:val="28"/>
                <w:lang w:eastAsia="ru-RU"/>
              </w:rPr>
            </w:pPr>
          </w:p>
        </w:tc>
        <w:tc>
          <w:tcPr>
            <w:tcW w:w="4538" w:type="dxa"/>
          </w:tcPr>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Дубовая порослевая</w:t>
            </w:r>
            <w:r w:rsidRPr="00E031AC">
              <w:rPr>
                <w:rFonts w:ascii="Times New Roman" w:eastAsia="Times New Roman" w:hAnsi="Times New Roman"/>
                <w:sz w:val="28"/>
                <w:szCs w:val="28"/>
                <w:lang w:eastAsia="ru-RU"/>
              </w:rPr>
              <w:t xml:space="preserve"> </w:t>
            </w:r>
            <w:r w:rsidRPr="00F24DD7">
              <w:rPr>
                <w:rFonts w:ascii="Times New Roman" w:eastAsia="Times New Roman" w:hAnsi="Times New Roman"/>
                <w:sz w:val="28"/>
                <w:szCs w:val="28"/>
                <w:lang w:eastAsia="ru-RU"/>
              </w:rPr>
              <w:t>(дуб порослевой)</w:t>
            </w:r>
          </w:p>
        </w:tc>
        <w:tc>
          <w:tcPr>
            <w:tcW w:w="2264" w:type="dxa"/>
          </w:tcPr>
          <w:p w:rsidR="006A50AA" w:rsidRPr="00F24DD7" w:rsidRDefault="006A50AA" w:rsidP="006A50AA">
            <w:pPr>
              <w:spacing w:after="0" w:line="240" w:lineRule="auto"/>
              <w:jc w:val="center"/>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61-70</w:t>
            </w:r>
          </w:p>
        </w:tc>
      </w:tr>
      <w:tr w:rsidR="006A50AA" w:rsidRPr="00F24DD7" w:rsidTr="006A50AA">
        <w:tc>
          <w:tcPr>
            <w:tcW w:w="2559" w:type="dxa"/>
            <w:vMerge/>
          </w:tcPr>
          <w:p w:rsidR="006A50AA" w:rsidRPr="00F24DD7" w:rsidRDefault="006A50AA" w:rsidP="006A50AA">
            <w:pPr>
              <w:spacing w:after="0" w:line="240" w:lineRule="auto"/>
              <w:ind w:left="57"/>
              <w:rPr>
                <w:rFonts w:ascii="Times New Roman" w:eastAsia="Times New Roman" w:hAnsi="Times New Roman"/>
                <w:sz w:val="28"/>
                <w:szCs w:val="28"/>
                <w:lang w:eastAsia="ru-RU"/>
              </w:rPr>
            </w:pPr>
          </w:p>
        </w:tc>
        <w:tc>
          <w:tcPr>
            <w:tcW w:w="4538" w:type="dxa"/>
          </w:tcPr>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Буковая</w:t>
            </w:r>
            <w:r w:rsidRPr="00E031AC">
              <w:rPr>
                <w:rFonts w:ascii="Times New Roman" w:eastAsia="Times New Roman" w:hAnsi="Times New Roman"/>
                <w:sz w:val="28"/>
                <w:szCs w:val="28"/>
                <w:lang w:eastAsia="ru-RU"/>
              </w:rPr>
              <w:t xml:space="preserve"> </w:t>
            </w:r>
            <w:r w:rsidRPr="00F24DD7">
              <w:rPr>
                <w:rFonts w:ascii="Times New Roman" w:eastAsia="Times New Roman" w:hAnsi="Times New Roman"/>
                <w:sz w:val="28"/>
                <w:szCs w:val="28"/>
                <w:lang w:eastAsia="ru-RU"/>
              </w:rPr>
              <w:t>(бук разновозрастный)</w:t>
            </w:r>
          </w:p>
        </w:tc>
        <w:tc>
          <w:tcPr>
            <w:tcW w:w="2264" w:type="dxa"/>
          </w:tcPr>
          <w:p w:rsidR="006A50AA" w:rsidRPr="00F24DD7" w:rsidRDefault="006A50AA" w:rsidP="006A50AA">
            <w:pPr>
              <w:spacing w:after="0" w:line="240" w:lineRule="auto"/>
              <w:jc w:val="center"/>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141-160</w:t>
            </w:r>
          </w:p>
        </w:tc>
      </w:tr>
      <w:tr w:rsidR="006A50AA" w:rsidRPr="00F24DD7" w:rsidTr="006A50AA">
        <w:tc>
          <w:tcPr>
            <w:tcW w:w="2559" w:type="dxa"/>
            <w:vMerge/>
          </w:tcPr>
          <w:p w:rsidR="006A50AA" w:rsidRPr="00F24DD7" w:rsidRDefault="006A50AA" w:rsidP="006A50AA">
            <w:pPr>
              <w:spacing w:after="0" w:line="240" w:lineRule="auto"/>
              <w:ind w:left="57"/>
              <w:rPr>
                <w:rFonts w:ascii="Times New Roman" w:eastAsia="Times New Roman" w:hAnsi="Times New Roman"/>
                <w:sz w:val="28"/>
                <w:szCs w:val="28"/>
                <w:lang w:eastAsia="ru-RU"/>
              </w:rPr>
            </w:pPr>
          </w:p>
        </w:tc>
        <w:tc>
          <w:tcPr>
            <w:tcW w:w="4538" w:type="dxa"/>
          </w:tcPr>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Твердолиственная 1-я</w:t>
            </w:r>
          </w:p>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(граб, клён остролистный, ильм )</w:t>
            </w:r>
          </w:p>
        </w:tc>
        <w:tc>
          <w:tcPr>
            <w:tcW w:w="2264" w:type="dxa"/>
          </w:tcPr>
          <w:p w:rsidR="006A50AA" w:rsidRPr="00F24DD7" w:rsidRDefault="006A50AA" w:rsidP="006A50AA">
            <w:pPr>
              <w:spacing w:after="0" w:line="240" w:lineRule="auto"/>
              <w:jc w:val="center"/>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61-70</w:t>
            </w:r>
          </w:p>
        </w:tc>
      </w:tr>
      <w:tr w:rsidR="006A50AA" w:rsidRPr="00F24DD7" w:rsidTr="006A50AA">
        <w:tc>
          <w:tcPr>
            <w:tcW w:w="2559" w:type="dxa"/>
            <w:vMerge/>
          </w:tcPr>
          <w:p w:rsidR="006A50AA" w:rsidRPr="00F24DD7" w:rsidRDefault="006A50AA" w:rsidP="006A50AA">
            <w:pPr>
              <w:spacing w:after="0" w:line="240" w:lineRule="auto"/>
              <w:ind w:left="57"/>
              <w:rPr>
                <w:rFonts w:ascii="Times New Roman" w:eastAsia="Times New Roman" w:hAnsi="Times New Roman"/>
                <w:sz w:val="28"/>
                <w:szCs w:val="28"/>
                <w:lang w:eastAsia="ru-RU"/>
              </w:rPr>
            </w:pPr>
          </w:p>
        </w:tc>
        <w:tc>
          <w:tcPr>
            <w:tcW w:w="4538" w:type="dxa"/>
          </w:tcPr>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Березовая</w:t>
            </w:r>
            <w:r w:rsidRPr="00E031AC">
              <w:rPr>
                <w:rFonts w:ascii="Times New Roman" w:eastAsia="Times New Roman" w:hAnsi="Times New Roman"/>
                <w:sz w:val="28"/>
                <w:szCs w:val="28"/>
                <w:lang w:eastAsia="ru-RU"/>
              </w:rPr>
              <w:t xml:space="preserve"> </w:t>
            </w:r>
            <w:r w:rsidRPr="00F24DD7">
              <w:rPr>
                <w:rFonts w:ascii="Times New Roman" w:eastAsia="Times New Roman" w:hAnsi="Times New Roman"/>
                <w:sz w:val="28"/>
                <w:szCs w:val="28"/>
                <w:lang w:eastAsia="ru-RU"/>
              </w:rPr>
              <w:t>(береза)</w:t>
            </w:r>
          </w:p>
        </w:tc>
        <w:tc>
          <w:tcPr>
            <w:tcW w:w="2264" w:type="dxa"/>
          </w:tcPr>
          <w:p w:rsidR="006A50AA" w:rsidRPr="00F24DD7" w:rsidRDefault="006A50AA" w:rsidP="006A50AA">
            <w:pPr>
              <w:spacing w:after="0" w:line="240" w:lineRule="auto"/>
              <w:jc w:val="center"/>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51-60</w:t>
            </w:r>
          </w:p>
        </w:tc>
      </w:tr>
      <w:tr w:rsidR="006A50AA" w:rsidRPr="00F24DD7" w:rsidTr="006A50AA">
        <w:tc>
          <w:tcPr>
            <w:tcW w:w="2559" w:type="dxa"/>
            <w:vMerge/>
          </w:tcPr>
          <w:p w:rsidR="006A50AA" w:rsidRPr="00F24DD7" w:rsidRDefault="006A50AA" w:rsidP="006A50AA">
            <w:pPr>
              <w:spacing w:after="0" w:line="240" w:lineRule="auto"/>
              <w:ind w:left="57"/>
              <w:rPr>
                <w:rFonts w:ascii="Times New Roman" w:eastAsia="Times New Roman" w:hAnsi="Times New Roman"/>
                <w:sz w:val="28"/>
                <w:szCs w:val="28"/>
                <w:lang w:eastAsia="ru-RU"/>
              </w:rPr>
            </w:pPr>
          </w:p>
        </w:tc>
        <w:tc>
          <w:tcPr>
            <w:tcW w:w="4538" w:type="dxa"/>
          </w:tcPr>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Тополево-ивовая</w:t>
            </w:r>
          </w:p>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(тополь, ива древовидная)</w:t>
            </w:r>
          </w:p>
        </w:tc>
        <w:tc>
          <w:tcPr>
            <w:tcW w:w="2264" w:type="dxa"/>
          </w:tcPr>
          <w:p w:rsidR="006A50AA" w:rsidRPr="00F24DD7" w:rsidRDefault="006A50AA" w:rsidP="006A50AA">
            <w:pPr>
              <w:spacing w:after="0" w:line="240" w:lineRule="auto"/>
              <w:jc w:val="center"/>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41-50</w:t>
            </w:r>
          </w:p>
        </w:tc>
      </w:tr>
      <w:tr w:rsidR="006A50AA" w:rsidRPr="00F24DD7" w:rsidTr="006A50AA">
        <w:tc>
          <w:tcPr>
            <w:tcW w:w="2559" w:type="dxa"/>
            <w:vMerge/>
          </w:tcPr>
          <w:p w:rsidR="006A50AA" w:rsidRPr="00F24DD7" w:rsidRDefault="006A50AA" w:rsidP="006A50AA">
            <w:pPr>
              <w:spacing w:after="0" w:line="240" w:lineRule="auto"/>
              <w:ind w:left="57"/>
              <w:rPr>
                <w:rFonts w:ascii="Times New Roman" w:eastAsia="Times New Roman" w:hAnsi="Times New Roman"/>
                <w:sz w:val="28"/>
                <w:szCs w:val="28"/>
                <w:lang w:eastAsia="ru-RU"/>
              </w:rPr>
            </w:pPr>
          </w:p>
        </w:tc>
        <w:tc>
          <w:tcPr>
            <w:tcW w:w="4538" w:type="dxa"/>
          </w:tcPr>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Осиновая</w:t>
            </w:r>
            <w:r w:rsidRPr="00E031AC">
              <w:rPr>
                <w:rFonts w:ascii="Times New Roman" w:eastAsia="Times New Roman" w:hAnsi="Times New Roman"/>
                <w:sz w:val="28"/>
                <w:szCs w:val="28"/>
                <w:lang w:eastAsia="ru-RU"/>
              </w:rPr>
              <w:t xml:space="preserve"> </w:t>
            </w:r>
            <w:r w:rsidRPr="00F24DD7">
              <w:rPr>
                <w:rFonts w:ascii="Times New Roman" w:eastAsia="Times New Roman" w:hAnsi="Times New Roman"/>
                <w:sz w:val="28"/>
                <w:szCs w:val="28"/>
                <w:lang w:eastAsia="ru-RU"/>
              </w:rPr>
              <w:t>(осина, ольха серая)</w:t>
            </w:r>
          </w:p>
        </w:tc>
        <w:tc>
          <w:tcPr>
            <w:tcW w:w="2264" w:type="dxa"/>
          </w:tcPr>
          <w:p w:rsidR="006A50AA" w:rsidRPr="00F24DD7" w:rsidRDefault="006A50AA" w:rsidP="006A50AA">
            <w:pPr>
              <w:spacing w:after="0" w:line="240" w:lineRule="auto"/>
              <w:jc w:val="center"/>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41-50</w:t>
            </w:r>
          </w:p>
        </w:tc>
      </w:tr>
      <w:tr w:rsidR="006A50AA" w:rsidRPr="00F24DD7" w:rsidTr="006A50AA">
        <w:tc>
          <w:tcPr>
            <w:tcW w:w="2559" w:type="dxa"/>
            <w:vMerge/>
          </w:tcPr>
          <w:p w:rsidR="006A50AA" w:rsidRPr="00F24DD7" w:rsidRDefault="006A50AA" w:rsidP="006A50AA">
            <w:pPr>
              <w:spacing w:after="0" w:line="240" w:lineRule="auto"/>
              <w:ind w:left="57"/>
              <w:rPr>
                <w:rFonts w:ascii="Times New Roman" w:eastAsia="Times New Roman" w:hAnsi="Times New Roman"/>
                <w:sz w:val="28"/>
                <w:szCs w:val="28"/>
                <w:lang w:eastAsia="ru-RU"/>
              </w:rPr>
            </w:pPr>
          </w:p>
        </w:tc>
        <w:tc>
          <w:tcPr>
            <w:tcW w:w="4538" w:type="dxa"/>
          </w:tcPr>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Ольховая</w:t>
            </w:r>
            <w:r w:rsidRPr="00E031AC">
              <w:rPr>
                <w:rFonts w:ascii="Times New Roman" w:eastAsia="Times New Roman" w:hAnsi="Times New Roman"/>
                <w:sz w:val="28"/>
                <w:szCs w:val="28"/>
                <w:lang w:eastAsia="ru-RU"/>
              </w:rPr>
              <w:t xml:space="preserve"> </w:t>
            </w:r>
            <w:r w:rsidRPr="00F24DD7">
              <w:rPr>
                <w:rFonts w:ascii="Times New Roman" w:eastAsia="Times New Roman" w:hAnsi="Times New Roman"/>
                <w:sz w:val="28"/>
                <w:szCs w:val="28"/>
                <w:lang w:eastAsia="ru-RU"/>
              </w:rPr>
              <w:t>(ольха черная)</w:t>
            </w:r>
          </w:p>
        </w:tc>
        <w:tc>
          <w:tcPr>
            <w:tcW w:w="2264" w:type="dxa"/>
          </w:tcPr>
          <w:p w:rsidR="006A50AA" w:rsidRPr="00F24DD7" w:rsidRDefault="006A50AA" w:rsidP="006A50AA">
            <w:pPr>
              <w:spacing w:after="0" w:line="240" w:lineRule="auto"/>
              <w:jc w:val="center"/>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51-60</w:t>
            </w:r>
          </w:p>
        </w:tc>
      </w:tr>
      <w:tr w:rsidR="006A50AA" w:rsidRPr="00F24DD7" w:rsidTr="006A50AA">
        <w:tc>
          <w:tcPr>
            <w:tcW w:w="2559" w:type="dxa"/>
            <w:vMerge/>
          </w:tcPr>
          <w:p w:rsidR="006A50AA" w:rsidRPr="00F24DD7" w:rsidRDefault="006A50AA" w:rsidP="006A50AA">
            <w:pPr>
              <w:spacing w:after="0" w:line="240" w:lineRule="auto"/>
              <w:ind w:left="57"/>
              <w:rPr>
                <w:rFonts w:ascii="Times New Roman" w:eastAsia="Times New Roman" w:hAnsi="Times New Roman"/>
                <w:sz w:val="28"/>
                <w:szCs w:val="28"/>
                <w:lang w:eastAsia="ru-RU"/>
              </w:rPr>
            </w:pPr>
          </w:p>
        </w:tc>
        <w:tc>
          <w:tcPr>
            <w:tcW w:w="4538" w:type="dxa"/>
          </w:tcPr>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Твердолиственная 2-я</w:t>
            </w:r>
          </w:p>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 xml:space="preserve">(гледичия, акация белая, вяз мелкол., ясень зелёный, ясень пушистый, клён полевой, клён ясенелистный) </w:t>
            </w:r>
          </w:p>
        </w:tc>
        <w:tc>
          <w:tcPr>
            <w:tcW w:w="2264" w:type="dxa"/>
          </w:tcPr>
          <w:p w:rsidR="006A50AA" w:rsidRPr="00F24DD7" w:rsidRDefault="006A50AA" w:rsidP="006A50AA">
            <w:pPr>
              <w:spacing w:after="0" w:line="240" w:lineRule="auto"/>
              <w:jc w:val="center"/>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41-50</w:t>
            </w:r>
          </w:p>
        </w:tc>
      </w:tr>
      <w:tr w:rsidR="006A50AA" w:rsidRPr="00F24DD7" w:rsidTr="006A50AA">
        <w:tc>
          <w:tcPr>
            <w:tcW w:w="2559" w:type="dxa"/>
            <w:vMerge/>
          </w:tcPr>
          <w:p w:rsidR="006A50AA" w:rsidRPr="00F24DD7" w:rsidRDefault="006A50AA" w:rsidP="006A50AA">
            <w:pPr>
              <w:spacing w:after="0" w:line="240" w:lineRule="auto"/>
              <w:ind w:left="57"/>
              <w:rPr>
                <w:rFonts w:ascii="Times New Roman" w:eastAsia="Times New Roman" w:hAnsi="Times New Roman"/>
                <w:sz w:val="28"/>
                <w:szCs w:val="28"/>
                <w:lang w:eastAsia="ru-RU"/>
              </w:rPr>
            </w:pPr>
          </w:p>
        </w:tc>
        <w:tc>
          <w:tcPr>
            <w:tcW w:w="4538" w:type="dxa"/>
          </w:tcPr>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Липовая</w:t>
            </w:r>
            <w:r w:rsidRPr="00E031AC">
              <w:rPr>
                <w:rFonts w:ascii="Times New Roman" w:eastAsia="Times New Roman" w:hAnsi="Times New Roman"/>
                <w:sz w:val="28"/>
                <w:szCs w:val="28"/>
                <w:lang w:eastAsia="ru-RU"/>
              </w:rPr>
              <w:t xml:space="preserve"> </w:t>
            </w:r>
            <w:r w:rsidRPr="00F24DD7">
              <w:rPr>
                <w:rFonts w:ascii="Times New Roman" w:eastAsia="Times New Roman" w:hAnsi="Times New Roman"/>
                <w:sz w:val="28"/>
                <w:szCs w:val="28"/>
                <w:lang w:eastAsia="ru-RU"/>
              </w:rPr>
              <w:t>(липа)</w:t>
            </w:r>
          </w:p>
        </w:tc>
        <w:tc>
          <w:tcPr>
            <w:tcW w:w="2264" w:type="dxa"/>
          </w:tcPr>
          <w:p w:rsidR="006A50AA" w:rsidRPr="00F24DD7" w:rsidRDefault="006A50AA" w:rsidP="006A50AA">
            <w:pPr>
              <w:spacing w:after="0" w:line="240" w:lineRule="auto"/>
              <w:jc w:val="center"/>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61-70</w:t>
            </w:r>
          </w:p>
        </w:tc>
      </w:tr>
      <w:tr w:rsidR="006A50AA" w:rsidRPr="00F24DD7" w:rsidTr="006A50AA">
        <w:tc>
          <w:tcPr>
            <w:tcW w:w="2559" w:type="dxa"/>
            <w:vMerge/>
          </w:tcPr>
          <w:p w:rsidR="006A50AA" w:rsidRPr="00F24DD7" w:rsidRDefault="006A50AA" w:rsidP="006A50AA">
            <w:pPr>
              <w:spacing w:after="0" w:line="240" w:lineRule="auto"/>
              <w:ind w:left="57"/>
              <w:rPr>
                <w:rFonts w:ascii="Times New Roman" w:eastAsia="Times New Roman" w:hAnsi="Times New Roman"/>
                <w:sz w:val="28"/>
                <w:szCs w:val="28"/>
                <w:lang w:eastAsia="ru-RU"/>
              </w:rPr>
            </w:pPr>
          </w:p>
        </w:tc>
        <w:tc>
          <w:tcPr>
            <w:tcW w:w="4538" w:type="dxa"/>
          </w:tcPr>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Орехо-плодовая</w:t>
            </w:r>
            <w:r w:rsidRPr="00E031AC">
              <w:rPr>
                <w:rFonts w:ascii="Times New Roman" w:eastAsia="Times New Roman" w:hAnsi="Times New Roman"/>
                <w:sz w:val="28"/>
                <w:szCs w:val="28"/>
                <w:lang w:eastAsia="ru-RU"/>
              </w:rPr>
              <w:t xml:space="preserve"> </w:t>
            </w:r>
            <w:r w:rsidRPr="00F24DD7">
              <w:rPr>
                <w:rFonts w:ascii="Times New Roman" w:eastAsia="Times New Roman" w:hAnsi="Times New Roman"/>
                <w:sz w:val="28"/>
                <w:szCs w:val="28"/>
                <w:lang w:eastAsia="ru-RU"/>
              </w:rPr>
              <w:t>(орехи)</w:t>
            </w:r>
          </w:p>
        </w:tc>
        <w:tc>
          <w:tcPr>
            <w:tcW w:w="2264" w:type="dxa"/>
          </w:tcPr>
          <w:p w:rsidR="006A50AA" w:rsidRPr="00F24DD7" w:rsidRDefault="006A50AA" w:rsidP="006A50AA">
            <w:pPr>
              <w:spacing w:after="0" w:line="240" w:lineRule="auto"/>
              <w:jc w:val="center"/>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121-140</w:t>
            </w:r>
          </w:p>
        </w:tc>
      </w:tr>
      <w:tr w:rsidR="006A50AA" w:rsidRPr="00F24DD7" w:rsidTr="006A50AA">
        <w:tc>
          <w:tcPr>
            <w:tcW w:w="2559" w:type="dxa"/>
            <w:vMerge/>
          </w:tcPr>
          <w:p w:rsidR="006A50AA" w:rsidRPr="00F24DD7" w:rsidRDefault="006A50AA" w:rsidP="006A50AA">
            <w:pPr>
              <w:spacing w:after="0" w:line="240" w:lineRule="auto"/>
              <w:ind w:left="57"/>
              <w:rPr>
                <w:rFonts w:ascii="Times New Roman" w:eastAsia="Times New Roman" w:hAnsi="Times New Roman"/>
                <w:sz w:val="28"/>
                <w:szCs w:val="28"/>
                <w:lang w:eastAsia="ru-RU"/>
              </w:rPr>
            </w:pPr>
          </w:p>
        </w:tc>
        <w:tc>
          <w:tcPr>
            <w:tcW w:w="4538" w:type="dxa"/>
          </w:tcPr>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Плодовая 1-я</w:t>
            </w:r>
          </w:p>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(яблоня, груша, абрикос. шелковица)</w:t>
            </w:r>
          </w:p>
        </w:tc>
        <w:tc>
          <w:tcPr>
            <w:tcW w:w="2264" w:type="dxa"/>
          </w:tcPr>
          <w:p w:rsidR="006A50AA" w:rsidRPr="00F24DD7" w:rsidRDefault="006A50AA" w:rsidP="006A50AA">
            <w:pPr>
              <w:spacing w:after="0" w:line="240" w:lineRule="auto"/>
              <w:jc w:val="center"/>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121-140</w:t>
            </w:r>
          </w:p>
        </w:tc>
      </w:tr>
      <w:tr w:rsidR="006A50AA" w:rsidRPr="00F24DD7" w:rsidTr="006A50AA">
        <w:tc>
          <w:tcPr>
            <w:tcW w:w="2559" w:type="dxa"/>
            <w:vMerge/>
          </w:tcPr>
          <w:p w:rsidR="006A50AA" w:rsidRPr="00F24DD7" w:rsidRDefault="006A50AA" w:rsidP="006A50AA">
            <w:pPr>
              <w:spacing w:after="0" w:line="240" w:lineRule="auto"/>
              <w:ind w:left="57"/>
              <w:rPr>
                <w:rFonts w:ascii="Times New Roman" w:eastAsia="Times New Roman" w:hAnsi="Times New Roman"/>
                <w:sz w:val="28"/>
                <w:szCs w:val="28"/>
                <w:lang w:eastAsia="ru-RU"/>
              </w:rPr>
            </w:pPr>
          </w:p>
        </w:tc>
        <w:tc>
          <w:tcPr>
            <w:tcW w:w="4538" w:type="dxa"/>
          </w:tcPr>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Плодовая 2-я</w:t>
            </w:r>
          </w:p>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(облепиха, айва, катальпа, миндаль)</w:t>
            </w:r>
          </w:p>
        </w:tc>
        <w:tc>
          <w:tcPr>
            <w:tcW w:w="2264" w:type="dxa"/>
          </w:tcPr>
          <w:p w:rsidR="006A50AA" w:rsidRPr="00F24DD7" w:rsidRDefault="006A50AA" w:rsidP="006A50AA">
            <w:pPr>
              <w:spacing w:after="0" w:line="240" w:lineRule="auto"/>
              <w:jc w:val="center"/>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41-50</w:t>
            </w:r>
          </w:p>
        </w:tc>
      </w:tr>
      <w:tr w:rsidR="006A50AA" w:rsidRPr="00F24DD7" w:rsidTr="006A50AA">
        <w:tc>
          <w:tcPr>
            <w:tcW w:w="2559" w:type="dxa"/>
            <w:vMerge/>
          </w:tcPr>
          <w:p w:rsidR="006A50AA" w:rsidRPr="00F24DD7" w:rsidRDefault="006A50AA" w:rsidP="006A50AA">
            <w:pPr>
              <w:spacing w:after="0" w:line="240" w:lineRule="auto"/>
              <w:ind w:left="57"/>
              <w:rPr>
                <w:rFonts w:ascii="Times New Roman" w:eastAsia="Times New Roman" w:hAnsi="Times New Roman"/>
                <w:sz w:val="28"/>
                <w:szCs w:val="28"/>
                <w:lang w:eastAsia="ru-RU"/>
              </w:rPr>
            </w:pPr>
          </w:p>
        </w:tc>
        <w:tc>
          <w:tcPr>
            <w:tcW w:w="4538" w:type="dxa"/>
          </w:tcPr>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Алыча</w:t>
            </w:r>
          </w:p>
        </w:tc>
        <w:tc>
          <w:tcPr>
            <w:tcW w:w="2264" w:type="dxa"/>
          </w:tcPr>
          <w:p w:rsidR="006A50AA" w:rsidRPr="00F24DD7" w:rsidRDefault="006A50AA" w:rsidP="006A50AA">
            <w:pPr>
              <w:spacing w:after="0" w:line="240" w:lineRule="auto"/>
              <w:jc w:val="center"/>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21-25</w:t>
            </w:r>
          </w:p>
        </w:tc>
      </w:tr>
      <w:tr w:rsidR="006A50AA" w:rsidRPr="00F24DD7" w:rsidTr="006A50AA">
        <w:tc>
          <w:tcPr>
            <w:tcW w:w="2559" w:type="dxa"/>
            <w:vMerge/>
          </w:tcPr>
          <w:p w:rsidR="006A50AA" w:rsidRPr="00F24DD7" w:rsidRDefault="006A50AA" w:rsidP="006A50AA">
            <w:pPr>
              <w:spacing w:after="0" w:line="240" w:lineRule="auto"/>
              <w:ind w:left="57"/>
              <w:rPr>
                <w:rFonts w:ascii="Times New Roman" w:eastAsia="Times New Roman" w:hAnsi="Times New Roman"/>
                <w:sz w:val="28"/>
                <w:szCs w:val="28"/>
                <w:lang w:eastAsia="ru-RU"/>
              </w:rPr>
            </w:pPr>
          </w:p>
        </w:tc>
        <w:tc>
          <w:tcPr>
            <w:tcW w:w="4538" w:type="dxa"/>
          </w:tcPr>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Кустарниковая</w:t>
            </w:r>
          </w:p>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(боярышник, кизил, лещина, рододендрон, можжевельник кустарниковый, держидерево, барбарис, шиповник, джузгун, лох, смородина, гребенщик, дерен)</w:t>
            </w:r>
          </w:p>
        </w:tc>
        <w:tc>
          <w:tcPr>
            <w:tcW w:w="2264" w:type="dxa"/>
          </w:tcPr>
          <w:p w:rsidR="006A50AA" w:rsidRPr="00F24DD7" w:rsidRDefault="006A50AA" w:rsidP="006A50AA">
            <w:pPr>
              <w:spacing w:after="0" w:line="240" w:lineRule="auto"/>
              <w:jc w:val="center"/>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11-12</w:t>
            </w:r>
          </w:p>
        </w:tc>
      </w:tr>
      <w:tr w:rsidR="006A50AA" w:rsidRPr="00F24DD7" w:rsidTr="006A50AA">
        <w:tc>
          <w:tcPr>
            <w:tcW w:w="2559" w:type="dxa"/>
            <w:vMerge/>
          </w:tcPr>
          <w:p w:rsidR="006A50AA" w:rsidRPr="00F24DD7" w:rsidRDefault="006A50AA" w:rsidP="006A50AA">
            <w:pPr>
              <w:spacing w:after="0" w:line="240" w:lineRule="auto"/>
              <w:ind w:left="57"/>
              <w:rPr>
                <w:rFonts w:ascii="Times New Roman" w:eastAsia="Times New Roman" w:hAnsi="Times New Roman"/>
                <w:sz w:val="28"/>
                <w:szCs w:val="28"/>
                <w:lang w:eastAsia="ru-RU"/>
              </w:rPr>
            </w:pPr>
          </w:p>
        </w:tc>
        <w:tc>
          <w:tcPr>
            <w:tcW w:w="4538" w:type="dxa"/>
          </w:tcPr>
          <w:p w:rsidR="006A50AA" w:rsidRPr="00F24DD7" w:rsidRDefault="006A50AA" w:rsidP="006A50AA">
            <w:pPr>
              <w:spacing w:after="0" w:line="240" w:lineRule="auto"/>
              <w:ind w:left="57"/>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Ивы кустарниковые (тальники)</w:t>
            </w:r>
          </w:p>
        </w:tc>
        <w:tc>
          <w:tcPr>
            <w:tcW w:w="2264" w:type="dxa"/>
          </w:tcPr>
          <w:p w:rsidR="006A50AA" w:rsidRPr="00F24DD7" w:rsidRDefault="006A50AA" w:rsidP="006A50AA">
            <w:pPr>
              <w:spacing w:after="0" w:line="240" w:lineRule="auto"/>
              <w:jc w:val="center"/>
              <w:rPr>
                <w:rFonts w:ascii="Times New Roman" w:eastAsia="Times New Roman" w:hAnsi="Times New Roman"/>
                <w:sz w:val="28"/>
                <w:szCs w:val="28"/>
                <w:lang w:eastAsia="ru-RU"/>
              </w:rPr>
            </w:pPr>
            <w:r w:rsidRPr="00F24DD7">
              <w:rPr>
                <w:rFonts w:ascii="Times New Roman" w:eastAsia="Times New Roman" w:hAnsi="Times New Roman"/>
                <w:sz w:val="28"/>
                <w:szCs w:val="28"/>
                <w:lang w:eastAsia="ru-RU"/>
              </w:rPr>
              <w:t>5-5</w:t>
            </w:r>
          </w:p>
        </w:tc>
      </w:tr>
    </w:tbl>
    <w:p w:rsidR="006A50AA" w:rsidRPr="005B445F" w:rsidRDefault="006A50AA" w:rsidP="006A50AA">
      <w:pPr>
        <w:spacing w:after="0" w:line="240" w:lineRule="auto"/>
        <w:rPr>
          <w:rFonts w:ascii="Times New Roman" w:hAnsi="Times New Roman"/>
          <w:sz w:val="28"/>
          <w:szCs w:val="28"/>
        </w:rPr>
      </w:pPr>
    </w:p>
    <w:p w:rsidR="006A50AA" w:rsidRDefault="006A50AA" w:rsidP="006A50AA">
      <w:pPr>
        <w:spacing w:after="0" w:line="240" w:lineRule="auto"/>
        <w:ind w:firstLine="709"/>
        <w:rPr>
          <w:rFonts w:ascii="Times New Roman" w:hAnsi="Times New Roman"/>
          <w:sz w:val="28"/>
          <w:szCs w:val="28"/>
        </w:rPr>
      </w:pPr>
      <w:r w:rsidRPr="00D13D7F">
        <w:rPr>
          <w:rFonts w:ascii="Times New Roman" w:hAnsi="Times New Roman"/>
          <w:sz w:val="28"/>
          <w:szCs w:val="28"/>
        </w:rPr>
        <w:t>По отдельным древесным породам, ввиду отсутствия их в приказе, возрасты рубок (спелости) приняты учитывая их биологические особенности.</w:t>
      </w:r>
      <w:r w:rsidRPr="005B445F">
        <w:rPr>
          <w:rFonts w:ascii="Times New Roman" w:hAnsi="Times New Roman"/>
          <w:sz w:val="28"/>
          <w:szCs w:val="28"/>
        </w:rPr>
        <w:t xml:space="preserve"> </w:t>
      </w:r>
    </w:p>
    <w:p w:rsidR="00D13D7F" w:rsidRPr="006D0DF8" w:rsidRDefault="00D13D7F" w:rsidP="004F6B7D">
      <w:pPr>
        <w:spacing w:after="0" w:line="240" w:lineRule="auto"/>
        <w:rPr>
          <w:rFonts w:ascii="Times New Roman" w:hAnsi="Times New Roman"/>
          <w:sz w:val="28"/>
          <w:szCs w:val="28"/>
        </w:rPr>
      </w:pPr>
    </w:p>
    <w:p w:rsidR="009E0425" w:rsidRPr="006D0DF8" w:rsidRDefault="00D84D76" w:rsidP="004F6B7D">
      <w:pPr>
        <w:pStyle w:val="1"/>
        <w:jc w:val="center"/>
        <w:rPr>
          <w:b/>
          <w:szCs w:val="28"/>
        </w:rPr>
      </w:pPr>
      <w:bookmarkStart w:id="27" w:name="_Toc504005501"/>
      <w:r w:rsidRPr="006D0DF8">
        <w:rPr>
          <w:b/>
          <w:szCs w:val="28"/>
        </w:rPr>
        <w:t>2.1.</w:t>
      </w:r>
      <w:r w:rsidR="0005496C" w:rsidRPr="006D0DF8">
        <w:rPr>
          <w:b/>
          <w:szCs w:val="28"/>
        </w:rPr>
        <w:t>7</w:t>
      </w:r>
      <w:r w:rsidR="009E0425" w:rsidRPr="006D0DF8">
        <w:rPr>
          <w:b/>
          <w:szCs w:val="28"/>
        </w:rPr>
        <w:t>.</w:t>
      </w:r>
      <w:r w:rsidRPr="006D0DF8">
        <w:rPr>
          <w:b/>
          <w:szCs w:val="28"/>
        </w:rPr>
        <w:t xml:space="preserve"> </w:t>
      </w:r>
      <w:r w:rsidR="009E0425" w:rsidRPr="006D0DF8">
        <w:rPr>
          <w:b/>
          <w:szCs w:val="28"/>
        </w:rPr>
        <w:t>Возрастные периоды проведения рубок ухода за лесом</w:t>
      </w:r>
      <w:bookmarkEnd w:id="27"/>
    </w:p>
    <w:p w:rsidR="009E0425" w:rsidRPr="006D0DF8" w:rsidRDefault="009E0425" w:rsidP="004F6B7D">
      <w:pPr>
        <w:spacing w:after="0" w:line="240" w:lineRule="auto"/>
        <w:rPr>
          <w:rFonts w:ascii="Times New Roman" w:hAnsi="Times New Roman"/>
          <w:b/>
          <w:sz w:val="28"/>
          <w:szCs w:val="28"/>
        </w:rPr>
      </w:pPr>
    </w:p>
    <w:p w:rsidR="00F552B3" w:rsidRPr="00F552B3" w:rsidRDefault="00F552B3" w:rsidP="00F552B3">
      <w:pPr>
        <w:spacing w:after="0" w:line="240" w:lineRule="auto"/>
        <w:ind w:firstLine="709"/>
        <w:jc w:val="both"/>
        <w:rPr>
          <w:rFonts w:ascii="Times New Roman" w:hAnsi="Times New Roman"/>
          <w:sz w:val="28"/>
          <w:szCs w:val="28"/>
        </w:rPr>
      </w:pPr>
      <w:r w:rsidRPr="00F552B3">
        <w:rPr>
          <w:rFonts w:ascii="Times New Roman" w:hAnsi="Times New Roman"/>
          <w:sz w:val="28"/>
          <w:szCs w:val="28"/>
        </w:rPr>
        <w:t>Возрастные периоды проведения различных видов рубок ухода за лесом установлены приложением № 1 к Правилам ухода за лесами, утвержденными приказом Минприроды России от 22.11.2017 года № 626.</w:t>
      </w:r>
    </w:p>
    <w:p w:rsidR="00F552B3" w:rsidRPr="00F552B3" w:rsidRDefault="00F552B3" w:rsidP="00F552B3">
      <w:pPr>
        <w:spacing w:after="0" w:line="240" w:lineRule="auto"/>
        <w:jc w:val="right"/>
        <w:rPr>
          <w:rFonts w:ascii="Times New Roman" w:hAnsi="Times New Roman"/>
          <w:sz w:val="28"/>
          <w:szCs w:val="28"/>
        </w:rPr>
      </w:pPr>
      <w:r w:rsidRPr="00F552B3">
        <w:rPr>
          <w:rFonts w:ascii="Times New Roman" w:hAnsi="Times New Roman"/>
          <w:sz w:val="28"/>
          <w:szCs w:val="28"/>
        </w:rPr>
        <w:t>Таблица 2.1.7.1</w:t>
      </w:r>
    </w:p>
    <w:p w:rsidR="00F552B3" w:rsidRPr="00F552B3" w:rsidRDefault="00F552B3" w:rsidP="00F552B3">
      <w:pPr>
        <w:spacing w:after="0" w:line="240" w:lineRule="auto"/>
        <w:jc w:val="center"/>
        <w:rPr>
          <w:rFonts w:ascii="Times New Roman" w:hAnsi="Times New Roman"/>
          <w:sz w:val="28"/>
          <w:szCs w:val="28"/>
        </w:rPr>
      </w:pPr>
      <w:r w:rsidRPr="00F552B3">
        <w:rPr>
          <w:rFonts w:ascii="Times New Roman" w:hAnsi="Times New Roman"/>
          <w:sz w:val="28"/>
          <w:szCs w:val="28"/>
        </w:rPr>
        <w:t>Европейская часть Российской Федерации</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06"/>
        <w:gridCol w:w="1501"/>
        <w:gridCol w:w="1701"/>
        <w:gridCol w:w="1560"/>
        <w:gridCol w:w="1417"/>
        <w:gridCol w:w="1276"/>
      </w:tblGrid>
      <w:tr w:rsidR="00F552B3" w:rsidRPr="00F552B3" w:rsidTr="00AA14DC">
        <w:tc>
          <w:tcPr>
            <w:tcW w:w="1906" w:type="dxa"/>
            <w:vMerge w:val="restart"/>
            <w:vAlign w:val="center"/>
          </w:tcPr>
          <w:p w:rsidR="00F552B3" w:rsidRPr="00F552B3" w:rsidRDefault="00F552B3" w:rsidP="00AA14DC">
            <w:pPr>
              <w:spacing w:after="0" w:line="240" w:lineRule="auto"/>
              <w:jc w:val="center"/>
              <w:rPr>
                <w:rFonts w:ascii="Times New Roman" w:hAnsi="Times New Roman"/>
                <w:sz w:val="28"/>
                <w:szCs w:val="28"/>
              </w:rPr>
            </w:pPr>
            <w:r w:rsidRPr="00F552B3">
              <w:rPr>
                <w:rFonts w:ascii="Times New Roman" w:hAnsi="Times New Roman"/>
                <w:sz w:val="28"/>
                <w:szCs w:val="28"/>
              </w:rPr>
              <w:t>Виды рубок, проводимых в целях ухода за лесными насаждениями</w:t>
            </w:r>
          </w:p>
        </w:tc>
        <w:tc>
          <w:tcPr>
            <w:tcW w:w="7455" w:type="dxa"/>
            <w:gridSpan w:val="5"/>
            <w:vAlign w:val="center"/>
          </w:tcPr>
          <w:p w:rsidR="00F552B3" w:rsidRPr="00F552B3" w:rsidRDefault="00F552B3" w:rsidP="00AA14DC">
            <w:pPr>
              <w:spacing w:after="0" w:line="240" w:lineRule="auto"/>
              <w:jc w:val="center"/>
              <w:rPr>
                <w:rFonts w:ascii="Times New Roman" w:hAnsi="Times New Roman"/>
                <w:sz w:val="28"/>
                <w:szCs w:val="28"/>
              </w:rPr>
            </w:pPr>
            <w:r w:rsidRPr="00F552B3">
              <w:rPr>
                <w:rFonts w:ascii="Times New Roman" w:hAnsi="Times New Roman"/>
                <w:sz w:val="28"/>
                <w:szCs w:val="28"/>
              </w:rPr>
              <w:t>Возраст лесных насаждений, лет</w:t>
            </w:r>
          </w:p>
        </w:tc>
      </w:tr>
      <w:tr w:rsidR="00F552B3" w:rsidRPr="00F552B3" w:rsidTr="00AA14DC">
        <w:tc>
          <w:tcPr>
            <w:tcW w:w="1906" w:type="dxa"/>
            <w:vMerge/>
            <w:vAlign w:val="center"/>
          </w:tcPr>
          <w:p w:rsidR="00F552B3" w:rsidRPr="00F552B3" w:rsidRDefault="00F552B3" w:rsidP="00AA14DC">
            <w:pPr>
              <w:spacing w:after="0" w:line="240" w:lineRule="auto"/>
              <w:jc w:val="center"/>
              <w:rPr>
                <w:rFonts w:ascii="Times New Roman" w:hAnsi="Times New Roman"/>
                <w:sz w:val="28"/>
                <w:szCs w:val="28"/>
              </w:rPr>
            </w:pPr>
          </w:p>
        </w:tc>
        <w:tc>
          <w:tcPr>
            <w:tcW w:w="3202" w:type="dxa"/>
            <w:gridSpan w:val="2"/>
            <w:vAlign w:val="center"/>
          </w:tcPr>
          <w:p w:rsidR="00F552B3" w:rsidRPr="00F552B3" w:rsidRDefault="00F552B3" w:rsidP="00AA14DC">
            <w:pPr>
              <w:spacing w:after="0" w:line="240" w:lineRule="auto"/>
              <w:jc w:val="center"/>
              <w:rPr>
                <w:rFonts w:ascii="Times New Roman" w:hAnsi="Times New Roman"/>
                <w:sz w:val="28"/>
                <w:szCs w:val="28"/>
              </w:rPr>
            </w:pPr>
            <w:r w:rsidRPr="00F552B3">
              <w:rPr>
                <w:rFonts w:ascii="Times New Roman" w:hAnsi="Times New Roman"/>
                <w:sz w:val="28"/>
                <w:szCs w:val="28"/>
              </w:rPr>
              <w:t>хвойных и твердолиственных семенного и первой генерации вегетативного происхождения древесных пород при возрасте рубки</w:t>
            </w:r>
          </w:p>
        </w:tc>
        <w:tc>
          <w:tcPr>
            <w:tcW w:w="4253" w:type="dxa"/>
            <w:gridSpan w:val="3"/>
            <w:tcBorders>
              <w:bottom w:val="single" w:sz="4" w:space="0" w:color="auto"/>
            </w:tcBorders>
            <w:vAlign w:val="center"/>
          </w:tcPr>
          <w:p w:rsidR="00F552B3" w:rsidRPr="00F552B3" w:rsidRDefault="00F552B3" w:rsidP="00AA14DC">
            <w:pPr>
              <w:spacing w:after="0" w:line="240" w:lineRule="auto"/>
              <w:jc w:val="center"/>
              <w:rPr>
                <w:rFonts w:ascii="Times New Roman" w:hAnsi="Times New Roman"/>
                <w:sz w:val="28"/>
                <w:szCs w:val="28"/>
              </w:rPr>
            </w:pPr>
            <w:r w:rsidRPr="00F552B3">
              <w:rPr>
                <w:rFonts w:ascii="Times New Roman" w:hAnsi="Times New Roman"/>
                <w:sz w:val="28"/>
                <w:szCs w:val="28"/>
              </w:rPr>
              <w:t>остальных древесных пород при возрасте рубки</w:t>
            </w:r>
          </w:p>
        </w:tc>
      </w:tr>
      <w:tr w:rsidR="00F552B3" w:rsidRPr="00F552B3" w:rsidTr="00AA14DC">
        <w:trPr>
          <w:trHeight w:val="320"/>
        </w:trPr>
        <w:tc>
          <w:tcPr>
            <w:tcW w:w="1906" w:type="dxa"/>
            <w:vMerge/>
            <w:tcBorders>
              <w:bottom w:val="double" w:sz="4" w:space="0" w:color="000000"/>
            </w:tcBorders>
            <w:vAlign w:val="center"/>
          </w:tcPr>
          <w:p w:rsidR="00F552B3" w:rsidRPr="00F552B3" w:rsidRDefault="00F552B3" w:rsidP="00AA14DC">
            <w:pPr>
              <w:spacing w:after="0" w:line="240" w:lineRule="auto"/>
              <w:jc w:val="center"/>
              <w:rPr>
                <w:rFonts w:ascii="Times New Roman" w:hAnsi="Times New Roman"/>
                <w:sz w:val="28"/>
                <w:szCs w:val="28"/>
              </w:rPr>
            </w:pPr>
          </w:p>
        </w:tc>
        <w:tc>
          <w:tcPr>
            <w:tcW w:w="1501" w:type="dxa"/>
            <w:tcBorders>
              <w:bottom w:val="double" w:sz="4" w:space="0" w:color="000000"/>
            </w:tcBorders>
          </w:tcPr>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более</w:t>
            </w:r>
          </w:p>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100 лет</w:t>
            </w:r>
          </w:p>
        </w:tc>
        <w:tc>
          <w:tcPr>
            <w:tcW w:w="1701" w:type="dxa"/>
            <w:tcBorders>
              <w:bottom w:val="double" w:sz="4" w:space="0" w:color="000000"/>
            </w:tcBorders>
          </w:tcPr>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менее</w:t>
            </w:r>
          </w:p>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100 лет</w:t>
            </w:r>
          </w:p>
        </w:tc>
        <w:tc>
          <w:tcPr>
            <w:tcW w:w="1560" w:type="dxa"/>
            <w:tcBorders>
              <w:top w:val="single" w:sz="4" w:space="0" w:color="auto"/>
              <w:bottom w:val="double" w:sz="4" w:space="0" w:color="000000"/>
            </w:tcBorders>
          </w:tcPr>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более</w:t>
            </w:r>
          </w:p>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60 лет</w:t>
            </w:r>
          </w:p>
        </w:tc>
        <w:tc>
          <w:tcPr>
            <w:tcW w:w="1417" w:type="dxa"/>
            <w:tcBorders>
              <w:top w:val="single" w:sz="4" w:space="0" w:color="auto"/>
              <w:bottom w:val="double" w:sz="4" w:space="0" w:color="000000"/>
            </w:tcBorders>
          </w:tcPr>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50-60</w:t>
            </w:r>
          </w:p>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лет</w:t>
            </w:r>
          </w:p>
        </w:tc>
        <w:tc>
          <w:tcPr>
            <w:tcW w:w="1276" w:type="dxa"/>
            <w:tcBorders>
              <w:top w:val="single" w:sz="4" w:space="0" w:color="auto"/>
              <w:bottom w:val="double" w:sz="4" w:space="0" w:color="000000"/>
            </w:tcBorders>
          </w:tcPr>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менее</w:t>
            </w:r>
          </w:p>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50 лет</w:t>
            </w:r>
          </w:p>
        </w:tc>
      </w:tr>
      <w:tr w:rsidR="00F552B3" w:rsidRPr="00F552B3" w:rsidTr="00AA14DC">
        <w:tc>
          <w:tcPr>
            <w:tcW w:w="1906" w:type="dxa"/>
            <w:tcBorders>
              <w:top w:val="double" w:sz="4" w:space="0" w:color="000000"/>
              <w:bottom w:val="double" w:sz="4" w:space="0" w:color="000000"/>
            </w:tcBorders>
            <w:vAlign w:val="center"/>
          </w:tcPr>
          <w:p w:rsidR="00F552B3" w:rsidRPr="00F552B3" w:rsidRDefault="00F552B3" w:rsidP="00AA14DC">
            <w:pPr>
              <w:spacing w:after="0" w:line="240" w:lineRule="auto"/>
              <w:jc w:val="center"/>
              <w:rPr>
                <w:rFonts w:ascii="Times New Roman" w:hAnsi="Times New Roman"/>
                <w:sz w:val="28"/>
                <w:szCs w:val="28"/>
              </w:rPr>
            </w:pPr>
            <w:r w:rsidRPr="00F552B3">
              <w:rPr>
                <w:rFonts w:ascii="Times New Roman" w:hAnsi="Times New Roman"/>
                <w:sz w:val="28"/>
                <w:szCs w:val="28"/>
              </w:rPr>
              <w:t>1</w:t>
            </w:r>
          </w:p>
        </w:tc>
        <w:tc>
          <w:tcPr>
            <w:tcW w:w="1501" w:type="dxa"/>
            <w:tcBorders>
              <w:top w:val="double" w:sz="4" w:space="0" w:color="000000"/>
              <w:bottom w:val="double" w:sz="4" w:space="0" w:color="000000"/>
            </w:tcBorders>
            <w:vAlign w:val="center"/>
          </w:tcPr>
          <w:p w:rsidR="00F552B3" w:rsidRPr="00F552B3" w:rsidRDefault="00F552B3" w:rsidP="00AA14DC">
            <w:pPr>
              <w:spacing w:after="0" w:line="240" w:lineRule="auto"/>
              <w:jc w:val="center"/>
              <w:rPr>
                <w:rFonts w:ascii="Times New Roman" w:hAnsi="Times New Roman"/>
                <w:sz w:val="28"/>
                <w:szCs w:val="28"/>
              </w:rPr>
            </w:pPr>
            <w:r w:rsidRPr="00F552B3">
              <w:rPr>
                <w:rFonts w:ascii="Times New Roman" w:hAnsi="Times New Roman"/>
                <w:sz w:val="28"/>
                <w:szCs w:val="28"/>
              </w:rPr>
              <w:t>2</w:t>
            </w:r>
          </w:p>
        </w:tc>
        <w:tc>
          <w:tcPr>
            <w:tcW w:w="1701" w:type="dxa"/>
            <w:tcBorders>
              <w:top w:val="double" w:sz="4" w:space="0" w:color="000000"/>
              <w:bottom w:val="double" w:sz="4" w:space="0" w:color="000000"/>
            </w:tcBorders>
            <w:vAlign w:val="center"/>
          </w:tcPr>
          <w:p w:rsidR="00F552B3" w:rsidRPr="00F552B3" w:rsidRDefault="00F552B3" w:rsidP="00AA14DC">
            <w:pPr>
              <w:spacing w:after="0" w:line="240" w:lineRule="auto"/>
              <w:jc w:val="center"/>
              <w:rPr>
                <w:rFonts w:ascii="Times New Roman" w:hAnsi="Times New Roman"/>
                <w:sz w:val="28"/>
                <w:szCs w:val="28"/>
              </w:rPr>
            </w:pPr>
            <w:r w:rsidRPr="00F552B3">
              <w:rPr>
                <w:rFonts w:ascii="Times New Roman" w:hAnsi="Times New Roman"/>
                <w:sz w:val="28"/>
                <w:szCs w:val="28"/>
              </w:rPr>
              <w:t>3</w:t>
            </w:r>
          </w:p>
        </w:tc>
        <w:tc>
          <w:tcPr>
            <w:tcW w:w="1560" w:type="dxa"/>
            <w:tcBorders>
              <w:top w:val="double" w:sz="4" w:space="0" w:color="000000"/>
              <w:bottom w:val="double" w:sz="4" w:space="0" w:color="000000"/>
            </w:tcBorders>
            <w:vAlign w:val="center"/>
          </w:tcPr>
          <w:p w:rsidR="00F552B3" w:rsidRPr="00F552B3" w:rsidRDefault="00F552B3" w:rsidP="00AA14DC">
            <w:pPr>
              <w:spacing w:after="0" w:line="240" w:lineRule="auto"/>
              <w:jc w:val="center"/>
              <w:rPr>
                <w:rFonts w:ascii="Times New Roman" w:hAnsi="Times New Roman"/>
                <w:sz w:val="28"/>
                <w:szCs w:val="28"/>
              </w:rPr>
            </w:pPr>
            <w:r w:rsidRPr="00F552B3">
              <w:rPr>
                <w:rFonts w:ascii="Times New Roman" w:hAnsi="Times New Roman"/>
                <w:sz w:val="28"/>
                <w:szCs w:val="28"/>
              </w:rPr>
              <w:t>4</w:t>
            </w:r>
          </w:p>
        </w:tc>
        <w:tc>
          <w:tcPr>
            <w:tcW w:w="1417" w:type="dxa"/>
            <w:tcBorders>
              <w:top w:val="double" w:sz="4" w:space="0" w:color="000000"/>
              <w:bottom w:val="double" w:sz="4" w:space="0" w:color="000000"/>
            </w:tcBorders>
            <w:vAlign w:val="center"/>
          </w:tcPr>
          <w:p w:rsidR="00F552B3" w:rsidRPr="00F552B3" w:rsidRDefault="00F552B3" w:rsidP="00AA14DC">
            <w:pPr>
              <w:spacing w:after="0" w:line="240" w:lineRule="auto"/>
              <w:jc w:val="center"/>
              <w:rPr>
                <w:rFonts w:ascii="Times New Roman" w:hAnsi="Times New Roman"/>
                <w:sz w:val="28"/>
                <w:szCs w:val="28"/>
              </w:rPr>
            </w:pPr>
            <w:r w:rsidRPr="00F552B3">
              <w:rPr>
                <w:rFonts w:ascii="Times New Roman" w:hAnsi="Times New Roman"/>
                <w:sz w:val="28"/>
                <w:szCs w:val="28"/>
              </w:rPr>
              <w:t>5</w:t>
            </w:r>
          </w:p>
        </w:tc>
        <w:tc>
          <w:tcPr>
            <w:tcW w:w="1276" w:type="dxa"/>
            <w:tcBorders>
              <w:top w:val="double" w:sz="4" w:space="0" w:color="000000"/>
              <w:bottom w:val="double" w:sz="4" w:space="0" w:color="000000"/>
            </w:tcBorders>
          </w:tcPr>
          <w:p w:rsidR="00F552B3" w:rsidRPr="00F552B3" w:rsidRDefault="00F552B3" w:rsidP="00AA14DC">
            <w:pPr>
              <w:spacing w:after="0" w:line="240" w:lineRule="auto"/>
              <w:jc w:val="center"/>
              <w:rPr>
                <w:rFonts w:ascii="Times New Roman" w:hAnsi="Times New Roman"/>
                <w:sz w:val="28"/>
                <w:szCs w:val="28"/>
              </w:rPr>
            </w:pPr>
          </w:p>
        </w:tc>
      </w:tr>
      <w:tr w:rsidR="00F552B3" w:rsidRPr="00F552B3" w:rsidTr="00AA14DC">
        <w:tc>
          <w:tcPr>
            <w:tcW w:w="1906" w:type="dxa"/>
            <w:tcBorders>
              <w:top w:val="double" w:sz="4" w:space="0" w:color="000000"/>
            </w:tcBorders>
            <w:vAlign w:val="center"/>
          </w:tcPr>
          <w:p w:rsidR="00F552B3" w:rsidRPr="00F552B3" w:rsidRDefault="00F552B3" w:rsidP="00AA14DC">
            <w:pPr>
              <w:spacing w:after="0" w:line="240" w:lineRule="auto"/>
              <w:jc w:val="center"/>
              <w:rPr>
                <w:rFonts w:ascii="Times New Roman" w:hAnsi="Times New Roman"/>
                <w:sz w:val="28"/>
                <w:szCs w:val="28"/>
              </w:rPr>
            </w:pPr>
            <w:r w:rsidRPr="00F552B3">
              <w:rPr>
                <w:rFonts w:ascii="Times New Roman" w:hAnsi="Times New Roman"/>
                <w:sz w:val="28"/>
                <w:szCs w:val="28"/>
              </w:rPr>
              <w:t>Рубки осветления</w:t>
            </w:r>
          </w:p>
        </w:tc>
        <w:tc>
          <w:tcPr>
            <w:tcW w:w="1501" w:type="dxa"/>
            <w:tcBorders>
              <w:top w:val="double" w:sz="4" w:space="0" w:color="000000"/>
            </w:tcBorders>
            <w:vAlign w:val="center"/>
          </w:tcPr>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до 10</w:t>
            </w:r>
          </w:p>
        </w:tc>
        <w:tc>
          <w:tcPr>
            <w:tcW w:w="1701" w:type="dxa"/>
            <w:tcBorders>
              <w:top w:val="double" w:sz="4" w:space="0" w:color="000000"/>
            </w:tcBorders>
            <w:vAlign w:val="center"/>
          </w:tcPr>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до 10</w:t>
            </w:r>
          </w:p>
        </w:tc>
        <w:tc>
          <w:tcPr>
            <w:tcW w:w="1560" w:type="dxa"/>
            <w:tcBorders>
              <w:top w:val="double" w:sz="4" w:space="0" w:color="000000"/>
            </w:tcBorders>
            <w:vAlign w:val="center"/>
          </w:tcPr>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до 10</w:t>
            </w:r>
          </w:p>
        </w:tc>
        <w:tc>
          <w:tcPr>
            <w:tcW w:w="1417" w:type="dxa"/>
            <w:tcBorders>
              <w:top w:val="double" w:sz="4" w:space="0" w:color="000000"/>
            </w:tcBorders>
            <w:vAlign w:val="center"/>
          </w:tcPr>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до 10</w:t>
            </w:r>
          </w:p>
        </w:tc>
        <w:tc>
          <w:tcPr>
            <w:tcW w:w="1276" w:type="dxa"/>
            <w:tcBorders>
              <w:top w:val="double" w:sz="4" w:space="0" w:color="000000"/>
            </w:tcBorders>
            <w:vAlign w:val="center"/>
          </w:tcPr>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до 5</w:t>
            </w:r>
          </w:p>
        </w:tc>
      </w:tr>
      <w:tr w:rsidR="00F552B3" w:rsidRPr="00F552B3" w:rsidTr="00AA14DC">
        <w:tc>
          <w:tcPr>
            <w:tcW w:w="1906" w:type="dxa"/>
            <w:vAlign w:val="center"/>
          </w:tcPr>
          <w:p w:rsidR="00F552B3" w:rsidRPr="00F552B3" w:rsidRDefault="00F552B3" w:rsidP="00AA14DC">
            <w:pPr>
              <w:spacing w:after="0" w:line="240" w:lineRule="auto"/>
              <w:jc w:val="center"/>
              <w:rPr>
                <w:rFonts w:ascii="Times New Roman" w:hAnsi="Times New Roman"/>
                <w:sz w:val="28"/>
                <w:szCs w:val="28"/>
              </w:rPr>
            </w:pPr>
            <w:r w:rsidRPr="00F552B3">
              <w:rPr>
                <w:rFonts w:ascii="Times New Roman" w:hAnsi="Times New Roman"/>
                <w:sz w:val="28"/>
                <w:szCs w:val="28"/>
              </w:rPr>
              <w:t>Рубки прочистки</w:t>
            </w:r>
          </w:p>
        </w:tc>
        <w:tc>
          <w:tcPr>
            <w:tcW w:w="1501" w:type="dxa"/>
            <w:vAlign w:val="center"/>
          </w:tcPr>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11-20</w:t>
            </w:r>
          </w:p>
        </w:tc>
        <w:tc>
          <w:tcPr>
            <w:tcW w:w="1701" w:type="dxa"/>
            <w:tcBorders>
              <w:top w:val="single" w:sz="4" w:space="0" w:color="auto"/>
            </w:tcBorders>
            <w:vAlign w:val="center"/>
          </w:tcPr>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11-20</w:t>
            </w:r>
          </w:p>
        </w:tc>
        <w:tc>
          <w:tcPr>
            <w:tcW w:w="1560" w:type="dxa"/>
            <w:vAlign w:val="center"/>
          </w:tcPr>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11-20</w:t>
            </w:r>
          </w:p>
        </w:tc>
        <w:tc>
          <w:tcPr>
            <w:tcW w:w="1417" w:type="dxa"/>
            <w:vAlign w:val="center"/>
          </w:tcPr>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11-20</w:t>
            </w:r>
          </w:p>
        </w:tc>
        <w:tc>
          <w:tcPr>
            <w:tcW w:w="1276" w:type="dxa"/>
            <w:vAlign w:val="center"/>
          </w:tcPr>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6-10</w:t>
            </w:r>
          </w:p>
        </w:tc>
      </w:tr>
      <w:tr w:rsidR="00F552B3" w:rsidRPr="00F552B3" w:rsidTr="00AA14DC">
        <w:tc>
          <w:tcPr>
            <w:tcW w:w="1906" w:type="dxa"/>
            <w:vAlign w:val="center"/>
          </w:tcPr>
          <w:p w:rsidR="00F552B3" w:rsidRPr="00F552B3" w:rsidRDefault="00F552B3" w:rsidP="00AA14DC">
            <w:pPr>
              <w:spacing w:after="0" w:line="240" w:lineRule="auto"/>
              <w:jc w:val="center"/>
              <w:rPr>
                <w:rFonts w:ascii="Times New Roman" w:hAnsi="Times New Roman"/>
                <w:sz w:val="28"/>
                <w:szCs w:val="28"/>
              </w:rPr>
            </w:pPr>
            <w:r w:rsidRPr="00F552B3">
              <w:rPr>
                <w:rFonts w:ascii="Times New Roman" w:hAnsi="Times New Roman"/>
                <w:sz w:val="28"/>
                <w:szCs w:val="28"/>
              </w:rPr>
              <w:t>Рубки прореживания</w:t>
            </w:r>
          </w:p>
        </w:tc>
        <w:tc>
          <w:tcPr>
            <w:tcW w:w="1501" w:type="dxa"/>
            <w:vAlign w:val="center"/>
          </w:tcPr>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21-60</w:t>
            </w:r>
          </w:p>
        </w:tc>
        <w:tc>
          <w:tcPr>
            <w:tcW w:w="1701" w:type="dxa"/>
            <w:tcBorders>
              <w:top w:val="single" w:sz="4" w:space="0" w:color="auto"/>
            </w:tcBorders>
            <w:vAlign w:val="center"/>
          </w:tcPr>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21-40</w:t>
            </w:r>
          </w:p>
        </w:tc>
        <w:tc>
          <w:tcPr>
            <w:tcW w:w="1560" w:type="dxa"/>
            <w:vAlign w:val="center"/>
          </w:tcPr>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21-40</w:t>
            </w:r>
          </w:p>
        </w:tc>
        <w:tc>
          <w:tcPr>
            <w:tcW w:w="1417" w:type="dxa"/>
            <w:vAlign w:val="center"/>
          </w:tcPr>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21-30</w:t>
            </w:r>
          </w:p>
        </w:tc>
        <w:tc>
          <w:tcPr>
            <w:tcW w:w="1276" w:type="dxa"/>
            <w:vAlign w:val="center"/>
          </w:tcPr>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11-20</w:t>
            </w:r>
          </w:p>
        </w:tc>
      </w:tr>
      <w:tr w:rsidR="00F552B3" w:rsidRPr="001E2082" w:rsidTr="00AA14DC">
        <w:tc>
          <w:tcPr>
            <w:tcW w:w="1906" w:type="dxa"/>
            <w:vAlign w:val="center"/>
          </w:tcPr>
          <w:p w:rsidR="00F552B3" w:rsidRPr="00F552B3" w:rsidRDefault="00F552B3" w:rsidP="00AA14DC">
            <w:pPr>
              <w:spacing w:after="0" w:line="240" w:lineRule="auto"/>
              <w:jc w:val="center"/>
              <w:rPr>
                <w:rFonts w:ascii="Times New Roman" w:hAnsi="Times New Roman"/>
                <w:sz w:val="28"/>
                <w:szCs w:val="28"/>
              </w:rPr>
            </w:pPr>
            <w:r w:rsidRPr="00F552B3">
              <w:rPr>
                <w:rFonts w:ascii="Times New Roman" w:hAnsi="Times New Roman"/>
                <w:sz w:val="28"/>
                <w:szCs w:val="28"/>
              </w:rPr>
              <w:t>Проходные рубки</w:t>
            </w:r>
          </w:p>
        </w:tc>
        <w:tc>
          <w:tcPr>
            <w:tcW w:w="1501" w:type="dxa"/>
            <w:vAlign w:val="center"/>
          </w:tcPr>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более 60</w:t>
            </w:r>
          </w:p>
        </w:tc>
        <w:tc>
          <w:tcPr>
            <w:tcW w:w="1701" w:type="dxa"/>
            <w:tcBorders>
              <w:top w:val="single" w:sz="4" w:space="0" w:color="auto"/>
            </w:tcBorders>
            <w:vAlign w:val="center"/>
          </w:tcPr>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более 40</w:t>
            </w:r>
          </w:p>
        </w:tc>
        <w:tc>
          <w:tcPr>
            <w:tcW w:w="1560" w:type="dxa"/>
            <w:vAlign w:val="center"/>
          </w:tcPr>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более 40</w:t>
            </w:r>
          </w:p>
        </w:tc>
        <w:tc>
          <w:tcPr>
            <w:tcW w:w="1417" w:type="dxa"/>
            <w:vAlign w:val="center"/>
          </w:tcPr>
          <w:p w:rsidR="00F552B3" w:rsidRPr="00F552B3"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более 30</w:t>
            </w:r>
          </w:p>
        </w:tc>
        <w:tc>
          <w:tcPr>
            <w:tcW w:w="1276" w:type="dxa"/>
            <w:vAlign w:val="center"/>
          </w:tcPr>
          <w:p w:rsidR="00F552B3" w:rsidRPr="001E2082" w:rsidRDefault="00F552B3" w:rsidP="00AA14DC">
            <w:pPr>
              <w:spacing w:after="0" w:line="240" w:lineRule="auto"/>
              <w:jc w:val="center"/>
              <w:rPr>
                <w:rFonts w:ascii="Times New Roman" w:eastAsia="Times New Roman" w:hAnsi="Times New Roman"/>
                <w:sz w:val="28"/>
                <w:szCs w:val="28"/>
                <w:lang w:eastAsia="ru-RU"/>
              </w:rPr>
            </w:pPr>
            <w:r w:rsidRPr="00F552B3">
              <w:rPr>
                <w:rFonts w:ascii="Times New Roman" w:eastAsia="Times New Roman" w:hAnsi="Times New Roman"/>
                <w:sz w:val="28"/>
                <w:szCs w:val="28"/>
                <w:lang w:eastAsia="ru-RU"/>
              </w:rPr>
              <w:t>более 20</w:t>
            </w:r>
          </w:p>
        </w:tc>
      </w:tr>
    </w:tbl>
    <w:p w:rsidR="00DF3DE2" w:rsidRPr="00320325" w:rsidRDefault="00DF3DE2" w:rsidP="00320325">
      <w:pPr>
        <w:pStyle w:val="1"/>
        <w:jc w:val="center"/>
        <w:rPr>
          <w:b/>
          <w:szCs w:val="28"/>
        </w:rPr>
      </w:pPr>
      <w:bookmarkStart w:id="28" w:name="_Toc504005502"/>
      <w:r w:rsidRPr="00320325">
        <w:rPr>
          <w:b/>
          <w:szCs w:val="28"/>
        </w:rPr>
        <w:lastRenderedPageBreak/>
        <w:t>2.1.</w:t>
      </w:r>
      <w:r w:rsidR="0005496C" w:rsidRPr="00320325">
        <w:rPr>
          <w:b/>
          <w:szCs w:val="28"/>
        </w:rPr>
        <w:t>8</w:t>
      </w:r>
      <w:r w:rsidRPr="00320325">
        <w:rPr>
          <w:b/>
          <w:szCs w:val="28"/>
        </w:rPr>
        <w:t>.  Процент (интенсивность) выборки древесины с учетом полноты</w:t>
      </w:r>
      <w:r w:rsidRPr="00320325">
        <w:rPr>
          <w:b/>
          <w:szCs w:val="28"/>
        </w:rPr>
        <w:br/>
        <w:t xml:space="preserve"> древостоя и состава</w:t>
      </w:r>
      <w:bookmarkEnd w:id="28"/>
    </w:p>
    <w:p w:rsidR="00DF3DE2" w:rsidRPr="006D0DF8" w:rsidRDefault="00DF3DE2" w:rsidP="004F6B7D">
      <w:pPr>
        <w:pStyle w:val="af2"/>
        <w:keepNext/>
      </w:pPr>
    </w:p>
    <w:p w:rsidR="006A50AA" w:rsidRDefault="006A50AA" w:rsidP="006A50AA">
      <w:pPr>
        <w:pStyle w:val="af2"/>
        <w:ind w:firstLine="709"/>
      </w:pPr>
      <w:r w:rsidRPr="00FC16EE">
        <w:t xml:space="preserve">Интенсивность рубок ухода за лесом для конкретных лесных насаждений устанавливается в зависимости от назначения лесов, типа лесорастительных условий, состава возраста класса бонитета, строения лесных насаждений и целей ухода. Выделяются следующие группы интенсивности рубки: очень слабая – до 10 процентов от запаса древесины до рубки; слабая – 11-20%; умеренная – 21-30%; умеренно-высокая – 31-40%; высокая – 41-50%. Интенсивность выборки древесины в лесничестве при уходе за лесом приведены в </w:t>
      </w:r>
      <w:r>
        <w:t xml:space="preserve">таблице </w:t>
      </w:r>
      <w:r w:rsidRPr="00EC00BC">
        <w:rPr>
          <w:szCs w:val="28"/>
        </w:rPr>
        <w:t>2.1.4.2</w:t>
      </w:r>
      <w:r w:rsidRPr="00FC16EE">
        <w:t>.</w:t>
      </w:r>
    </w:p>
    <w:p w:rsidR="006A50AA" w:rsidRPr="00FC16EE" w:rsidRDefault="006A50AA" w:rsidP="006A50AA">
      <w:pPr>
        <w:pStyle w:val="af2"/>
        <w:ind w:firstLine="709"/>
      </w:pPr>
      <w:r>
        <w:t xml:space="preserve">Интенсивность проведения выборочных рубок спелых и перестойных насаждений с учетом полноты древостоя приведена в таблице </w:t>
      </w:r>
      <w:r w:rsidRPr="006E6480">
        <w:rPr>
          <w:szCs w:val="28"/>
        </w:rPr>
        <w:t>2.1.1.</w:t>
      </w:r>
      <w:r>
        <w:rPr>
          <w:szCs w:val="28"/>
        </w:rPr>
        <w:t>2.</w:t>
      </w:r>
    </w:p>
    <w:p w:rsidR="006A50AA" w:rsidRPr="00DF3DE2" w:rsidRDefault="006A50AA" w:rsidP="006A50AA">
      <w:pPr>
        <w:spacing w:after="0" w:line="240" w:lineRule="auto"/>
        <w:ind w:firstLine="709"/>
        <w:jc w:val="both"/>
        <w:rPr>
          <w:rFonts w:ascii="Times New Roman" w:hAnsi="Times New Roman"/>
          <w:b/>
          <w:sz w:val="28"/>
          <w:szCs w:val="28"/>
        </w:rPr>
      </w:pPr>
      <w:r w:rsidRPr="00DF3DE2">
        <w:rPr>
          <w:rFonts w:ascii="Times New Roman" w:hAnsi="Times New Roman"/>
          <w:sz w:val="28"/>
          <w:szCs w:val="28"/>
        </w:rPr>
        <w:t>Интенсивность выборочных санитарных рубок определяется в зависимости от степени повреждения лесных насаждений и не должна превышать 70%.</w:t>
      </w:r>
    </w:p>
    <w:p w:rsidR="00863B1A" w:rsidRPr="006D0DF8" w:rsidRDefault="00863B1A" w:rsidP="004F6B7D">
      <w:pPr>
        <w:spacing w:after="0" w:line="240" w:lineRule="auto"/>
        <w:rPr>
          <w:b/>
          <w:szCs w:val="28"/>
        </w:rPr>
      </w:pPr>
    </w:p>
    <w:p w:rsidR="00863B1A" w:rsidRPr="00320325" w:rsidRDefault="00863B1A" w:rsidP="00320325">
      <w:pPr>
        <w:pStyle w:val="1"/>
        <w:jc w:val="center"/>
        <w:rPr>
          <w:b/>
          <w:szCs w:val="28"/>
        </w:rPr>
      </w:pPr>
      <w:bookmarkStart w:id="29" w:name="_Toc216794383"/>
      <w:bookmarkStart w:id="30" w:name="_Toc216812233"/>
      <w:bookmarkStart w:id="31" w:name="_Toc504005503"/>
      <w:r w:rsidRPr="00320325">
        <w:rPr>
          <w:b/>
          <w:szCs w:val="28"/>
        </w:rPr>
        <w:t>2.1.</w:t>
      </w:r>
      <w:r w:rsidR="0005496C" w:rsidRPr="00320325">
        <w:rPr>
          <w:b/>
          <w:szCs w:val="28"/>
        </w:rPr>
        <w:t>9</w:t>
      </w:r>
      <w:r w:rsidRPr="00320325">
        <w:rPr>
          <w:b/>
          <w:szCs w:val="28"/>
        </w:rPr>
        <w:t>.  Размеры лесосек</w:t>
      </w:r>
      <w:bookmarkEnd w:id="29"/>
      <w:bookmarkEnd w:id="30"/>
      <w:bookmarkEnd w:id="31"/>
    </w:p>
    <w:p w:rsidR="00863B1A" w:rsidRPr="006D0DF8" w:rsidRDefault="00863B1A" w:rsidP="004F6B7D">
      <w:pPr>
        <w:pStyle w:val="af2"/>
      </w:pPr>
    </w:p>
    <w:p w:rsidR="006A50AA" w:rsidRPr="00FC16EE" w:rsidRDefault="006A50AA" w:rsidP="006A50AA">
      <w:pPr>
        <w:pStyle w:val="af2"/>
        <w:ind w:firstLine="709"/>
      </w:pPr>
      <w:r w:rsidRPr="00FC16EE">
        <w:t xml:space="preserve">Предельные размеры лесосек в лесничестве по </w:t>
      </w:r>
      <w:r>
        <w:t>выборочным</w:t>
      </w:r>
      <w:r w:rsidRPr="00FC16EE">
        <w:t xml:space="preserve"> рубкам спелых и перестойных насаждений приведены в </w:t>
      </w:r>
      <w:r>
        <w:t xml:space="preserve">разделе </w:t>
      </w:r>
      <w:r w:rsidRPr="00863B1A">
        <w:rPr>
          <w:szCs w:val="28"/>
        </w:rPr>
        <w:t>2.1.1 и таблице 2.1.1.1.</w:t>
      </w:r>
      <w:r>
        <w:rPr>
          <w:szCs w:val="28"/>
        </w:rPr>
        <w:t xml:space="preserve"> Пр</w:t>
      </w:r>
      <w:r>
        <w:t xml:space="preserve">едельные размеры </w:t>
      </w:r>
      <w:r w:rsidRPr="00FC16EE">
        <w:t xml:space="preserve">составляют </w:t>
      </w:r>
      <w:r>
        <w:t>7 га.</w:t>
      </w:r>
    </w:p>
    <w:p w:rsidR="006A50AA" w:rsidRDefault="006A50AA" w:rsidP="006A50AA">
      <w:pPr>
        <w:pStyle w:val="af2"/>
        <w:ind w:firstLine="709"/>
      </w:pPr>
      <w:r w:rsidRPr="00FC16EE">
        <w:t>Параметры и форма лесосек выборочных рубок определяются размерами и конфигурацией лесотаксационных выделов с их естественными границами, если при этом не превышается предельная площадь лесосеки и не создается опасность ветровала или других отрицательных последствий.</w:t>
      </w:r>
    </w:p>
    <w:p w:rsidR="00863B1A" w:rsidRPr="006D0DF8" w:rsidRDefault="00863B1A" w:rsidP="004F6B7D">
      <w:pPr>
        <w:pStyle w:val="af2"/>
      </w:pPr>
    </w:p>
    <w:p w:rsidR="00863B1A" w:rsidRPr="00320325" w:rsidRDefault="00863B1A" w:rsidP="00320325">
      <w:pPr>
        <w:pStyle w:val="1"/>
        <w:jc w:val="center"/>
        <w:rPr>
          <w:b/>
          <w:szCs w:val="28"/>
        </w:rPr>
      </w:pPr>
      <w:bookmarkStart w:id="32" w:name="_Toc216794384"/>
      <w:bookmarkStart w:id="33" w:name="_Toc216812234"/>
      <w:bookmarkStart w:id="34" w:name="_Toc504005504"/>
      <w:r w:rsidRPr="00320325">
        <w:rPr>
          <w:b/>
          <w:szCs w:val="28"/>
        </w:rPr>
        <w:t>2.1.1</w:t>
      </w:r>
      <w:r w:rsidR="0005496C" w:rsidRPr="00320325">
        <w:rPr>
          <w:b/>
          <w:szCs w:val="28"/>
        </w:rPr>
        <w:t>0</w:t>
      </w:r>
      <w:r w:rsidRPr="00320325">
        <w:rPr>
          <w:b/>
          <w:szCs w:val="28"/>
        </w:rPr>
        <w:t>. Сроки примыкания лесосек</w:t>
      </w:r>
      <w:bookmarkEnd w:id="32"/>
      <w:bookmarkEnd w:id="33"/>
      <w:bookmarkEnd w:id="34"/>
    </w:p>
    <w:p w:rsidR="00863B1A" w:rsidRPr="006D0DF8" w:rsidRDefault="00863B1A" w:rsidP="004F6B7D">
      <w:pPr>
        <w:pStyle w:val="af2"/>
      </w:pPr>
    </w:p>
    <w:p w:rsidR="006A50AA" w:rsidRPr="00FC16EE" w:rsidRDefault="006A50AA" w:rsidP="006A50AA">
      <w:pPr>
        <w:pStyle w:val="af2"/>
        <w:ind w:firstLine="709"/>
      </w:pPr>
      <w:r w:rsidRPr="00FC16EE">
        <w:t>Размещение лесосек в квартале или на лесном участке, отводимых в рубку в разные годы (примыкание), осуществляется с учетом срока (числа лет), по истечении которого проводится рубка на непосредственно примыкающей лесосеке.</w:t>
      </w:r>
    </w:p>
    <w:p w:rsidR="006A50AA" w:rsidRDefault="006A50AA" w:rsidP="006A50AA">
      <w:pPr>
        <w:pStyle w:val="af2"/>
        <w:ind w:firstLine="709"/>
      </w:pPr>
      <w:r w:rsidRPr="00FC16EE">
        <w:t>Сроки примыкания лесосек выборочных рубок спелых, перестойных лесных насаждений при их примыкании к лесосекам сплошных рубок спелых, перестойных лесных насаждений устанавливаются такие же, как и для сплошных рубок спелых, перестойных лесных насаждений.</w:t>
      </w:r>
    </w:p>
    <w:p w:rsidR="007539F4" w:rsidRPr="006D0DF8" w:rsidRDefault="007539F4" w:rsidP="004F6B7D">
      <w:pPr>
        <w:pStyle w:val="af2"/>
      </w:pPr>
    </w:p>
    <w:p w:rsidR="00863B1A" w:rsidRPr="00320325" w:rsidRDefault="00863B1A" w:rsidP="00320325">
      <w:pPr>
        <w:pStyle w:val="1"/>
        <w:jc w:val="center"/>
        <w:rPr>
          <w:b/>
          <w:szCs w:val="28"/>
        </w:rPr>
      </w:pPr>
      <w:bookmarkStart w:id="35" w:name="_Toc216794385"/>
      <w:bookmarkStart w:id="36" w:name="_Toc216812235"/>
      <w:bookmarkStart w:id="37" w:name="_Toc504005505"/>
      <w:r w:rsidRPr="00320325">
        <w:rPr>
          <w:b/>
          <w:szCs w:val="28"/>
        </w:rPr>
        <w:t>2.1.</w:t>
      </w:r>
      <w:r w:rsidR="007D1209" w:rsidRPr="00320325">
        <w:rPr>
          <w:b/>
          <w:szCs w:val="28"/>
        </w:rPr>
        <w:t>1</w:t>
      </w:r>
      <w:r w:rsidR="0005496C" w:rsidRPr="00320325">
        <w:rPr>
          <w:b/>
          <w:szCs w:val="28"/>
        </w:rPr>
        <w:t>1</w:t>
      </w:r>
      <w:r w:rsidRPr="00320325">
        <w:rPr>
          <w:b/>
          <w:szCs w:val="28"/>
        </w:rPr>
        <w:t>.  Количество зарубов</w:t>
      </w:r>
      <w:bookmarkEnd w:id="35"/>
      <w:bookmarkEnd w:id="36"/>
      <w:bookmarkEnd w:id="37"/>
    </w:p>
    <w:p w:rsidR="007539F4" w:rsidRPr="006D0DF8" w:rsidRDefault="007539F4" w:rsidP="004F6B7D">
      <w:pPr>
        <w:spacing w:after="0" w:line="240" w:lineRule="auto"/>
        <w:rPr>
          <w:lang w:eastAsia="ru-RU"/>
        </w:rPr>
      </w:pPr>
    </w:p>
    <w:p w:rsidR="006A50AA" w:rsidRPr="00FC16EE" w:rsidRDefault="006A50AA" w:rsidP="006A50AA">
      <w:pPr>
        <w:pStyle w:val="af2"/>
        <w:ind w:firstLine="709"/>
      </w:pPr>
      <w:bookmarkStart w:id="38" w:name="_Toc216794386"/>
      <w:bookmarkStart w:id="39" w:name="_Toc216812236"/>
      <w:r>
        <w:t xml:space="preserve">В защитных лесах сплошные рубки спелых и перестойных лесных насаждениях не проводятся, количество зарубов не определяется регламентом. </w:t>
      </w:r>
    </w:p>
    <w:p w:rsidR="00863B1A" w:rsidRPr="00320325" w:rsidRDefault="00863B1A" w:rsidP="00320325">
      <w:pPr>
        <w:pStyle w:val="1"/>
        <w:jc w:val="center"/>
        <w:rPr>
          <w:b/>
          <w:szCs w:val="28"/>
        </w:rPr>
      </w:pPr>
      <w:bookmarkStart w:id="40" w:name="_Toc504005506"/>
      <w:r w:rsidRPr="00320325">
        <w:rPr>
          <w:b/>
          <w:szCs w:val="28"/>
        </w:rPr>
        <w:lastRenderedPageBreak/>
        <w:t>2.1.</w:t>
      </w:r>
      <w:r w:rsidR="0005496C" w:rsidRPr="00320325">
        <w:rPr>
          <w:b/>
          <w:szCs w:val="28"/>
        </w:rPr>
        <w:t>12</w:t>
      </w:r>
      <w:r w:rsidRPr="00320325">
        <w:rPr>
          <w:b/>
          <w:szCs w:val="28"/>
        </w:rPr>
        <w:t>.  Сроки повторяемости рубок</w:t>
      </w:r>
      <w:bookmarkEnd w:id="38"/>
      <w:bookmarkEnd w:id="39"/>
      <w:bookmarkEnd w:id="40"/>
    </w:p>
    <w:p w:rsidR="00863B1A" w:rsidRPr="006D0DF8" w:rsidRDefault="00863B1A" w:rsidP="004F6B7D">
      <w:pPr>
        <w:pStyle w:val="af2"/>
      </w:pPr>
    </w:p>
    <w:p w:rsidR="00863B1A" w:rsidRPr="006D0DF8" w:rsidRDefault="006A50AA" w:rsidP="006A50AA">
      <w:pPr>
        <w:pStyle w:val="af2"/>
        <w:ind w:firstLine="708"/>
      </w:pPr>
      <w:r w:rsidRPr="00FC16EE">
        <w:t xml:space="preserve">Сроки повторяемости рубок ухода за лесом в лесничестве приводятся в </w:t>
      </w:r>
      <w:r w:rsidRPr="0005496C">
        <w:t xml:space="preserve">таблице </w:t>
      </w:r>
      <w:r w:rsidRPr="0005496C">
        <w:rPr>
          <w:szCs w:val="28"/>
        </w:rPr>
        <w:t>2.1.4.2</w:t>
      </w:r>
      <w:r w:rsidRPr="0005496C">
        <w:t xml:space="preserve"> с учетом вида рубки, групп типов леса, состава лесных</w:t>
      </w:r>
      <w:r w:rsidRPr="00FC16EE">
        <w:t xml:space="preserve"> насаждений до рубки.</w:t>
      </w:r>
      <w:r>
        <w:t xml:space="preserve"> </w:t>
      </w:r>
      <w:r w:rsidRPr="00FC16EE">
        <w:t>Сроки повторяемости</w:t>
      </w:r>
      <w:r>
        <w:t xml:space="preserve"> выборочных </w:t>
      </w:r>
      <w:r w:rsidRPr="00FC16EE">
        <w:t xml:space="preserve">рубок </w:t>
      </w:r>
      <w:r>
        <w:t>спелых и перестойных насаждениях</w:t>
      </w:r>
      <w:r w:rsidRPr="00FC16EE">
        <w:t xml:space="preserve"> в лесничестве приводятся в </w:t>
      </w:r>
      <w:r>
        <w:t xml:space="preserve">таблице </w:t>
      </w:r>
      <w:r w:rsidRPr="006E6480">
        <w:rPr>
          <w:szCs w:val="28"/>
        </w:rPr>
        <w:t>2.1.1.</w:t>
      </w:r>
      <w:r>
        <w:rPr>
          <w:szCs w:val="28"/>
        </w:rPr>
        <w:t>2</w:t>
      </w:r>
      <w:r w:rsidRPr="006E6480">
        <w:rPr>
          <w:szCs w:val="28"/>
        </w:rPr>
        <w:t>.</w:t>
      </w:r>
    </w:p>
    <w:p w:rsidR="00863B1A" w:rsidRPr="00320325" w:rsidRDefault="00863B1A" w:rsidP="00320325">
      <w:pPr>
        <w:pStyle w:val="1"/>
        <w:jc w:val="center"/>
        <w:rPr>
          <w:b/>
          <w:szCs w:val="28"/>
        </w:rPr>
      </w:pPr>
      <w:bookmarkStart w:id="41" w:name="_Toc216794387"/>
      <w:bookmarkStart w:id="42" w:name="_Toc216812237"/>
      <w:bookmarkStart w:id="43" w:name="_Toc504005507"/>
      <w:r w:rsidRPr="00320325">
        <w:rPr>
          <w:b/>
          <w:szCs w:val="28"/>
        </w:rPr>
        <w:t>2.1.</w:t>
      </w:r>
      <w:r w:rsidR="007D1209" w:rsidRPr="00320325">
        <w:rPr>
          <w:b/>
          <w:szCs w:val="28"/>
        </w:rPr>
        <w:t>1</w:t>
      </w:r>
      <w:r w:rsidR="0005496C" w:rsidRPr="00320325">
        <w:rPr>
          <w:b/>
          <w:szCs w:val="28"/>
        </w:rPr>
        <w:t>3</w:t>
      </w:r>
      <w:r w:rsidRPr="00320325">
        <w:rPr>
          <w:b/>
          <w:szCs w:val="28"/>
        </w:rPr>
        <w:t>.  Методы лесовосстановления</w:t>
      </w:r>
      <w:bookmarkEnd w:id="41"/>
      <w:bookmarkEnd w:id="42"/>
      <w:bookmarkEnd w:id="43"/>
    </w:p>
    <w:p w:rsidR="00863B1A" w:rsidRPr="006D0DF8" w:rsidRDefault="00863B1A" w:rsidP="004F6B7D">
      <w:pPr>
        <w:pStyle w:val="af2"/>
      </w:pPr>
    </w:p>
    <w:p w:rsidR="006A50AA" w:rsidRPr="00FC16EE" w:rsidRDefault="006A50AA" w:rsidP="006A50AA">
      <w:pPr>
        <w:pStyle w:val="af2"/>
        <w:ind w:firstLine="709"/>
      </w:pPr>
      <w:r w:rsidRPr="00FC16EE">
        <w:t>Лесовосстановление осуществляется в целях восстановления вырубленных, погибших, поврежденных лесов в соответствии со ст. 62 Лесного кодекса РФ и обеспечивает восстановление лесных насаждений, сохранение биологического разнообразия и полезных функций лесов.</w:t>
      </w:r>
    </w:p>
    <w:p w:rsidR="006A50AA" w:rsidRPr="00FC16EE" w:rsidRDefault="006A50AA" w:rsidP="006A50AA">
      <w:pPr>
        <w:pStyle w:val="af2"/>
        <w:ind w:firstLine="709"/>
      </w:pPr>
      <w:r w:rsidRPr="00FC16EE">
        <w:t>Мероприятия по лесовосстановлению планируются путем искусственного, комбинированного и естественного восстановления лесов в соответствии с критериями, установленными Правилами лесовосстановления, утвержденными Приказом М</w:t>
      </w:r>
      <w:r>
        <w:t>инприроды</w:t>
      </w:r>
      <w:r w:rsidRPr="00FC16EE">
        <w:t xml:space="preserve"> Р</w:t>
      </w:r>
      <w:r>
        <w:t>оссии</w:t>
      </w:r>
      <w:r w:rsidRPr="00FC16EE">
        <w:t xml:space="preserve"> от </w:t>
      </w:r>
      <w:r>
        <w:t>29.06.2016</w:t>
      </w:r>
      <w:r w:rsidRPr="00FC16EE">
        <w:t xml:space="preserve"> г. №</w:t>
      </w:r>
      <w:r>
        <w:t xml:space="preserve"> 375</w:t>
      </w:r>
      <w:r w:rsidRPr="00FC16EE">
        <w:t>.</w:t>
      </w:r>
    </w:p>
    <w:p w:rsidR="006A50AA" w:rsidRPr="00FC16EE" w:rsidRDefault="006A50AA" w:rsidP="006A50AA">
      <w:pPr>
        <w:pStyle w:val="af2"/>
        <w:ind w:firstLine="709"/>
      </w:pPr>
      <w:r w:rsidRPr="00FC16EE">
        <w:t>В состав проектируемых мероприятий по лесовосстановлению входят:</w:t>
      </w:r>
    </w:p>
    <w:p w:rsidR="006A50AA" w:rsidRPr="00FC16EE" w:rsidRDefault="006A50AA" w:rsidP="006A50AA">
      <w:pPr>
        <w:pStyle w:val="af2"/>
        <w:ind w:firstLine="709"/>
      </w:pPr>
      <w:r w:rsidRPr="00FC16EE">
        <w:t>1) мероприятия по искусственному лесовосстановлению:</w:t>
      </w:r>
    </w:p>
    <w:p w:rsidR="006A50AA" w:rsidRPr="00FC16EE" w:rsidRDefault="006A50AA" w:rsidP="006A50AA">
      <w:pPr>
        <w:pStyle w:val="af2"/>
        <w:numPr>
          <w:ilvl w:val="0"/>
          <w:numId w:val="2"/>
        </w:numPr>
        <w:ind w:left="0" w:firstLine="709"/>
      </w:pPr>
      <w:r w:rsidRPr="00FC16EE">
        <w:t>создание лесных культур сосны обыкновенной и ели европейской;</w:t>
      </w:r>
    </w:p>
    <w:p w:rsidR="006A50AA" w:rsidRPr="00247429" w:rsidRDefault="006A50AA" w:rsidP="006A50AA">
      <w:pPr>
        <w:pStyle w:val="af2"/>
        <w:ind w:firstLine="709"/>
      </w:pPr>
      <w:r w:rsidRPr="00247429">
        <w:t>2) мероприятия по комбинированному лесовосстановлению:</w:t>
      </w:r>
    </w:p>
    <w:p w:rsidR="006A50AA" w:rsidRPr="00247429" w:rsidRDefault="006A50AA" w:rsidP="006A50AA">
      <w:pPr>
        <w:pStyle w:val="af2"/>
        <w:numPr>
          <w:ilvl w:val="0"/>
          <w:numId w:val="2"/>
        </w:numPr>
        <w:ind w:left="0" w:firstLine="709"/>
      </w:pPr>
      <w:r w:rsidRPr="00247429">
        <w:t>посадка или посев частичных лесных культур на лесных участках с недостаточным естественным лесовосстановлением ценных пород;</w:t>
      </w:r>
    </w:p>
    <w:p w:rsidR="006A50AA" w:rsidRPr="00FC16EE" w:rsidRDefault="006A50AA" w:rsidP="006A50AA">
      <w:pPr>
        <w:pStyle w:val="af2"/>
        <w:ind w:firstLine="709"/>
      </w:pPr>
      <w:r w:rsidRPr="00FC16EE">
        <w:t>3) мероприятия по естественному лесовосстановлению:</w:t>
      </w:r>
    </w:p>
    <w:p w:rsidR="006A50AA" w:rsidRPr="00FC16EE" w:rsidRDefault="006A50AA" w:rsidP="006A50AA">
      <w:pPr>
        <w:pStyle w:val="af2"/>
        <w:numPr>
          <w:ilvl w:val="0"/>
          <w:numId w:val="2"/>
        </w:numPr>
        <w:tabs>
          <w:tab w:val="clear" w:pos="720"/>
          <w:tab w:val="num" w:pos="0"/>
        </w:tabs>
        <w:ind w:left="0" w:firstLine="709"/>
      </w:pPr>
      <w:r w:rsidRPr="00FC16EE">
        <w:t>сохранение возобновившегося под пологими лесными насаждениями жизнеспособного поколения основных лесных древесных пород лесных насаждений, способного образовывать в данных природно-климатических условиях новые лесные насаждения (подрост);</w:t>
      </w:r>
    </w:p>
    <w:p w:rsidR="006A50AA" w:rsidRPr="00FC16EE" w:rsidRDefault="006A50AA" w:rsidP="006A50AA">
      <w:pPr>
        <w:pStyle w:val="af2"/>
        <w:numPr>
          <w:ilvl w:val="0"/>
          <w:numId w:val="2"/>
        </w:numPr>
        <w:ind w:left="0" w:firstLine="709"/>
      </w:pPr>
      <w:r w:rsidRPr="00FC16EE">
        <w:t>сохранение при проведении рубок лесных насаждений ценных лесных древесных пород жизнеспособных лесных насаждений, хорошо укоренившихся, участвующих в формировании главных лесных древесных пород, высотой более 2,5 метров (молодняк);</w:t>
      </w:r>
    </w:p>
    <w:p w:rsidR="006A50AA" w:rsidRPr="00FC16EE" w:rsidRDefault="006A50AA" w:rsidP="006A50AA">
      <w:pPr>
        <w:pStyle w:val="af2"/>
        <w:numPr>
          <w:ilvl w:val="0"/>
          <w:numId w:val="2"/>
        </w:numPr>
        <w:ind w:left="0" w:firstLine="709"/>
      </w:pPr>
      <w:r w:rsidRPr="00FC16EE">
        <w:t>уход за подростом лесных насаждений ценных лесных древесных пород на площадях, не покрытых лесной растительностью;</w:t>
      </w:r>
    </w:p>
    <w:p w:rsidR="006A50AA" w:rsidRPr="00FC16EE" w:rsidRDefault="006A50AA" w:rsidP="006A50AA">
      <w:pPr>
        <w:pStyle w:val="af2"/>
        <w:numPr>
          <w:ilvl w:val="0"/>
          <w:numId w:val="2"/>
        </w:numPr>
        <w:ind w:left="0" w:firstLine="709"/>
      </w:pPr>
      <w:r w:rsidRPr="00FC16EE">
        <w:t>минерализация поверхности почвы.</w:t>
      </w:r>
    </w:p>
    <w:p w:rsidR="00863B1A" w:rsidRPr="006D0DF8" w:rsidRDefault="00863B1A" w:rsidP="004F6B7D">
      <w:pPr>
        <w:pStyle w:val="af2"/>
      </w:pPr>
    </w:p>
    <w:p w:rsidR="00320325" w:rsidRDefault="00320325" w:rsidP="00320325">
      <w:pPr>
        <w:pStyle w:val="1"/>
        <w:jc w:val="center"/>
        <w:rPr>
          <w:b/>
          <w:szCs w:val="28"/>
        </w:rPr>
      </w:pPr>
      <w:bookmarkStart w:id="44" w:name="_Toc504005508"/>
      <w:bookmarkStart w:id="45" w:name="_Toc216794388"/>
      <w:bookmarkStart w:id="46" w:name="_Toc216812238"/>
      <w:r>
        <w:rPr>
          <w:b/>
          <w:szCs w:val="28"/>
        </w:rPr>
        <w:t xml:space="preserve">2.1.14. </w:t>
      </w:r>
      <w:r w:rsidR="00863B1A" w:rsidRPr="00320325">
        <w:rPr>
          <w:b/>
          <w:szCs w:val="28"/>
        </w:rPr>
        <w:t>Сроки разрешенного использования лесов для заготовки</w:t>
      </w:r>
      <w:bookmarkEnd w:id="44"/>
      <w:r w:rsidR="00863B1A" w:rsidRPr="00320325">
        <w:rPr>
          <w:b/>
          <w:szCs w:val="28"/>
        </w:rPr>
        <w:t xml:space="preserve"> </w:t>
      </w:r>
    </w:p>
    <w:p w:rsidR="00863B1A" w:rsidRPr="00320325" w:rsidRDefault="00863B1A" w:rsidP="00320325">
      <w:pPr>
        <w:pStyle w:val="1"/>
        <w:jc w:val="center"/>
        <w:rPr>
          <w:b/>
          <w:szCs w:val="28"/>
        </w:rPr>
      </w:pPr>
      <w:bookmarkStart w:id="47" w:name="_Toc504005509"/>
      <w:r w:rsidRPr="00320325">
        <w:rPr>
          <w:b/>
          <w:szCs w:val="28"/>
        </w:rPr>
        <w:t>древесины</w:t>
      </w:r>
      <w:bookmarkEnd w:id="45"/>
      <w:bookmarkEnd w:id="46"/>
      <w:bookmarkEnd w:id="47"/>
    </w:p>
    <w:p w:rsidR="00863B1A" w:rsidRPr="006D0DF8" w:rsidRDefault="00863B1A" w:rsidP="004F6B7D">
      <w:pPr>
        <w:pStyle w:val="af2"/>
      </w:pPr>
    </w:p>
    <w:p w:rsidR="006A50AA" w:rsidRPr="00FC16EE" w:rsidRDefault="006A50AA" w:rsidP="006A50AA">
      <w:pPr>
        <w:pStyle w:val="af2"/>
        <w:ind w:firstLine="709"/>
      </w:pPr>
      <w:r w:rsidRPr="00FC16EE">
        <w:t xml:space="preserve">Лесохозяйственный регламент </w:t>
      </w:r>
      <w:r>
        <w:t>Самурского лесопарка</w:t>
      </w:r>
      <w:r w:rsidRPr="00FC16EE">
        <w:t xml:space="preserve"> в соответствии со ст. 87 Лесного кодекса </w:t>
      </w:r>
      <w:r>
        <w:t>РФ</w:t>
      </w:r>
      <w:r w:rsidRPr="00FC16EE">
        <w:t xml:space="preserve"> составлен на срок 10 лет и является основой осуществления использования, охраны, защиты, воспроизводства лесов, распо</w:t>
      </w:r>
      <w:r w:rsidRPr="00FC16EE">
        <w:lastRenderedPageBreak/>
        <w:t>ложенных в границах лесничества, что и определяет срок разрешённого использования лесов для заготовки древесины.</w:t>
      </w:r>
    </w:p>
    <w:p w:rsidR="00DF3DE2" w:rsidRPr="006D0DF8" w:rsidRDefault="00DF3DE2" w:rsidP="004F6B7D">
      <w:pPr>
        <w:spacing w:after="0" w:line="240" w:lineRule="auto"/>
        <w:rPr>
          <w:rFonts w:ascii="Times New Roman" w:eastAsia="Times New Roman" w:hAnsi="Times New Roman"/>
          <w:b/>
          <w:sz w:val="28"/>
          <w:szCs w:val="28"/>
          <w:lang w:eastAsia="ru-RU"/>
        </w:rPr>
      </w:pPr>
    </w:p>
    <w:p w:rsidR="009E0425" w:rsidRPr="006D0DF8" w:rsidRDefault="00B1211A" w:rsidP="004F6B7D">
      <w:pPr>
        <w:pStyle w:val="1"/>
        <w:jc w:val="center"/>
        <w:rPr>
          <w:b/>
          <w:szCs w:val="28"/>
        </w:rPr>
      </w:pPr>
      <w:bookmarkStart w:id="48" w:name="_Toc504005510"/>
      <w:r w:rsidRPr="006D0DF8">
        <w:rPr>
          <w:b/>
          <w:szCs w:val="28"/>
        </w:rPr>
        <w:t>2.1.</w:t>
      </w:r>
      <w:r w:rsidR="009F558F" w:rsidRPr="006D0DF8">
        <w:rPr>
          <w:b/>
          <w:szCs w:val="28"/>
        </w:rPr>
        <w:t>1</w:t>
      </w:r>
      <w:r w:rsidR="00667029" w:rsidRPr="006D0DF8">
        <w:rPr>
          <w:b/>
          <w:szCs w:val="28"/>
        </w:rPr>
        <w:t>5</w:t>
      </w:r>
      <w:r w:rsidR="009E0425" w:rsidRPr="006D0DF8">
        <w:rPr>
          <w:b/>
          <w:szCs w:val="28"/>
        </w:rPr>
        <w:t>.</w:t>
      </w:r>
      <w:r w:rsidRPr="006D0DF8">
        <w:rPr>
          <w:b/>
          <w:szCs w:val="28"/>
        </w:rPr>
        <w:t xml:space="preserve"> </w:t>
      </w:r>
      <w:r w:rsidR="009E0425" w:rsidRPr="006D0DF8">
        <w:rPr>
          <w:b/>
          <w:szCs w:val="28"/>
        </w:rPr>
        <w:t>Распределение территории лесничества</w:t>
      </w:r>
      <w:r w:rsidR="00DF3DE2" w:rsidRPr="006D0DF8">
        <w:rPr>
          <w:b/>
          <w:szCs w:val="28"/>
        </w:rPr>
        <w:t xml:space="preserve"> </w:t>
      </w:r>
      <w:r w:rsidR="009E0425" w:rsidRPr="006D0DF8">
        <w:rPr>
          <w:b/>
          <w:szCs w:val="28"/>
        </w:rPr>
        <w:t>по разрядам такс</w:t>
      </w:r>
      <w:bookmarkEnd w:id="48"/>
    </w:p>
    <w:p w:rsidR="009E0425" w:rsidRPr="006D0DF8" w:rsidRDefault="009E0425" w:rsidP="004F6B7D">
      <w:pPr>
        <w:spacing w:after="0" w:line="240" w:lineRule="auto"/>
        <w:rPr>
          <w:rFonts w:ascii="Times New Roman" w:hAnsi="Times New Roman"/>
          <w:i/>
          <w:sz w:val="28"/>
          <w:szCs w:val="28"/>
        </w:rPr>
      </w:pP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Постановлением Правительства Российской Федерации от 22.05.2007 г. № 310 определены ставки платы за единицу объема лесных ресурсов и ставки платы за единицу площади лесного участка, находящегося в федеральной собственности.</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установлены по лесотаксовым районам.</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Леса лесничества отнесены к Северо-Кавказскому горному</w:t>
      </w:r>
      <w:r>
        <w:rPr>
          <w:rFonts w:ascii="Times New Roman" w:hAnsi="Times New Roman"/>
          <w:sz w:val="28"/>
          <w:szCs w:val="28"/>
        </w:rPr>
        <w:t xml:space="preserve"> и степному</w:t>
      </w:r>
      <w:r w:rsidRPr="005B445F">
        <w:rPr>
          <w:rFonts w:ascii="Times New Roman" w:hAnsi="Times New Roman"/>
          <w:sz w:val="28"/>
          <w:szCs w:val="28"/>
        </w:rPr>
        <w:t xml:space="preserve"> лесотаксов</w:t>
      </w:r>
      <w:r>
        <w:rPr>
          <w:rFonts w:ascii="Times New Roman" w:hAnsi="Times New Roman"/>
          <w:sz w:val="28"/>
          <w:szCs w:val="28"/>
        </w:rPr>
        <w:t>ым</w:t>
      </w:r>
      <w:r w:rsidRPr="005B445F">
        <w:rPr>
          <w:rFonts w:ascii="Times New Roman" w:hAnsi="Times New Roman"/>
          <w:sz w:val="28"/>
          <w:szCs w:val="28"/>
        </w:rPr>
        <w:t xml:space="preserve"> район</w:t>
      </w:r>
      <w:r>
        <w:rPr>
          <w:rFonts w:ascii="Times New Roman" w:hAnsi="Times New Roman"/>
          <w:sz w:val="28"/>
          <w:szCs w:val="28"/>
        </w:rPr>
        <w:t>ам</w:t>
      </w:r>
      <w:r w:rsidRPr="005B445F">
        <w:rPr>
          <w:rFonts w:ascii="Times New Roman" w:hAnsi="Times New Roman"/>
          <w:sz w:val="28"/>
          <w:szCs w:val="28"/>
        </w:rPr>
        <w:t>.</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дифференцированы по видам древесных пород, а в пределах породы по разрядам такс, установленным с учетом расстояния вывозки древесины от центра квартала до пункта ее погрузки (потребления).</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Всего установлено 7 разрядов такс со следующей градацией расстояния вывозки древесины, км:</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1 – до 10,0 км;</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2 – от 10,1 - до 25,0 км;</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3 – от 25,1 – до 40 км;</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4 – от 40,1 – до 60 км;</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5 – от 60,1 – до 80 км;</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6 – от 80,1 – до 100 км;</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7 – от 100,1 и более.</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определении расстояния от центра квартала до погрузочного пункта при распределении лесов лесничества по разрядам такс применен коэффициент 1.5 (пункт 6б постановления Правительства Российской Федерации от 22.05.2007 г. № 310).</w:t>
      </w:r>
    </w:p>
    <w:p w:rsidR="00667029" w:rsidRPr="006D0DF8" w:rsidRDefault="00667029" w:rsidP="004F6B7D">
      <w:pPr>
        <w:pStyle w:val="1"/>
        <w:jc w:val="center"/>
        <w:rPr>
          <w:b/>
          <w:szCs w:val="28"/>
        </w:rPr>
      </w:pPr>
    </w:p>
    <w:p w:rsidR="009E0425" w:rsidRPr="006D0DF8" w:rsidRDefault="009E0425" w:rsidP="004F6B7D">
      <w:pPr>
        <w:pStyle w:val="1"/>
        <w:jc w:val="center"/>
        <w:rPr>
          <w:b/>
          <w:szCs w:val="28"/>
        </w:rPr>
      </w:pPr>
      <w:bookmarkStart w:id="49" w:name="_Toc504005511"/>
      <w:r w:rsidRPr="006D0DF8">
        <w:rPr>
          <w:b/>
          <w:szCs w:val="28"/>
        </w:rPr>
        <w:t>2.2. Нормативы, параметры и сроки использования лесов для заготовки живицы</w:t>
      </w:r>
      <w:bookmarkEnd w:id="49"/>
    </w:p>
    <w:p w:rsidR="009E0425" w:rsidRPr="006D0DF8" w:rsidRDefault="009E0425" w:rsidP="004F6B7D">
      <w:pPr>
        <w:spacing w:after="0" w:line="240" w:lineRule="auto"/>
        <w:rPr>
          <w:rFonts w:ascii="Times New Roman" w:hAnsi="Times New Roman"/>
          <w:b/>
          <w:sz w:val="28"/>
          <w:szCs w:val="28"/>
        </w:rPr>
      </w:pPr>
    </w:p>
    <w:p w:rsidR="006A50AA" w:rsidRPr="00FA37F7" w:rsidRDefault="006A50AA" w:rsidP="006A50AA">
      <w:pPr>
        <w:spacing w:after="0" w:line="240" w:lineRule="auto"/>
        <w:ind w:firstLine="709"/>
        <w:jc w:val="both"/>
        <w:rPr>
          <w:rFonts w:ascii="Times New Roman" w:hAnsi="Times New Roman"/>
          <w:sz w:val="28"/>
          <w:szCs w:val="28"/>
        </w:rPr>
      </w:pPr>
      <w:r w:rsidRPr="00FA37F7">
        <w:rPr>
          <w:rFonts w:ascii="Times New Roman" w:hAnsi="Times New Roman"/>
          <w:sz w:val="28"/>
          <w:szCs w:val="28"/>
        </w:rPr>
        <w:t xml:space="preserve">Использование лесов для заготовки живицы регламентируется ст. 31 Лесного кодекса РФ и Правилами заготовки живицы, утвержденными приказом Рослесхоза от 24.01.2012 г. № 23 </w:t>
      </w:r>
      <w:r>
        <w:rPr>
          <w:rFonts w:ascii="Times New Roman" w:hAnsi="Times New Roman"/>
          <w:sz w:val="28"/>
          <w:szCs w:val="28"/>
        </w:rPr>
        <w:t>«</w:t>
      </w:r>
      <w:r w:rsidRPr="00FA37F7">
        <w:rPr>
          <w:rFonts w:ascii="Times New Roman" w:hAnsi="Times New Roman"/>
          <w:sz w:val="28"/>
          <w:szCs w:val="28"/>
        </w:rPr>
        <w:t>Об утверждении правил заготовки живицы</w:t>
      </w:r>
      <w:r>
        <w:rPr>
          <w:rFonts w:ascii="Times New Roman" w:hAnsi="Times New Roman"/>
          <w:sz w:val="28"/>
          <w:szCs w:val="28"/>
        </w:rPr>
        <w:t>»</w:t>
      </w:r>
      <w:r w:rsidRPr="00FA37F7">
        <w:rPr>
          <w:rFonts w:ascii="Times New Roman" w:hAnsi="Times New Roman"/>
          <w:sz w:val="28"/>
          <w:szCs w:val="28"/>
        </w:rPr>
        <w:t>.</w:t>
      </w:r>
    </w:p>
    <w:p w:rsidR="006A50AA"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Данный вид использования лесов не рассматривается ввиду отсутствия </w:t>
      </w:r>
      <w:r>
        <w:rPr>
          <w:rFonts w:ascii="Times New Roman" w:hAnsi="Times New Roman"/>
          <w:sz w:val="28"/>
          <w:szCs w:val="28"/>
        </w:rPr>
        <w:t xml:space="preserve">сплошных рубок </w:t>
      </w:r>
      <w:r w:rsidRPr="005B445F">
        <w:rPr>
          <w:rFonts w:ascii="Times New Roman" w:hAnsi="Times New Roman"/>
          <w:sz w:val="28"/>
          <w:szCs w:val="28"/>
        </w:rPr>
        <w:t>спелых и перестойных хвойных насаждений.</w:t>
      </w:r>
    </w:p>
    <w:p w:rsidR="006A50AA" w:rsidRDefault="006A50AA" w:rsidP="006A50AA">
      <w:pPr>
        <w:spacing w:after="0" w:line="240" w:lineRule="auto"/>
        <w:rPr>
          <w:rFonts w:ascii="Times New Roman" w:hAnsi="Times New Roman"/>
          <w:sz w:val="28"/>
          <w:szCs w:val="28"/>
        </w:rPr>
      </w:pPr>
    </w:p>
    <w:p w:rsidR="0083061E" w:rsidRDefault="0083061E" w:rsidP="006A50AA">
      <w:pPr>
        <w:spacing w:after="0" w:line="240" w:lineRule="auto"/>
        <w:jc w:val="right"/>
        <w:rPr>
          <w:rFonts w:ascii="Times New Roman" w:hAnsi="Times New Roman"/>
          <w:sz w:val="28"/>
          <w:szCs w:val="28"/>
        </w:rPr>
      </w:pPr>
    </w:p>
    <w:p w:rsidR="0083061E" w:rsidRDefault="0083061E" w:rsidP="006A50AA">
      <w:pPr>
        <w:spacing w:after="0" w:line="240" w:lineRule="auto"/>
        <w:jc w:val="right"/>
        <w:rPr>
          <w:rFonts w:ascii="Times New Roman" w:hAnsi="Times New Roman"/>
          <w:sz w:val="28"/>
          <w:szCs w:val="28"/>
        </w:rPr>
      </w:pPr>
    </w:p>
    <w:p w:rsidR="0083061E" w:rsidRDefault="0083061E" w:rsidP="006A50AA">
      <w:pPr>
        <w:spacing w:after="0" w:line="240" w:lineRule="auto"/>
        <w:jc w:val="right"/>
        <w:rPr>
          <w:rFonts w:ascii="Times New Roman" w:hAnsi="Times New Roman"/>
          <w:sz w:val="28"/>
          <w:szCs w:val="28"/>
        </w:rPr>
      </w:pPr>
    </w:p>
    <w:p w:rsidR="0083061E" w:rsidRDefault="0083061E" w:rsidP="006A50AA">
      <w:pPr>
        <w:spacing w:after="0" w:line="240" w:lineRule="auto"/>
        <w:jc w:val="right"/>
        <w:rPr>
          <w:rFonts w:ascii="Times New Roman" w:hAnsi="Times New Roman"/>
          <w:sz w:val="28"/>
          <w:szCs w:val="28"/>
        </w:rPr>
      </w:pPr>
    </w:p>
    <w:p w:rsidR="006A50AA" w:rsidRDefault="006A50AA" w:rsidP="006A50AA">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2.2.1</w:t>
      </w:r>
    </w:p>
    <w:p w:rsidR="006A50AA" w:rsidRDefault="006A50AA" w:rsidP="006A50AA">
      <w:pPr>
        <w:spacing w:after="0" w:line="240" w:lineRule="auto"/>
        <w:jc w:val="center"/>
        <w:rPr>
          <w:rFonts w:ascii="Times New Roman" w:hAnsi="Times New Roman"/>
          <w:sz w:val="28"/>
          <w:szCs w:val="28"/>
        </w:rPr>
      </w:pPr>
      <w:r>
        <w:rPr>
          <w:rFonts w:ascii="Times New Roman" w:hAnsi="Times New Roman"/>
          <w:sz w:val="28"/>
          <w:szCs w:val="28"/>
        </w:rPr>
        <w:t>Фонд подсочки древостоев</w:t>
      </w:r>
    </w:p>
    <w:p w:rsidR="006A50AA" w:rsidRDefault="006A50AA" w:rsidP="006A50AA">
      <w:pPr>
        <w:spacing w:after="0" w:line="240" w:lineRule="auto"/>
        <w:rPr>
          <w:rFonts w:ascii="Times New Roman" w:hAnsi="Times New Roman"/>
          <w:sz w:val="28"/>
          <w:szCs w:val="28"/>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67"/>
        <w:gridCol w:w="4917"/>
        <w:gridCol w:w="1349"/>
        <w:gridCol w:w="1842"/>
      </w:tblGrid>
      <w:tr w:rsidR="006A50AA" w:rsidRPr="008E44EE" w:rsidTr="006A50AA">
        <w:tc>
          <w:tcPr>
            <w:tcW w:w="992" w:type="dxa"/>
            <w:vMerge w:val="restart"/>
            <w:vAlign w:val="center"/>
          </w:tcPr>
          <w:p w:rsidR="006A50AA" w:rsidRPr="008E44EE" w:rsidRDefault="006A50AA" w:rsidP="006A50AA">
            <w:pPr>
              <w:spacing w:after="0" w:line="240" w:lineRule="auto"/>
              <w:jc w:val="center"/>
              <w:rPr>
                <w:rFonts w:ascii="Times New Roman" w:hAnsi="Times New Roman"/>
                <w:sz w:val="28"/>
                <w:szCs w:val="28"/>
              </w:rPr>
            </w:pPr>
            <w:r w:rsidRPr="008E44EE">
              <w:rPr>
                <w:rFonts w:ascii="Times New Roman" w:hAnsi="Times New Roman"/>
                <w:sz w:val="28"/>
                <w:szCs w:val="28"/>
              </w:rPr>
              <w:t>№№</w:t>
            </w:r>
          </w:p>
          <w:p w:rsidR="006A50AA" w:rsidRPr="008E44EE" w:rsidRDefault="006A50AA" w:rsidP="006A50AA">
            <w:pPr>
              <w:spacing w:after="0" w:line="240" w:lineRule="auto"/>
              <w:jc w:val="center"/>
              <w:rPr>
                <w:rFonts w:ascii="Times New Roman" w:hAnsi="Times New Roman"/>
                <w:sz w:val="28"/>
                <w:szCs w:val="28"/>
              </w:rPr>
            </w:pPr>
            <w:r w:rsidRPr="008E44EE">
              <w:rPr>
                <w:rFonts w:ascii="Times New Roman" w:hAnsi="Times New Roman"/>
                <w:sz w:val="28"/>
                <w:szCs w:val="28"/>
              </w:rPr>
              <w:t>п/п</w:t>
            </w:r>
          </w:p>
        </w:tc>
        <w:tc>
          <w:tcPr>
            <w:tcW w:w="5094" w:type="dxa"/>
            <w:vMerge w:val="restart"/>
            <w:vAlign w:val="center"/>
          </w:tcPr>
          <w:p w:rsidR="006A50AA" w:rsidRPr="008E44EE" w:rsidRDefault="006A50AA" w:rsidP="006A50AA">
            <w:pPr>
              <w:spacing w:after="0" w:line="240" w:lineRule="auto"/>
              <w:jc w:val="center"/>
              <w:rPr>
                <w:rFonts w:ascii="Times New Roman" w:hAnsi="Times New Roman"/>
                <w:sz w:val="28"/>
                <w:szCs w:val="28"/>
              </w:rPr>
            </w:pPr>
            <w:r w:rsidRPr="008E44EE">
              <w:rPr>
                <w:rFonts w:ascii="Times New Roman" w:hAnsi="Times New Roman"/>
                <w:sz w:val="28"/>
                <w:szCs w:val="28"/>
              </w:rPr>
              <w:t>Показатели</w:t>
            </w:r>
          </w:p>
        </w:tc>
        <w:tc>
          <w:tcPr>
            <w:tcW w:w="3269" w:type="dxa"/>
            <w:gridSpan w:val="2"/>
            <w:vAlign w:val="center"/>
          </w:tcPr>
          <w:p w:rsidR="006A50AA" w:rsidRPr="008E44EE" w:rsidRDefault="006A50AA" w:rsidP="006A50AA">
            <w:pPr>
              <w:spacing w:after="0" w:line="240" w:lineRule="auto"/>
              <w:jc w:val="center"/>
              <w:rPr>
                <w:rFonts w:ascii="Times New Roman" w:hAnsi="Times New Roman"/>
                <w:sz w:val="28"/>
                <w:szCs w:val="28"/>
              </w:rPr>
            </w:pPr>
            <w:r w:rsidRPr="008E44EE">
              <w:rPr>
                <w:rFonts w:ascii="Times New Roman" w:hAnsi="Times New Roman"/>
                <w:sz w:val="28"/>
                <w:szCs w:val="28"/>
              </w:rPr>
              <w:t>Подсочка</w:t>
            </w:r>
          </w:p>
        </w:tc>
      </w:tr>
      <w:tr w:rsidR="006A50AA" w:rsidRPr="008E44EE" w:rsidTr="006A50AA">
        <w:tc>
          <w:tcPr>
            <w:tcW w:w="992" w:type="dxa"/>
            <w:vMerge/>
            <w:vAlign w:val="center"/>
          </w:tcPr>
          <w:p w:rsidR="006A50AA" w:rsidRPr="008E44EE" w:rsidRDefault="006A50AA" w:rsidP="006A50AA">
            <w:pPr>
              <w:spacing w:after="0" w:line="240" w:lineRule="auto"/>
              <w:jc w:val="center"/>
              <w:rPr>
                <w:rFonts w:ascii="Times New Roman" w:hAnsi="Times New Roman"/>
                <w:sz w:val="28"/>
                <w:szCs w:val="28"/>
              </w:rPr>
            </w:pPr>
          </w:p>
        </w:tc>
        <w:tc>
          <w:tcPr>
            <w:tcW w:w="5094" w:type="dxa"/>
            <w:vMerge/>
            <w:vAlign w:val="center"/>
          </w:tcPr>
          <w:p w:rsidR="006A50AA" w:rsidRPr="008E44EE" w:rsidRDefault="006A50AA" w:rsidP="006A50AA">
            <w:pPr>
              <w:spacing w:after="0" w:line="240" w:lineRule="auto"/>
              <w:jc w:val="center"/>
              <w:rPr>
                <w:rFonts w:ascii="Times New Roman" w:hAnsi="Times New Roman"/>
                <w:sz w:val="28"/>
                <w:szCs w:val="28"/>
              </w:rPr>
            </w:pPr>
          </w:p>
        </w:tc>
        <w:tc>
          <w:tcPr>
            <w:tcW w:w="3269" w:type="dxa"/>
            <w:gridSpan w:val="2"/>
            <w:vAlign w:val="center"/>
          </w:tcPr>
          <w:p w:rsidR="006A50AA" w:rsidRPr="008E44EE" w:rsidRDefault="006A50AA" w:rsidP="006A50AA">
            <w:pPr>
              <w:spacing w:after="0" w:line="240" w:lineRule="auto"/>
              <w:jc w:val="center"/>
              <w:rPr>
                <w:rFonts w:ascii="Times New Roman" w:hAnsi="Times New Roman"/>
                <w:sz w:val="28"/>
                <w:szCs w:val="28"/>
              </w:rPr>
            </w:pPr>
            <w:r w:rsidRPr="008E44EE">
              <w:rPr>
                <w:rFonts w:ascii="Times New Roman" w:hAnsi="Times New Roman"/>
                <w:sz w:val="28"/>
                <w:szCs w:val="28"/>
              </w:rPr>
              <w:t>Целевое назначение лесов</w:t>
            </w:r>
          </w:p>
        </w:tc>
      </w:tr>
      <w:tr w:rsidR="006A50AA" w:rsidRPr="008E44EE" w:rsidTr="006A50AA">
        <w:tc>
          <w:tcPr>
            <w:tcW w:w="992" w:type="dxa"/>
            <w:vMerge/>
            <w:tcBorders>
              <w:bottom w:val="double" w:sz="4" w:space="0" w:color="000000"/>
            </w:tcBorders>
            <w:vAlign w:val="center"/>
          </w:tcPr>
          <w:p w:rsidR="006A50AA" w:rsidRPr="008E44EE" w:rsidRDefault="006A50AA" w:rsidP="006A50AA">
            <w:pPr>
              <w:spacing w:after="0" w:line="240" w:lineRule="auto"/>
              <w:jc w:val="center"/>
              <w:rPr>
                <w:rFonts w:ascii="Times New Roman" w:hAnsi="Times New Roman"/>
                <w:sz w:val="28"/>
                <w:szCs w:val="28"/>
              </w:rPr>
            </w:pPr>
          </w:p>
        </w:tc>
        <w:tc>
          <w:tcPr>
            <w:tcW w:w="5094" w:type="dxa"/>
            <w:vMerge/>
            <w:tcBorders>
              <w:bottom w:val="double" w:sz="4" w:space="0" w:color="000000"/>
            </w:tcBorders>
            <w:vAlign w:val="center"/>
          </w:tcPr>
          <w:p w:rsidR="006A50AA" w:rsidRPr="008E44EE" w:rsidRDefault="006A50AA" w:rsidP="006A50AA">
            <w:pPr>
              <w:spacing w:after="0" w:line="240" w:lineRule="auto"/>
              <w:jc w:val="center"/>
              <w:rPr>
                <w:rFonts w:ascii="Times New Roman" w:hAnsi="Times New Roman"/>
                <w:sz w:val="28"/>
                <w:szCs w:val="28"/>
              </w:rPr>
            </w:pPr>
          </w:p>
        </w:tc>
        <w:tc>
          <w:tcPr>
            <w:tcW w:w="1358" w:type="dxa"/>
            <w:tcBorders>
              <w:bottom w:val="double" w:sz="4" w:space="0" w:color="000000"/>
            </w:tcBorders>
            <w:vAlign w:val="center"/>
          </w:tcPr>
          <w:p w:rsidR="006A50AA" w:rsidRPr="008E44EE" w:rsidRDefault="006A50AA" w:rsidP="006A50AA">
            <w:pPr>
              <w:spacing w:after="0" w:line="240" w:lineRule="auto"/>
              <w:jc w:val="center"/>
              <w:rPr>
                <w:rFonts w:ascii="Times New Roman" w:hAnsi="Times New Roman"/>
                <w:sz w:val="28"/>
                <w:szCs w:val="28"/>
              </w:rPr>
            </w:pPr>
            <w:r w:rsidRPr="008E44EE">
              <w:rPr>
                <w:rFonts w:ascii="Times New Roman" w:hAnsi="Times New Roman"/>
                <w:sz w:val="28"/>
                <w:szCs w:val="28"/>
              </w:rPr>
              <w:t>защитные леса</w:t>
            </w:r>
          </w:p>
        </w:tc>
        <w:tc>
          <w:tcPr>
            <w:tcW w:w="1911" w:type="dxa"/>
            <w:tcBorders>
              <w:bottom w:val="double" w:sz="4" w:space="0" w:color="000000"/>
            </w:tcBorders>
            <w:vAlign w:val="center"/>
          </w:tcPr>
          <w:p w:rsidR="006A50AA" w:rsidRPr="008E44EE" w:rsidRDefault="006A50AA" w:rsidP="006A50AA">
            <w:pPr>
              <w:spacing w:after="0" w:line="240" w:lineRule="auto"/>
              <w:jc w:val="center"/>
              <w:rPr>
                <w:rFonts w:ascii="Times New Roman" w:hAnsi="Times New Roman"/>
                <w:sz w:val="28"/>
                <w:szCs w:val="28"/>
              </w:rPr>
            </w:pPr>
            <w:r w:rsidRPr="008E44EE">
              <w:rPr>
                <w:rFonts w:ascii="Times New Roman" w:hAnsi="Times New Roman"/>
                <w:sz w:val="28"/>
                <w:szCs w:val="28"/>
              </w:rPr>
              <w:t>итого</w:t>
            </w:r>
          </w:p>
        </w:tc>
      </w:tr>
      <w:tr w:rsidR="006A50AA" w:rsidRPr="008E44EE" w:rsidTr="006A50AA">
        <w:tc>
          <w:tcPr>
            <w:tcW w:w="992" w:type="dxa"/>
            <w:tcBorders>
              <w:top w:val="double" w:sz="4" w:space="0" w:color="000000"/>
              <w:bottom w:val="double" w:sz="4" w:space="0" w:color="000000"/>
            </w:tcBorders>
            <w:vAlign w:val="center"/>
          </w:tcPr>
          <w:p w:rsidR="006A50AA" w:rsidRPr="008E44EE" w:rsidRDefault="006A50AA" w:rsidP="006A50AA">
            <w:pPr>
              <w:spacing w:after="0" w:line="240" w:lineRule="auto"/>
              <w:jc w:val="center"/>
              <w:rPr>
                <w:rFonts w:ascii="Times New Roman" w:hAnsi="Times New Roman"/>
                <w:sz w:val="28"/>
                <w:szCs w:val="28"/>
              </w:rPr>
            </w:pPr>
            <w:r w:rsidRPr="008E44EE">
              <w:rPr>
                <w:rFonts w:ascii="Times New Roman" w:hAnsi="Times New Roman"/>
                <w:sz w:val="28"/>
                <w:szCs w:val="28"/>
              </w:rPr>
              <w:t>1</w:t>
            </w:r>
          </w:p>
        </w:tc>
        <w:tc>
          <w:tcPr>
            <w:tcW w:w="5094" w:type="dxa"/>
            <w:tcBorders>
              <w:top w:val="double" w:sz="4" w:space="0" w:color="000000"/>
              <w:bottom w:val="double" w:sz="4" w:space="0" w:color="000000"/>
            </w:tcBorders>
            <w:vAlign w:val="center"/>
          </w:tcPr>
          <w:p w:rsidR="006A50AA" w:rsidRPr="008E44EE" w:rsidRDefault="006A50AA" w:rsidP="006A50AA">
            <w:pPr>
              <w:spacing w:after="0" w:line="240" w:lineRule="auto"/>
              <w:jc w:val="center"/>
              <w:rPr>
                <w:rFonts w:ascii="Times New Roman" w:hAnsi="Times New Roman"/>
                <w:sz w:val="28"/>
                <w:szCs w:val="28"/>
              </w:rPr>
            </w:pPr>
            <w:r w:rsidRPr="008E44EE">
              <w:rPr>
                <w:rFonts w:ascii="Times New Roman" w:hAnsi="Times New Roman"/>
                <w:sz w:val="28"/>
                <w:szCs w:val="28"/>
              </w:rPr>
              <w:t>2</w:t>
            </w:r>
          </w:p>
        </w:tc>
        <w:tc>
          <w:tcPr>
            <w:tcW w:w="1358" w:type="dxa"/>
            <w:tcBorders>
              <w:top w:val="double" w:sz="4" w:space="0" w:color="000000"/>
              <w:bottom w:val="double" w:sz="4" w:space="0" w:color="000000"/>
            </w:tcBorders>
            <w:vAlign w:val="center"/>
          </w:tcPr>
          <w:p w:rsidR="006A50AA" w:rsidRPr="008E44EE" w:rsidRDefault="006A50AA" w:rsidP="006A50AA">
            <w:pPr>
              <w:spacing w:after="0" w:line="240" w:lineRule="auto"/>
              <w:jc w:val="center"/>
              <w:rPr>
                <w:rFonts w:ascii="Times New Roman" w:hAnsi="Times New Roman"/>
                <w:sz w:val="28"/>
                <w:szCs w:val="28"/>
              </w:rPr>
            </w:pPr>
            <w:r w:rsidRPr="008E44EE">
              <w:rPr>
                <w:rFonts w:ascii="Times New Roman" w:hAnsi="Times New Roman"/>
                <w:sz w:val="28"/>
                <w:szCs w:val="28"/>
              </w:rPr>
              <w:t>3</w:t>
            </w:r>
          </w:p>
        </w:tc>
        <w:tc>
          <w:tcPr>
            <w:tcW w:w="1911" w:type="dxa"/>
            <w:tcBorders>
              <w:top w:val="double" w:sz="4" w:space="0" w:color="000000"/>
              <w:bottom w:val="double" w:sz="4" w:space="0" w:color="000000"/>
            </w:tcBorders>
            <w:vAlign w:val="center"/>
          </w:tcPr>
          <w:p w:rsidR="006A50AA" w:rsidRPr="008E44EE" w:rsidRDefault="006A50AA" w:rsidP="006A50AA">
            <w:pPr>
              <w:spacing w:after="0" w:line="240" w:lineRule="auto"/>
              <w:jc w:val="center"/>
              <w:rPr>
                <w:rFonts w:ascii="Times New Roman" w:hAnsi="Times New Roman"/>
                <w:sz w:val="28"/>
                <w:szCs w:val="28"/>
              </w:rPr>
            </w:pPr>
            <w:r w:rsidRPr="008E44EE">
              <w:rPr>
                <w:rFonts w:ascii="Times New Roman" w:hAnsi="Times New Roman"/>
                <w:sz w:val="28"/>
                <w:szCs w:val="28"/>
              </w:rPr>
              <w:t>4</w:t>
            </w:r>
          </w:p>
        </w:tc>
      </w:tr>
      <w:tr w:rsidR="006A50AA" w:rsidRPr="008E44EE" w:rsidTr="006A50AA">
        <w:tc>
          <w:tcPr>
            <w:tcW w:w="992" w:type="dxa"/>
            <w:tcBorders>
              <w:top w:val="double" w:sz="4" w:space="0" w:color="000000"/>
            </w:tcBorders>
          </w:tcPr>
          <w:p w:rsidR="006A50AA" w:rsidRPr="008E44EE" w:rsidRDefault="006A50AA" w:rsidP="006A50AA">
            <w:pPr>
              <w:spacing w:after="0" w:line="240" w:lineRule="auto"/>
              <w:rPr>
                <w:rFonts w:ascii="Times New Roman" w:hAnsi="Times New Roman"/>
                <w:sz w:val="28"/>
                <w:szCs w:val="28"/>
              </w:rPr>
            </w:pPr>
            <w:r w:rsidRPr="008E44EE">
              <w:rPr>
                <w:rFonts w:ascii="Times New Roman" w:hAnsi="Times New Roman"/>
                <w:sz w:val="28"/>
                <w:szCs w:val="28"/>
              </w:rPr>
              <w:t>1.</w:t>
            </w:r>
          </w:p>
        </w:tc>
        <w:tc>
          <w:tcPr>
            <w:tcW w:w="5094" w:type="dxa"/>
            <w:tcBorders>
              <w:top w:val="double" w:sz="4" w:space="0" w:color="000000"/>
            </w:tcBorders>
          </w:tcPr>
          <w:p w:rsidR="006A50AA" w:rsidRPr="008E44EE" w:rsidRDefault="006A50AA" w:rsidP="006A50AA">
            <w:pPr>
              <w:spacing w:after="0" w:line="240" w:lineRule="auto"/>
              <w:rPr>
                <w:rFonts w:ascii="Times New Roman" w:hAnsi="Times New Roman"/>
                <w:sz w:val="28"/>
                <w:szCs w:val="28"/>
              </w:rPr>
            </w:pPr>
            <w:r w:rsidRPr="008E44EE">
              <w:rPr>
                <w:rFonts w:ascii="Times New Roman" w:hAnsi="Times New Roman"/>
                <w:sz w:val="28"/>
                <w:szCs w:val="28"/>
              </w:rPr>
              <w:t>Всего спелых и перестойных насаждений, пригодных для подсочки</w:t>
            </w:r>
          </w:p>
        </w:tc>
        <w:tc>
          <w:tcPr>
            <w:tcW w:w="1358" w:type="dxa"/>
            <w:tcBorders>
              <w:top w:val="double" w:sz="4" w:space="0" w:color="000000"/>
            </w:tcBorders>
          </w:tcPr>
          <w:p w:rsidR="006A50AA" w:rsidRPr="008E44EE" w:rsidRDefault="006A50AA" w:rsidP="006A50AA">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tcBorders>
              <w:top w:val="double" w:sz="4" w:space="0" w:color="000000"/>
            </w:tcBorders>
          </w:tcPr>
          <w:p w:rsidR="006A50AA" w:rsidRPr="008E44EE" w:rsidRDefault="006A50AA" w:rsidP="006A50AA">
            <w:pPr>
              <w:spacing w:after="0" w:line="240" w:lineRule="auto"/>
              <w:jc w:val="center"/>
              <w:rPr>
                <w:rFonts w:ascii="Times New Roman" w:hAnsi="Times New Roman"/>
                <w:sz w:val="28"/>
                <w:szCs w:val="28"/>
              </w:rPr>
            </w:pPr>
            <w:r>
              <w:rPr>
                <w:rFonts w:ascii="Times New Roman" w:hAnsi="Times New Roman"/>
                <w:sz w:val="28"/>
                <w:szCs w:val="28"/>
              </w:rPr>
              <w:t>-</w:t>
            </w:r>
          </w:p>
        </w:tc>
      </w:tr>
      <w:tr w:rsidR="006A50AA" w:rsidRPr="008E44EE" w:rsidTr="006A50AA">
        <w:tc>
          <w:tcPr>
            <w:tcW w:w="992" w:type="dxa"/>
          </w:tcPr>
          <w:p w:rsidR="006A50AA" w:rsidRPr="008E44EE" w:rsidRDefault="006A50AA" w:rsidP="006A50AA">
            <w:pPr>
              <w:spacing w:after="0" w:line="240" w:lineRule="auto"/>
              <w:rPr>
                <w:rFonts w:ascii="Times New Roman" w:hAnsi="Times New Roman"/>
                <w:sz w:val="28"/>
                <w:szCs w:val="28"/>
              </w:rPr>
            </w:pPr>
            <w:r w:rsidRPr="008E44EE">
              <w:rPr>
                <w:rFonts w:ascii="Times New Roman" w:hAnsi="Times New Roman"/>
                <w:sz w:val="28"/>
                <w:szCs w:val="28"/>
              </w:rPr>
              <w:t>1.1.</w:t>
            </w:r>
          </w:p>
        </w:tc>
        <w:tc>
          <w:tcPr>
            <w:tcW w:w="5094" w:type="dxa"/>
          </w:tcPr>
          <w:p w:rsidR="006A50AA" w:rsidRPr="008E44EE" w:rsidRDefault="006A50AA" w:rsidP="006A50AA">
            <w:pPr>
              <w:spacing w:after="0" w:line="240" w:lineRule="auto"/>
              <w:rPr>
                <w:rFonts w:ascii="Times New Roman" w:hAnsi="Times New Roman"/>
                <w:sz w:val="28"/>
                <w:szCs w:val="28"/>
              </w:rPr>
            </w:pPr>
            <w:r w:rsidRPr="008E44EE">
              <w:rPr>
                <w:rFonts w:ascii="Times New Roman" w:hAnsi="Times New Roman"/>
                <w:sz w:val="28"/>
                <w:szCs w:val="28"/>
              </w:rPr>
              <w:t>Из них:</w:t>
            </w:r>
          </w:p>
          <w:p w:rsidR="006A50AA" w:rsidRPr="008E44EE" w:rsidRDefault="006A50AA" w:rsidP="006A50AA">
            <w:pPr>
              <w:spacing w:after="0" w:line="240" w:lineRule="auto"/>
              <w:rPr>
                <w:rFonts w:ascii="Times New Roman" w:hAnsi="Times New Roman"/>
                <w:sz w:val="28"/>
                <w:szCs w:val="28"/>
              </w:rPr>
            </w:pPr>
            <w:r w:rsidRPr="008E44EE">
              <w:rPr>
                <w:rFonts w:ascii="Times New Roman" w:hAnsi="Times New Roman"/>
                <w:sz w:val="28"/>
                <w:szCs w:val="28"/>
              </w:rPr>
              <w:t>- не вовлечены в подсочку</w:t>
            </w:r>
          </w:p>
        </w:tc>
        <w:tc>
          <w:tcPr>
            <w:tcW w:w="1358" w:type="dxa"/>
          </w:tcPr>
          <w:p w:rsidR="006A50AA" w:rsidRPr="008E44EE" w:rsidRDefault="006A50AA" w:rsidP="006A50AA">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tcPr>
          <w:p w:rsidR="006A50AA" w:rsidRPr="008E44EE" w:rsidRDefault="006A50AA" w:rsidP="006A50AA">
            <w:pPr>
              <w:spacing w:after="0" w:line="240" w:lineRule="auto"/>
              <w:jc w:val="center"/>
              <w:rPr>
                <w:rFonts w:ascii="Times New Roman" w:hAnsi="Times New Roman"/>
                <w:sz w:val="28"/>
                <w:szCs w:val="28"/>
              </w:rPr>
            </w:pPr>
            <w:r>
              <w:rPr>
                <w:rFonts w:ascii="Times New Roman" w:hAnsi="Times New Roman"/>
                <w:sz w:val="28"/>
                <w:szCs w:val="28"/>
              </w:rPr>
              <w:t>-</w:t>
            </w:r>
          </w:p>
        </w:tc>
      </w:tr>
      <w:tr w:rsidR="006A50AA" w:rsidRPr="008E44EE" w:rsidTr="006A50AA">
        <w:tc>
          <w:tcPr>
            <w:tcW w:w="992" w:type="dxa"/>
          </w:tcPr>
          <w:p w:rsidR="006A50AA" w:rsidRPr="008E44EE" w:rsidRDefault="006A50AA" w:rsidP="006A50AA">
            <w:pPr>
              <w:spacing w:after="0" w:line="240" w:lineRule="auto"/>
              <w:rPr>
                <w:rFonts w:ascii="Times New Roman" w:hAnsi="Times New Roman"/>
                <w:sz w:val="28"/>
                <w:szCs w:val="28"/>
              </w:rPr>
            </w:pPr>
          </w:p>
        </w:tc>
        <w:tc>
          <w:tcPr>
            <w:tcW w:w="5094" w:type="dxa"/>
          </w:tcPr>
          <w:p w:rsidR="006A50AA" w:rsidRPr="008E44EE" w:rsidRDefault="006A50AA" w:rsidP="006A50AA">
            <w:pPr>
              <w:spacing w:after="0" w:line="240" w:lineRule="auto"/>
              <w:rPr>
                <w:rFonts w:ascii="Times New Roman" w:hAnsi="Times New Roman"/>
                <w:sz w:val="28"/>
                <w:szCs w:val="28"/>
              </w:rPr>
            </w:pPr>
            <w:r w:rsidRPr="008E44EE">
              <w:rPr>
                <w:rFonts w:ascii="Times New Roman" w:hAnsi="Times New Roman"/>
                <w:sz w:val="28"/>
                <w:szCs w:val="28"/>
              </w:rPr>
              <w:t>- нерентабельные для подсочки</w:t>
            </w:r>
          </w:p>
        </w:tc>
        <w:tc>
          <w:tcPr>
            <w:tcW w:w="1358" w:type="dxa"/>
          </w:tcPr>
          <w:p w:rsidR="006A50AA" w:rsidRPr="008E44EE" w:rsidRDefault="006A50AA" w:rsidP="006A50AA">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tcPr>
          <w:p w:rsidR="006A50AA" w:rsidRPr="008E44EE" w:rsidRDefault="006A50AA" w:rsidP="006A50AA">
            <w:pPr>
              <w:spacing w:after="0" w:line="240" w:lineRule="auto"/>
              <w:jc w:val="center"/>
              <w:rPr>
                <w:rFonts w:ascii="Times New Roman" w:hAnsi="Times New Roman"/>
                <w:sz w:val="28"/>
                <w:szCs w:val="28"/>
              </w:rPr>
            </w:pPr>
            <w:r>
              <w:rPr>
                <w:rFonts w:ascii="Times New Roman" w:hAnsi="Times New Roman"/>
                <w:sz w:val="28"/>
                <w:szCs w:val="28"/>
              </w:rPr>
              <w:t>-</w:t>
            </w:r>
          </w:p>
        </w:tc>
      </w:tr>
      <w:tr w:rsidR="006A50AA" w:rsidRPr="008E44EE" w:rsidTr="006A50AA">
        <w:tc>
          <w:tcPr>
            <w:tcW w:w="992" w:type="dxa"/>
          </w:tcPr>
          <w:p w:rsidR="006A50AA" w:rsidRPr="008E44EE" w:rsidRDefault="006A50AA" w:rsidP="006A50AA">
            <w:pPr>
              <w:spacing w:after="0" w:line="240" w:lineRule="auto"/>
              <w:rPr>
                <w:rFonts w:ascii="Times New Roman" w:hAnsi="Times New Roman"/>
                <w:sz w:val="28"/>
                <w:szCs w:val="28"/>
              </w:rPr>
            </w:pPr>
            <w:r w:rsidRPr="008E44EE">
              <w:rPr>
                <w:rFonts w:ascii="Times New Roman" w:hAnsi="Times New Roman"/>
                <w:sz w:val="28"/>
                <w:szCs w:val="28"/>
              </w:rPr>
              <w:t>2.</w:t>
            </w:r>
          </w:p>
        </w:tc>
        <w:tc>
          <w:tcPr>
            <w:tcW w:w="5094" w:type="dxa"/>
          </w:tcPr>
          <w:p w:rsidR="006A50AA" w:rsidRPr="008E44EE" w:rsidRDefault="006A50AA" w:rsidP="006A50AA">
            <w:pPr>
              <w:spacing w:after="0" w:line="240" w:lineRule="auto"/>
              <w:rPr>
                <w:rFonts w:ascii="Times New Roman" w:hAnsi="Times New Roman"/>
                <w:sz w:val="28"/>
                <w:szCs w:val="28"/>
              </w:rPr>
            </w:pPr>
            <w:r w:rsidRPr="008E44EE">
              <w:rPr>
                <w:rFonts w:ascii="Times New Roman" w:hAnsi="Times New Roman"/>
                <w:sz w:val="28"/>
                <w:szCs w:val="28"/>
              </w:rPr>
              <w:t>Ежегодный объем подсочки</w:t>
            </w:r>
          </w:p>
        </w:tc>
        <w:tc>
          <w:tcPr>
            <w:tcW w:w="1358" w:type="dxa"/>
          </w:tcPr>
          <w:p w:rsidR="006A50AA" w:rsidRPr="008E44EE" w:rsidRDefault="006A50AA" w:rsidP="006A50AA">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tcPr>
          <w:p w:rsidR="006A50AA" w:rsidRPr="008E44EE" w:rsidRDefault="006A50AA" w:rsidP="006A50AA">
            <w:pPr>
              <w:spacing w:after="0" w:line="240" w:lineRule="auto"/>
              <w:jc w:val="center"/>
              <w:rPr>
                <w:rFonts w:ascii="Times New Roman" w:hAnsi="Times New Roman"/>
                <w:sz w:val="28"/>
                <w:szCs w:val="28"/>
              </w:rPr>
            </w:pPr>
            <w:r>
              <w:rPr>
                <w:rFonts w:ascii="Times New Roman" w:hAnsi="Times New Roman"/>
                <w:sz w:val="28"/>
                <w:szCs w:val="28"/>
              </w:rPr>
              <w:t>-</w:t>
            </w:r>
          </w:p>
        </w:tc>
      </w:tr>
    </w:tbl>
    <w:p w:rsidR="006A50AA" w:rsidRDefault="006A50AA" w:rsidP="006A50AA">
      <w:pPr>
        <w:spacing w:after="0" w:line="240" w:lineRule="auto"/>
        <w:rPr>
          <w:rFonts w:ascii="Times New Roman" w:hAnsi="Times New Roman"/>
          <w:sz w:val="28"/>
          <w:szCs w:val="28"/>
        </w:rPr>
      </w:pPr>
    </w:p>
    <w:p w:rsidR="006A50AA" w:rsidRPr="00FA37F7" w:rsidRDefault="006A50AA" w:rsidP="006A50AA">
      <w:pPr>
        <w:pStyle w:val="af2"/>
        <w:ind w:firstLine="709"/>
        <w:rPr>
          <w:i/>
          <w:szCs w:val="28"/>
        </w:rPr>
      </w:pPr>
      <w:r w:rsidRPr="00FA37F7">
        <w:rPr>
          <w:i/>
          <w:szCs w:val="28"/>
        </w:rPr>
        <w:t xml:space="preserve">Сроки использования лесов для заготовки живицы </w:t>
      </w:r>
    </w:p>
    <w:p w:rsidR="006A50AA" w:rsidRPr="00FA37F7" w:rsidRDefault="006A50AA" w:rsidP="006A50AA">
      <w:pPr>
        <w:spacing w:after="0" w:line="240" w:lineRule="auto"/>
        <w:ind w:firstLine="709"/>
        <w:jc w:val="both"/>
        <w:rPr>
          <w:rFonts w:ascii="Times New Roman" w:hAnsi="Times New Roman"/>
          <w:sz w:val="28"/>
          <w:szCs w:val="28"/>
        </w:rPr>
      </w:pPr>
      <w:r w:rsidRPr="00FA37F7">
        <w:rPr>
          <w:rFonts w:ascii="Times New Roman" w:hAnsi="Times New Roman"/>
          <w:sz w:val="28"/>
          <w:szCs w:val="28"/>
        </w:rPr>
        <w:t xml:space="preserve">Конкретные сроки разрешенного использования лесов устанавливаются в договоре аренды сроком от 10 </w:t>
      </w:r>
      <w:r>
        <w:rPr>
          <w:rFonts w:ascii="Times New Roman" w:hAnsi="Times New Roman"/>
          <w:sz w:val="28"/>
          <w:szCs w:val="28"/>
        </w:rPr>
        <w:t>до 49 лет (в соответствии с п.3</w:t>
      </w:r>
      <w:r w:rsidRPr="00FA37F7">
        <w:rPr>
          <w:rFonts w:ascii="Times New Roman" w:hAnsi="Times New Roman"/>
          <w:sz w:val="28"/>
          <w:szCs w:val="28"/>
        </w:rPr>
        <w:t xml:space="preserve"> ст. 72 Лесного кодекса РФ).</w:t>
      </w:r>
    </w:p>
    <w:p w:rsidR="009E0425" w:rsidRPr="006D0DF8" w:rsidRDefault="009E0425" w:rsidP="004F6B7D">
      <w:pPr>
        <w:spacing w:after="0" w:line="240" w:lineRule="auto"/>
        <w:rPr>
          <w:rFonts w:ascii="Times New Roman" w:hAnsi="Times New Roman"/>
          <w:sz w:val="28"/>
          <w:szCs w:val="28"/>
        </w:rPr>
      </w:pPr>
    </w:p>
    <w:p w:rsidR="009E0425" w:rsidRPr="006D0DF8" w:rsidRDefault="009E0425" w:rsidP="004F6B7D">
      <w:pPr>
        <w:pStyle w:val="1"/>
        <w:jc w:val="center"/>
        <w:rPr>
          <w:b/>
          <w:szCs w:val="28"/>
        </w:rPr>
      </w:pPr>
      <w:bookmarkStart w:id="50" w:name="_Toc504005512"/>
      <w:r w:rsidRPr="006D0DF8">
        <w:rPr>
          <w:b/>
          <w:szCs w:val="28"/>
        </w:rPr>
        <w:t>2.3 Нормативы, параметр</w:t>
      </w:r>
      <w:r w:rsidR="00FA37F7" w:rsidRPr="006D0DF8">
        <w:rPr>
          <w:b/>
          <w:szCs w:val="28"/>
        </w:rPr>
        <w:t xml:space="preserve">ы и сроки использования лесов </w:t>
      </w:r>
      <w:r w:rsidRPr="006D0DF8">
        <w:rPr>
          <w:b/>
          <w:szCs w:val="28"/>
        </w:rPr>
        <w:t>для заготовки и сбора недревесных лесных ресурсов</w:t>
      </w:r>
      <w:bookmarkEnd w:id="50"/>
    </w:p>
    <w:p w:rsidR="009E0425" w:rsidRPr="006D0DF8" w:rsidRDefault="009E0425" w:rsidP="004F6B7D">
      <w:pPr>
        <w:spacing w:after="0" w:line="240" w:lineRule="auto"/>
        <w:rPr>
          <w:rFonts w:ascii="Times New Roman" w:hAnsi="Times New Roman"/>
          <w:b/>
          <w:sz w:val="28"/>
          <w:szCs w:val="28"/>
        </w:rPr>
      </w:pPr>
    </w:p>
    <w:p w:rsidR="006A50AA" w:rsidRPr="00DD062A" w:rsidRDefault="006A50AA" w:rsidP="006A50AA">
      <w:pPr>
        <w:spacing w:after="0" w:line="240" w:lineRule="auto"/>
        <w:ind w:firstLine="709"/>
        <w:jc w:val="both"/>
        <w:rPr>
          <w:rFonts w:ascii="Times New Roman" w:hAnsi="Times New Roman"/>
          <w:sz w:val="28"/>
          <w:szCs w:val="28"/>
        </w:rPr>
      </w:pPr>
      <w:r w:rsidRPr="00DD062A">
        <w:rPr>
          <w:rFonts w:ascii="Times New Roman" w:hAnsi="Times New Roman"/>
          <w:sz w:val="28"/>
          <w:szCs w:val="28"/>
        </w:rPr>
        <w:t>Согласно статьи 25 (пункт 3) Лесного кодекса РФ, леса лесничества могут использоваться для заготовки и сбора недревесных лесных ресурсов.</w:t>
      </w:r>
    </w:p>
    <w:p w:rsidR="006A50AA" w:rsidRPr="00B547F4" w:rsidRDefault="006A50AA" w:rsidP="006A50AA">
      <w:pPr>
        <w:spacing w:after="0" w:line="240" w:lineRule="auto"/>
        <w:ind w:firstLine="709"/>
        <w:jc w:val="both"/>
        <w:rPr>
          <w:rFonts w:ascii="Times New Roman" w:eastAsia="Times New Roman" w:hAnsi="Times New Roman"/>
          <w:sz w:val="28"/>
          <w:szCs w:val="28"/>
          <w:lang w:eastAsia="ru-RU"/>
        </w:rPr>
      </w:pPr>
      <w:r w:rsidRPr="00DD062A">
        <w:rPr>
          <w:rFonts w:ascii="Times New Roman" w:hAnsi="Times New Roman"/>
          <w:sz w:val="28"/>
          <w:szCs w:val="28"/>
        </w:rPr>
        <w:t>К недревесным лесным ресурсам, заготовка и сбор которых осуществляется в соответствии с Лесным кодексом</w:t>
      </w:r>
      <w:r>
        <w:rPr>
          <w:rFonts w:ascii="Times New Roman" w:hAnsi="Times New Roman"/>
          <w:sz w:val="28"/>
          <w:szCs w:val="28"/>
        </w:rPr>
        <w:t xml:space="preserve"> РФ</w:t>
      </w:r>
      <w:r w:rsidRPr="00DD062A">
        <w:rPr>
          <w:rFonts w:ascii="Times New Roman" w:hAnsi="Times New Roman"/>
          <w:sz w:val="28"/>
          <w:szCs w:val="28"/>
        </w:rPr>
        <w:t>, относятся пни, береста, кора деревьев и кустарников, хворост, веточный корм, еловая, сосновая лапка, ели для ново</w:t>
      </w:r>
      <w:r w:rsidRPr="005B445F">
        <w:rPr>
          <w:rFonts w:ascii="Times New Roman" w:hAnsi="Times New Roman"/>
          <w:sz w:val="28"/>
          <w:szCs w:val="28"/>
        </w:rPr>
        <w:t>годних праздников, мох, лесная подстилка, камыш, тростник и подобные лесные ресурсы.</w:t>
      </w:r>
      <w:r>
        <w:rPr>
          <w:rFonts w:ascii="Times New Roman" w:hAnsi="Times New Roman"/>
          <w:sz w:val="28"/>
          <w:szCs w:val="28"/>
        </w:rPr>
        <w:t xml:space="preserve"> </w:t>
      </w:r>
      <w:r w:rsidRPr="00B547F4">
        <w:rPr>
          <w:rFonts w:ascii="Times New Roman" w:eastAsia="Times New Roman" w:hAnsi="Times New Roman"/>
          <w:sz w:val="28"/>
          <w:szCs w:val="28"/>
          <w:lang w:eastAsia="ru-RU"/>
        </w:rPr>
        <w:t>Классификация этих ресу</w:t>
      </w:r>
      <w:r>
        <w:rPr>
          <w:rFonts w:ascii="Times New Roman" w:eastAsia="Times New Roman" w:hAnsi="Times New Roman"/>
          <w:sz w:val="28"/>
          <w:szCs w:val="28"/>
          <w:lang w:eastAsia="ru-RU"/>
        </w:rPr>
        <w:t>рсов отражена в таблице 2.3.1.</w:t>
      </w:r>
    </w:p>
    <w:p w:rsidR="006A50AA" w:rsidRPr="00B547F4" w:rsidRDefault="006A50AA" w:rsidP="006A50AA">
      <w:pPr>
        <w:spacing w:after="0"/>
        <w:jc w:val="right"/>
        <w:rPr>
          <w:rFonts w:ascii="Times New Roman" w:hAnsi="Times New Roman"/>
          <w:bCs/>
          <w:sz w:val="28"/>
          <w:szCs w:val="28"/>
          <w:lang w:eastAsia="ru-RU"/>
        </w:rPr>
      </w:pPr>
      <w:r>
        <w:rPr>
          <w:rFonts w:ascii="Times New Roman" w:hAnsi="Times New Roman"/>
          <w:bCs/>
          <w:sz w:val="28"/>
          <w:szCs w:val="28"/>
          <w:lang w:eastAsia="ru-RU"/>
        </w:rPr>
        <w:t>Таблица 2.3.1</w:t>
      </w:r>
    </w:p>
    <w:p w:rsidR="006A50AA" w:rsidRPr="00B547F4" w:rsidRDefault="006A50AA" w:rsidP="006A50AA">
      <w:pPr>
        <w:spacing w:after="0"/>
        <w:jc w:val="center"/>
        <w:rPr>
          <w:rFonts w:ascii="Times New Roman" w:hAnsi="Times New Roman"/>
          <w:bCs/>
          <w:sz w:val="28"/>
          <w:szCs w:val="28"/>
          <w:lang w:eastAsia="ru-RU"/>
        </w:rPr>
      </w:pPr>
      <w:r w:rsidRPr="00B547F4">
        <w:rPr>
          <w:rFonts w:ascii="Times New Roman" w:hAnsi="Times New Roman"/>
          <w:bCs/>
          <w:sz w:val="28"/>
          <w:szCs w:val="28"/>
          <w:lang w:eastAsia="ru-RU"/>
        </w:rPr>
        <w:t>Классификация недревесных лесных ресурсов</w:t>
      </w:r>
    </w:p>
    <w:p w:rsidR="006A50AA" w:rsidRPr="00B547F4" w:rsidRDefault="006A50AA" w:rsidP="006A50AA">
      <w:pPr>
        <w:spacing w:after="0"/>
        <w:rPr>
          <w:rFonts w:ascii="Times New Roman" w:hAnsi="Times New Roman"/>
          <w:b/>
          <w:bCs/>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7515"/>
      </w:tblGrid>
      <w:tr w:rsidR="006A50AA" w:rsidRPr="00B547F4" w:rsidTr="00AA14DC">
        <w:trPr>
          <w:trHeight w:val="20"/>
          <w:tblHeader/>
        </w:trPr>
        <w:tc>
          <w:tcPr>
            <w:tcW w:w="1030" w:type="pct"/>
            <w:tcBorders>
              <w:bottom w:val="double" w:sz="4" w:space="0" w:color="auto"/>
            </w:tcBorders>
          </w:tcPr>
          <w:p w:rsidR="006A50AA" w:rsidRPr="00B547F4" w:rsidRDefault="006A50AA" w:rsidP="006A50AA">
            <w:pPr>
              <w:spacing w:after="0" w:line="240" w:lineRule="auto"/>
              <w:jc w:val="center"/>
              <w:rPr>
                <w:rFonts w:ascii="Times New Roman" w:hAnsi="Times New Roman" w:cs="Courier New"/>
                <w:sz w:val="24"/>
                <w:szCs w:val="24"/>
                <w:lang w:eastAsia="ru-RU"/>
              </w:rPr>
            </w:pPr>
            <w:r w:rsidRPr="00B547F4">
              <w:rPr>
                <w:rFonts w:ascii="Times New Roman" w:hAnsi="Times New Roman" w:cs="Courier New"/>
                <w:sz w:val="24"/>
                <w:szCs w:val="24"/>
                <w:lang w:eastAsia="ru-RU"/>
              </w:rPr>
              <w:t>Вид НЛР</w:t>
            </w:r>
          </w:p>
        </w:tc>
        <w:tc>
          <w:tcPr>
            <w:tcW w:w="3970" w:type="pct"/>
            <w:tcBorders>
              <w:bottom w:val="double" w:sz="4" w:space="0" w:color="auto"/>
            </w:tcBorders>
          </w:tcPr>
          <w:p w:rsidR="006A50AA" w:rsidRPr="00B547F4" w:rsidRDefault="006A50AA" w:rsidP="006A50AA">
            <w:pPr>
              <w:spacing w:after="0" w:line="240" w:lineRule="auto"/>
              <w:jc w:val="center"/>
              <w:rPr>
                <w:rFonts w:ascii="Times New Roman" w:hAnsi="Times New Roman" w:cs="Courier New"/>
                <w:sz w:val="24"/>
                <w:szCs w:val="24"/>
                <w:lang w:eastAsia="ru-RU"/>
              </w:rPr>
            </w:pPr>
            <w:r w:rsidRPr="00B547F4">
              <w:rPr>
                <w:rFonts w:ascii="Times New Roman" w:hAnsi="Times New Roman" w:cs="Courier New"/>
                <w:sz w:val="24"/>
                <w:szCs w:val="24"/>
                <w:lang w:eastAsia="ru-RU"/>
              </w:rPr>
              <w:t>Определение, ГОСТ, ОСТ, ТУ</w:t>
            </w:r>
          </w:p>
        </w:tc>
      </w:tr>
      <w:tr w:rsidR="00AA14DC" w:rsidRPr="00B547F4" w:rsidTr="00AA14DC">
        <w:trPr>
          <w:trHeight w:val="20"/>
          <w:tblHeader/>
        </w:trPr>
        <w:tc>
          <w:tcPr>
            <w:tcW w:w="1030" w:type="pct"/>
            <w:tcBorders>
              <w:top w:val="double" w:sz="4" w:space="0" w:color="auto"/>
              <w:left w:val="double" w:sz="4" w:space="0" w:color="auto"/>
              <w:bottom w:val="double" w:sz="4" w:space="0" w:color="auto"/>
              <w:right w:val="double" w:sz="4" w:space="0" w:color="auto"/>
            </w:tcBorders>
          </w:tcPr>
          <w:p w:rsidR="00AA14DC" w:rsidRPr="00B547F4" w:rsidRDefault="00AA14DC" w:rsidP="006A50AA">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1</w:t>
            </w:r>
          </w:p>
        </w:tc>
        <w:tc>
          <w:tcPr>
            <w:tcW w:w="3970" w:type="pct"/>
            <w:tcBorders>
              <w:top w:val="double" w:sz="4" w:space="0" w:color="auto"/>
              <w:left w:val="double" w:sz="4" w:space="0" w:color="auto"/>
              <w:bottom w:val="double" w:sz="4" w:space="0" w:color="auto"/>
              <w:right w:val="double" w:sz="4" w:space="0" w:color="auto"/>
            </w:tcBorders>
          </w:tcPr>
          <w:p w:rsidR="00AA14DC" w:rsidRPr="00B547F4" w:rsidRDefault="00AA14DC" w:rsidP="006A50AA">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2</w:t>
            </w:r>
          </w:p>
        </w:tc>
      </w:tr>
      <w:tr w:rsidR="006A50AA" w:rsidRPr="00B547F4" w:rsidTr="00AA14DC">
        <w:trPr>
          <w:trHeight w:val="20"/>
        </w:trPr>
        <w:tc>
          <w:tcPr>
            <w:tcW w:w="5000" w:type="pct"/>
            <w:gridSpan w:val="2"/>
            <w:tcBorders>
              <w:top w:val="double" w:sz="4" w:space="0" w:color="auto"/>
            </w:tcBorders>
          </w:tcPr>
          <w:p w:rsidR="006A50AA" w:rsidRPr="00B547F4" w:rsidRDefault="006A50AA" w:rsidP="006A50AA">
            <w:pPr>
              <w:spacing w:after="0" w:line="240" w:lineRule="auto"/>
              <w:jc w:val="center"/>
              <w:rPr>
                <w:rFonts w:ascii="Times New Roman" w:hAnsi="Times New Roman" w:cs="Courier New"/>
                <w:sz w:val="24"/>
                <w:szCs w:val="24"/>
                <w:lang w:eastAsia="ru-RU"/>
              </w:rPr>
            </w:pPr>
            <w:r w:rsidRPr="00B547F4">
              <w:rPr>
                <w:rFonts w:ascii="Times New Roman" w:hAnsi="Times New Roman" w:cs="Courier New"/>
                <w:sz w:val="24"/>
                <w:szCs w:val="24"/>
                <w:lang w:eastAsia="ru-RU"/>
              </w:rPr>
              <w:t>Компоненты биомассы дерева (лесосечные отходы)</w:t>
            </w:r>
          </w:p>
        </w:tc>
      </w:tr>
      <w:tr w:rsidR="006A50AA" w:rsidRPr="00B547F4" w:rsidTr="006A50AA">
        <w:trPr>
          <w:trHeight w:val="20"/>
        </w:trPr>
        <w:tc>
          <w:tcPr>
            <w:tcW w:w="1030" w:type="pct"/>
          </w:tcPr>
          <w:p w:rsidR="006A50AA" w:rsidRPr="00B547F4" w:rsidRDefault="006A50AA" w:rsidP="006A50AA">
            <w:pPr>
              <w:spacing w:after="0" w:line="240" w:lineRule="auto"/>
              <w:rPr>
                <w:rFonts w:ascii="Times New Roman" w:hAnsi="Times New Roman" w:cs="Courier New"/>
                <w:sz w:val="24"/>
                <w:szCs w:val="24"/>
                <w:lang w:eastAsia="ru-RU"/>
              </w:rPr>
            </w:pPr>
            <w:r w:rsidRPr="00B547F4">
              <w:rPr>
                <w:rFonts w:ascii="Times New Roman" w:hAnsi="Times New Roman" w:cs="Courier New"/>
                <w:sz w:val="24"/>
                <w:szCs w:val="24"/>
                <w:lang w:eastAsia="ru-RU"/>
              </w:rPr>
              <w:t>Сучья</w:t>
            </w:r>
          </w:p>
        </w:tc>
        <w:tc>
          <w:tcPr>
            <w:tcW w:w="3970" w:type="pct"/>
          </w:tcPr>
          <w:p w:rsidR="006A50AA" w:rsidRPr="00B547F4" w:rsidRDefault="006A50AA" w:rsidP="006A50AA">
            <w:pPr>
              <w:spacing w:after="0" w:line="240" w:lineRule="auto"/>
              <w:jc w:val="both"/>
              <w:rPr>
                <w:rFonts w:ascii="Times New Roman" w:hAnsi="Times New Roman" w:cs="Courier New"/>
                <w:sz w:val="24"/>
                <w:szCs w:val="24"/>
                <w:lang w:eastAsia="ru-RU"/>
              </w:rPr>
            </w:pPr>
            <w:r w:rsidRPr="00B547F4">
              <w:rPr>
                <w:rFonts w:ascii="Times New Roman" w:hAnsi="Times New Roman" w:cs="Courier New"/>
                <w:sz w:val="24"/>
                <w:szCs w:val="24"/>
                <w:lang w:eastAsia="ru-RU"/>
              </w:rPr>
              <w:t>Отходящие от ствола одревесневшие боковые побеги дерева толщиной у основания более 3 см, ГОСТ 17462-84</w:t>
            </w:r>
          </w:p>
        </w:tc>
      </w:tr>
      <w:tr w:rsidR="006A50AA" w:rsidRPr="00B547F4" w:rsidTr="006A50AA">
        <w:trPr>
          <w:trHeight w:val="20"/>
        </w:trPr>
        <w:tc>
          <w:tcPr>
            <w:tcW w:w="1030" w:type="pct"/>
            <w:tcBorders>
              <w:top w:val="nil"/>
            </w:tcBorders>
          </w:tcPr>
          <w:p w:rsidR="006A50AA" w:rsidRPr="00B547F4" w:rsidRDefault="006A50AA" w:rsidP="006A50AA">
            <w:pPr>
              <w:spacing w:after="0" w:line="240" w:lineRule="auto"/>
              <w:rPr>
                <w:rFonts w:ascii="Times New Roman" w:hAnsi="Times New Roman" w:cs="Courier New"/>
                <w:sz w:val="24"/>
                <w:szCs w:val="24"/>
                <w:lang w:eastAsia="ru-RU"/>
              </w:rPr>
            </w:pPr>
            <w:r w:rsidRPr="00B547F4">
              <w:rPr>
                <w:rFonts w:ascii="Times New Roman" w:hAnsi="Times New Roman" w:cs="Courier New"/>
                <w:sz w:val="24"/>
                <w:szCs w:val="24"/>
                <w:lang w:eastAsia="ru-RU"/>
              </w:rPr>
              <w:t>Ветви</w:t>
            </w:r>
          </w:p>
        </w:tc>
        <w:tc>
          <w:tcPr>
            <w:tcW w:w="3970" w:type="pct"/>
            <w:tcBorders>
              <w:top w:val="nil"/>
            </w:tcBorders>
          </w:tcPr>
          <w:p w:rsidR="006A50AA" w:rsidRPr="00B547F4" w:rsidRDefault="006A50AA" w:rsidP="006A50AA">
            <w:pPr>
              <w:spacing w:after="0" w:line="240" w:lineRule="auto"/>
              <w:jc w:val="both"/>
              <w:rPr>
                <w:rFonts w:ascii="Times New Roman" w:hAnsi="Times New Roman" w:cs="Courier New"/>
                <w:sz w:val="24"/>
                <w:szCs w:val="24"/>
                <w:lang w:eastAsia="ru-RU"/>
              </w:rPr>
            </w:pPr>
            <w:r w:rsidRPr="00B547F4">
              <w:rPr>
                <w:rFonts w:ascii="Times New Roman" w:hAnsi="Times New Roman" w:cs="Courier New"/>
                <w:sz w:val="24"/>
                <w:szCs w:val="24"/>
                <w:lang w:eastAsia="ru-RU"/>
              </w:rPr>
              <w:t xml:space="preserve">Отходящие от сучьев малоодревесневшие или неодревесневшие боковые побеги дерева толщиной у основания 3 см и менее, ГОСТ 17462-84 </w:t>
            </w:r>
          </w:p>
        </w:tc>
      </w:tr>
      <w:tr w:rsidR="006A50AA" w:rsidRPr="00B547F4" w:rsidTr="006A50AA">
        <w:trPr>
          <w:trHeight w:val="1192"/>
        </w:trPr>
        <w:tc>
          <w:tcPr>
            <w:tcW w:w="1030" w:type="pct"/>
          </w:tcPr>
          <w:p w:rsidR="006A50AA" w:rsidRPr="00B547F4" w:rsidRDefault="006A50AA" w:rsidP="006A50AA">
            <w:pPr>
              <w:spacing w:after="0" w:line="240" w:lineRule="auto"/>
              <w:rPr>
                <w:rFonts w:ascii="Times New Roman" w:hAnsi="Times New Roman" w:cs="Courier New"/>
                <w:sz w:val="24"/>
                <w:szCs w:val="24"/>
                <w:lang w:eastAsia="ru-RU"/>
              </w:rPr>
            </w:pPr>
            <w:r w:rsidRPr="00B547F4">
              <w:rPr>
                <w:rFonts w:ascii="Times New Roman" w:hAnsi="Times New Roman" w:cs="Courier New"/>
                <w:sz w:val="24"/>
                <w:szCs w:val="24"/>
                <w:lang w:eastAsia="ru-RU"/>
              </w:rPr>
              <w:lastRenderedPageBreak/>
              <w:t>Древесная зелень</w:t>
            </w:r>
          </w:p>
        </w:tc>
        <w:tc>
          <w:tcPr>
            <w:tcW w:w="3970" w:type="pct"/>
          </w:tcPr>
          <w:p w:rsidR="006A50AA" w:rsidRPr="00B547F4" w:rsidRDefault="006A50AA" w:rsidP="006A50AA">
            <w:pPr>
              <w:spacing w:after="0" w:line="240" w:lineRule="auto"/>
              <w:jc w:val="both"/>
              <w:rPr>
                <w:rFonts w:ascii="Times New Roman" w:hAnsi="Times New Roman" w:cs="Courier New"/>
                <w:sz w:val="24"/>
                <w:szCs w:val="24"/>
                <w:lang w:eastAsia="ru-RU"/>
              </w:rPr>
            </w:pPr>
            <w:r w:rsidRPr="00B547F4">
              <w:rPr>
                <w:rFonts w:ascii="Times New Roman" w:hAnsi="Times New Roman" w:cs="Courier New"/>
                <w:sz w:val="24"/>
                <w:szCs w:val="24"/>
                <w:lang w:eastAsia="ru-RU"/>
              </w:rPr>
              <w:t>Хвоя, листья, почки и неодревесневшие побеги древесно-кустарниковой растительности, за исключением: крушины, сумаха ядовитого, волчьей ягоды, бузины черной, ракитника, ореха, бука, бересклета, дуба, лещины - толщиной у основания менее 1 см ГОСТ 21769-84.</w:t>
            </w:r>
          </w:p>
        </w:tc>
      </w:tr>
      <w:tr w:rsidR="006A50AA" w:rsidRPr="00B547F4" w:rsidTr="006A50AA">
        <w:trPr>
          <w:trHeight w:val="20"/>
        </w:trPr>
        <w:tc>
          <w:tcPr>
            <w:tcW w:w="1030" w:type="pct"/>
          </w:tcPr>
          <w:p w:rsidR="006A50AA" w:rsidRPr="00B547F4" w:rsidRDefault="006A50AA" w:rsidP="006A50AA">
            <w:pPr>
              <w:spacing w:after="0" w:line="240" w:lineRule="auto"/>
              <w:rPr>
                <w:rFonts w:ascii="Times New Roman" w:hAnsi="Times New Roman" w:cs="Courier New"/>
                <w:sz w:val="24"/>
                <w:szCs w:val="24"/>
                <w:lang w:eastAsia="ru-RU"/>
              </w:rPr>
            </w:pPr>
            <w:r w:rsidRPr="00B547F4">
              <w:rPr>
                <w:rFonts w:ascii="Times New Roman" w:hAnsi="Times New Roman" w:cs="Courier New"/>
                <w:sz w:val="24"/>
                <w:szCs w:val="24"/>
                <w:lang w:eastAsia="ru-RU"/>
              </w:rPr>
              <w:t>Кора ели, березы, прочих пород</w:t>
            </w:r>
          </w:p>
        </w:tc>
        <w:tc>
          <w:tcPr>
            <w:tcW w:w="3970" w:type="pct"/>
          </w:tcPr>
          <w:p w:rsidR="006A50AA" w:rsidRPr="00B547F4" w:rsidRDefault="006A50AA" w:rsidP="006A50AA">
            <w:pPr>
              <w:spacing w:after="0" w:line="240" w:lineRule="auto"/>
              <w:jc w:val="both"/>
              <w:rPr>
                <w:rFonts w:ascii="Times New Roman" w:hAnsi="Times New Roman" w:cs="Courier New"/>
                <w:sz w:val="24"/>
                <w:szCs w:val="24"/>
                <w:lang w:eastAsia="ru-RU"/>
              </w:rPr>
            </w:pPr>
            <w:r w:rsidRPr="00B547F4">
              <w:rPr>
                <w:rFonts w:ascii="Times New Roman" w:hAnsi="Times New Roman" w:cs="Courier New"/>
                <w:sz w:val="24"/>
                <w:szCs w:val="24"/>
                <w:lang w:eastAsia="ru-RU"/>
              </w:rPr>
              <w:t>Наружная часть ствола, сучьев, ветвей, покрывающая древесину, ГОСТ 17462-84</w:t>
            </w:r>
          </w:p>
        </w:tc>
      </w:tr>
      <w:tr w:rsidR="006A50AA" w:rsidRPr="00B547F4" w:rsidTr="006A50AA">
        <w:trPr>
          <w:trHeight w:val="20"/>
        </w:trPr>
        <w:tc>
          <w:tcPr>
            <w:tcW w:w="1030" w:type="pct"/>
          </w:tcPr>
          <w:p w:rsidR="006A50AA" w:rsidRPr="00B547F4" w:rsidRDefault="006A50AA" w:rsidP="006A50AA">
            <w:pPr>
              <w:spacing w:after="0" w:line="240" w:lineRule="auto"/>
              <w:rPr>
                <w:rFonts w:ascii="Times New Roman" w:hAnsi="Times New Roman" w:cs="Courier New"/>
                <w:sz w:val="24"/>
                <w:szCs w:val="24"/>
                <w:lang w:eastAsia="ru-RU"/>
              </w:rPr>
            </w:pPr>
            <w:r w:rsidRPr="00B547F4">
              <w:rPr>
                <w:rFonts w:ascii="Times New Roman" w:hAnsi="Times New Roman" w:cs="Courier New"/>
                <w:sz w:val="24"/>
                <w:szCs w:val="24"/>
                <w:lang w:eastAsia="ru-RU"/>
              </w:rPr>
              <w:t>Пневая древесина сосны, прочих пород</w:t>
            </w:r>
          </w:p>
        </w:tc>
        <w:tc>
          <w:tcPr>
            <w:tcW w:w="3970" w:type="pct"/>
          </w:tcPr>
          <w:p w:rsidR="006A50AA" w:rsidRPr="00B547F4" w:rsidRDefault="006A50AA" w:rsidP="006A50AA">
            <w:pPr>
              <w:spacing w:after="0" w:line="240" w:lineRule="auto"/>
              <w:jc w:val="both"/>
              <w:rPr>
                <w:rFonts w:ascii="Times New Roman" w:hAnsi="Times New Roman" w:cs="Courier New"/>
                <w:sz w:val="24"/>
                <w:szCs w:val="24"/>
                <w:lang w:eastAsia="ru-RU"/>
              </w:rPr>
            </w:pPr>
            <w:r w:rsidRPr="00B547F4">
              <w:rPr>
                <w:rFonts w:ascii="Times New Roman" w:hAnsi="Times New Roman" w:cs="Courier New"/>
                <w:sz w:val="24"/>
                <w:szCs w:val="24"/>
                <w:lang w:eastAsia="ru-RU"/>
              </w:rPr>
              <w:t xml:space="preserve">Прикорневая часть и корни дерева, предназначенные для промышленной переработки и использования в качестве топлива, ГОСТ 17462-84 </w:t>
            </w:r>
          </w:p>
        </w:tc>
      </w:tr>
      <w:tr w:rsidR="006A50AA" w:rsidRPr="00B547F4" w:rsidTr="006A50AA">
        <w:trPr>
          <w:trHeight w:val="20"/>
        </w:trPr>
        <w:tc>
          <w:tcPr>
            <w:tcW w:w="1030" w:type="pct"/>
          </w:tcPr>
          <w:p w:rsidR="006A50AA" w:rsidRPr="00B547F4" w:rsidRDefault="006A50AA" w:rsidP="006A50AA">
            <w:pPr>
              <w:spacing w:after="0" w:line="240" w:lineRule="auto"/>
              <w:rPr>
                <w:rFonts w:ascii="Times New Roman" w:hAnsi="Times New Roman" w:cs="Courier New"/>
                <w:sz w:val="24"/>
                <w:szCs w:val="24"/>
                <w:lang w:eastAsia="ru-RU"/>
              </w:rPr>
            </w:pPr>
            <w:r w:rsidRPr="00B547F4">
              <w:rPr>
                <w:rFonts w:ascii="Times New Roman" w:hAnsi="Times New Roman" w:cs="Courier New"/>
                <w:sz w:val="24"/>
                <w:szCs w:val="24"/>
                <w:lang w:eastAsia="ru-RU"/>
              </w:rPr>
              <w:t>Хворост</w:t>
            </w:r>
          </w:p>
        </w:tc>
        <w:tc>
          <w:tcPr>
            <w:tcW w:w="3970" w:type="pct"/>
          </w:tcPr>
          <w:p w:rsidR="006A50AA" w:rsidRPr="00B547F4" w:rsidRDefault="006A50AA" w:rsidP="006A50AA">
            <w:pPr>
              <w:spacing w:after="0" w:line="240" w:lineRule="auto"/>
              <w:jc w:val="both"/>
              <w:rPr>
                <w:rFonts w:ascii="Times New Roman" w:hAnsi="Times New Roman" w:cs="Courier New"/>
                <w:sz w:val="24"/>
                <w:szCs w:val="24"/>
                <w:lang w:eastAsia="ru-RU"/>
              </w:rPr>
            </w:pPr>
            <w:r w:rsidRPr="00B547F4">
              <w:rPr>
                <w:rFonts w:ascii="Times New Roman" w:hAnsi="Times New Roman" w:cs="Courier New"/>
                <w:sz w:val="24"/>
                <w:szCs w:val="24"/>
                <w:lang w:eastAsia="ru-RU"/>
              </w:rPr>
              <w:t xml:space="preserve">Тонкие стволы деревьев толщиной в комле до 4 см, ТУ 463-8-766-79 </w:t>
            </w:r>
          </w:p>
        </w:tc>
      </w:tr>
      <w:tr w:rsidR="006A50AA" w:rsidRPr="00B547F4" w:rsidTr="006A50AA">
        <w:trPr>
          <w:trHeight w:val="20"/>
        </w:trPr>
        <w:tc>
          <w:tcPr>
            <w:tcW w:w="5000" w:type="pct"/>
            <w:gridSpan w:val="2"/>
          </w:tcPr>
          <w:p w:rsidR="006A50AA" w:rsidRPr="00B547F4" w:rsidRDefault="006A50AA" w:rsidP="006A50AA">
            <w:pPr>
              <w:spacing w:after="0" w:line="240" w:lineRule="auto"/>
              <w:jc w:val="center"/>
              <w:rPr>
                <w:rFonts w:ascii="Times New Roman" w:hAnsi="Times New Roman" w:cs="Courier New"/>
                <w:sz w:val="24"/>
                <w:szCs w:val="24"/>
                <w:lang w:eastAsia="ru-RU"/>
              </w:rPr>
            </w:pPr>
            <w:r w:rsidRPr="00B547F4">
              <w:rPr>
                <w:rFonts w:ascii="Times New Roman" w:hAnsi="Times New Roman" w:cs="Courier New"/>
                <w:sz w:val="24"/>
                <w:szCs w:val="24"/>
                <w:lang w:eastAsia="ru-RU"/>
              </w:rPr>
              <w:t>Прочие лесные ресурсы</w:t>
            </w:r>
          </w:p>
        </w:tc>
      </w:tr>
      <w:tr w:rsidR="006A50AA" w:rsidRPr="00B547F4" w:rsidTr="006A50AA">
        <w:trPr>
          <w:trHeight w:val="20"/>
        </w:trPr>
        <w:tc>
          <w:tcPr>
            <w:tcW w:w="1030" w:type="pct"/>
          </w:tcPr>
          <w:p w:rsidR="006A50AA" w:rsidRPr="00B547F4" w:rsidRDefault="006A50AA" w:rsidP="006A50AA">
            <w:pPr>
              <w:spacing w:after="0" w:line="240" w:lineRule="auto"/>
              <w:rPr>
                <w:rFonts w:ascii="Times New Roman" w:hAnsi="Times New Roman" w:cs="Courier New"/>
                <w:sz w:val="24"/>
                <w:szCs w:val="24"/>
                <w:lang w:eastAsia="ru-RU"/>
              </w:rPr>
            </w:pPr>
            <w:r w:rsidRPr="00B547F4">
              <w:rPr>
                <w:rFonts w:ascii="Times New Roman" w:hAnsi="Times New Roman" w:cs="Courier New"/>
                <w:sz w:val="24"/>
                <w:szCs w:val="24"/>
                <w:lang w:eastAsia="ru-RU"/>
              </w:rPr>
              <w:t>Побеги ивы и других пород</w:t>
            </w:r>
          </w:p>
        </w:tc>
        <w:tc>
          <w:tcPr>
            <w:tcW w:w="3970" w:type="pct"/>
          </w:tcPr>
          <w:p w:rsidR="006A50AA" w:rsidRPr="00B547F4" w:rsidRDefault="006A50AA" w:rsidP="006A50AA">
            <w:pPr>
              <w:spacing w:after="0" w:line="240" w:lineRule="auto"/>
              <w:jc w:val="both"/>
              <w:rPr>
                <w:rFonts w:ascii="Times New Roman" w:hAnsi="Times New Roman" w:cs="Courier New"/>
                <w:sz w:val="24"/>
                <w:szCs w:val="24"/>
                <w:lang w:eastAsia="ru-RU"/>
              </w:rPr>
            </w:pPr>
            <w:r w:rsidRPr="00B547F4">
              <w:rPr>
                <w:rFonts w:ascii="Times New Roman" w:hAnsi="Times New Roman" w:cs="Courier New"/>
                <w:sz w:val="24"/>
                <w:szCs w:val="24"/>
                <w:lang w:eastAsia="ru-RU"/>
              </w:rPr>
              <w:t xml:space="preserve">Побеги древесно-кустарниковых пород, используемые для плетения, изготовления мебели (ТУ 56-44-86), заготовки дубильного корья (ГОСТ 6663-74) и т.п. </w:t>
            </w:r>
          </w:p>
        </w:tc>
      </w:tr>
      <w:tr w:rsidR="006A50AA" w:rsidRPr="00B547F4" w:rsidTr="006A50AA">
        <w:trPr>
          <w:trHeight w:val="20"/>
        </w:trPr>
        <w:tc>
          <w:tcPr>
            <w:tcW w:w="1030" w:type="pct"/>
          </w:tcPr>
          <w:p w:rsidR="006A50AA" w:rsidRPr="00B547F4" w:rsidRDefault="006A50AA" w:rsidP="006A50AA">
            <w:pPr>
              <w:spacing w:after="0" w:line="240" w:lineRule="auto"/>
              <w:rPr>
                <w:rFonts w:ascii="Times New Roman" w:hAnsi="Times New Roman" w:cs="Courier New"/>
                <w:sz w:val="24"/>
                <w:szCs w:val="24"/>
                <w:lang w:eastAsia="ru-RU"/>
              </w:rPr>
            </w:pPr>
            <w:r w:rsidRPr="00B547F4">
              <w:rPr>
                <w:rFonts w:ascii="Times New Roman" w:hAnsi="Times New Roman" w:cs="Courier New"/>
                <w:sz w:val="24"/>
                <w:szCs w:val="24"/>
                <w:lang w:eastAsia="ru-RU"/>
              </w:rPr>
              <w:t>Новогодние елки</w:t>
            </w:r>
          </w:p>
        </w:tc>
        <w:tc>
          <w:tcPr>
            <w:tcW w:w="3970" w:type="pct"/>
          </w:tcPr>
          <w:p w:rsidR="006A50AA" w:rsidRPr="00B547F4" w:rsidRDefault="006A50AA" w:rsidP="006A50AA">
            <w:pPr>
              <w:spacing w:after="0" w:line="240" w:lineRule="auto"/>
              <w:jc w:val="both"/>
              <w:rPr>
                <w:rFonts w:ascii="Times New Roman" w:hAnsi="Times New Roman" w:cs="Courier New"/>
                <w:sz w:val="24"/>
                <w:szCs w:val="24"/>
                <w:lang w:eastAsia="ru-RU"/>
              </w:rPr>
            </w:pPr>
            <w:r w:rsidRPr="00B547F4">
              <w:rPr>
                <w:rFonts w:ascii="Times New Roman" w:hAnsi="Times New Roman" w:cs="Courier New"/>
                <w:sz w:val="24"/>
                <w:szCs w:val="24"/>
                <w:lang w:eastAsia="ru-RU"/>
              </w:rPr>
              <w:t>ТУ 56 РСФСР 41 - 81</w:t>
            </w:r>
          </w:p>
        </w:tc>
      </w:tr>
    </w:tbl>
    <w:p w:rsidR="006A50AA" w:rsidRDefault="006A50AA" w:rsidP="006A50AA">
      <w:pPr>
        <w:spacing w:after="0" w:line="240" w:lineRule="auto"/>
        <w:ind w:firstLine="709"/>
        <w:jc w:val="both"/>
        <w:rPr>
          <w:rFonts w:ascii="Times New Roman" w:hAnsi="Times New Roman"/>
          <w:color w:val="000000"/>
          <w:sz w:val="28"/>
          <w:szCs w:val="28"/>
        </w:rPr>
      </w:pP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статьи 32 Лесного кодекса РФ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w:t>
      </w:r>
      <w:r w:rsidRPr="005B445F">
        <w:rPr>
          <w:rFonts w:ascii="Times New Roman" w:hAnsi="Times New Roman"/>
          <w:color w:val="000000"/>
          <w:sz w:val="28"/>
          <w:szCs w:val="28"/>
        </w:rPr>
        <w:softHyphen/>
        <w:t>сурсов из леса.</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использующие леса для заготовки и сбора недревесных лесных ресурсов, обязаны:</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составить проект освоения лесов;</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проектом освоения лесов, применять способы и технологии, исключающие истощение имеющихся ресурсов;</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условия договора аренды лесного участка;</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способами, предотвращающими возникновение эрозии почв, исключающими или ограничивающими негативное воздействие на состояние и воспроизводство лесов, а также на состояние водных и других природных объектов;</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правила пожарной безопасности в лесах, правила санитарной безопасности в лесах, а также правила ухода за лесами;</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в целях обеспечения санитарной безопасности в лесах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sz w:val="28"/>
          <w:szCs w:val="28"/>
        </w:rPr>
        <w:t>у</w:t>
      </w:r>
      <w:r w:rsidRPr="00274366">
        <w:rPr>
          <w:rFonts w:ascii="Times New Roman" w:hAnsi="Times New Roman"/>
          <w:sz w:val="28"/>
          <w:szCs w:val="28"/>
        </w:rPr>
        <w:t>борка неликвидной древесины</w:t>
      </w:r>
      <w:r w:rsidRPr="005B445F">
        <w:rPr>
          <w:rFonts w:ascii="Times New Roman" w:hAnsi="Times New Roman"/>
          <w:sz w:val="28"/>
          <w:szCs w:val="28"/>
        </w:rPr>
        <w:t>);</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в обязательном порядке документированную информацию, предусмотренную частью 2 статьи 91 Лесного кодекса РФ;</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 предоставлять ежегодно лесную декларацию, а также отчет об использовании лесов, отчет об охране и защите лесов в установленном порядке:</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арендующие лесные участки для заготовки и сбора недревесных лесных ресурсов имеют право:</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условиями договора аренды;</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создавать, согласно части 1 статьи 13 Лесного кодекса РФ лесную инфраструктуру (лесные дороги, лесные склады и др.);</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 возводить, согласно части 3 статьи 32 Лесного кодекса РФ, на предоставленных лесных участках, навесы и другие временные постройки и сооружения;</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Невыполнение лицами, осуществляющими использование лесов для заготовки и сбора недревесных лесных ресурсов проекта освоения лесов, является основанием для досрочного расторжения договора аренды лесного участка.</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статей 11 и 33 Лесного кодекса РФ в лесах лесничества допускается заготовка и сбор гражданами недревесных лесных ресурсов для собственных нужд (удовлетворение их личных потребностей). Сбор гражданами недревесных лесных ресурсов для собственных нужд носит разовый, весьма ограниченный характер.</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Заготовка и сбор гражданами недревесных лесных ресурсов для собственных нужд осуществляется в соответствии с Правилами заготовки и сбора недревесных лесных ресурсов, утвержденными приказом </w:t>
      </w:r>
      <w:r w:rsidRPr="00FA37F7">
        <w:rPr>
          <w:rFonts w:ascii="Times New Roman" w:hAnsi="Times New Roman"/>
          <w:sz w:val="28"/>
          <w:szCs w:val="28"/>
        </w:rPr>
        <w:t>Рослесхоза от 05.12.2011 г. № 512</w:t>
      </w:r>
      <w:r w:rsidRPr="005B445F">
        <w:rPr>
          <w:rFonts w:ascii="Times New Roman" w:hAnsi="Times New Roman"/>
          <w:sz w:val="28"/>
          <w:szCs w:val="28"/>
        </w:rPr>
        <w:t>.</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Граждане имеют право свободно и бесплатно пребывать в лесах и для собственных нужд осуществлять заготовку недревесных лесных ресурсов.</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заготовке и сборе недревесных лесных ресурсов для собственных нужд граждане должны соблюдать правила пожарной и санитарной безопасности в лесах, применять способы и технологии заготовки, исключающие истощение, имеющихся лесных ресурсов, а также правила лесовосстановления и правила ухода за лесами.</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использовании лесных участков для заготовки и сбора недревесных лесных ресурсов, как на арендуемых лесных участках, так и   для собственных нужд необходимо строгое выполнение требований Правил санитарной безопасности в лесах, утвержденных постановлением Правительства РФ от 2</w:t>
      </w:r>
      <w:r>
        <w:rPr>
          <w:rFonts w:ascii="Times New Roman" w:hAnsi="Times New Roman"/>
          <w:sz w:val="28"/>
          <w:szCs w:val="28"/>
        </w:rPr>
        <w:t>5</w:t>
      </w:r>
      <w:r w:rsidRPr="005B445F">
        <w:rPr>
          <w:rFonts w:ascii="Times New Roman" w:hAnsi="Times New Roman"/>
          <w:sz w:val="28"/>
          <w:szCs w:val="28"/>
        </w:rPr>
        <w:t>.0</w:t>
      </w:r>
      <w:r>
        <w:rPr>
          <w:rFonts w:ascii="Times New Roman" w:hAnsi="Times New Roman"/>
          <w:sz w:val="28"/>
          <w:szCs w:val="28"/>
        </w:rPr>
        <w:t>5</w:t>
      </w:r>
      <w:r w:rsidRPr="005B445F">
        <w:rPr>
          <w:rFonts w:ascii="Times New Roman" w:hAnsi="Times New Roman"/>
          <w:sz w:val="28"/>
          <w:szCs w:val="28"/>
        </w:rPr>
        <w:t>.20</w:t>
      </w:r>
      <w:r>
        <w:rPr>
          <w:rFonts w:ascii="Times New Roman" w:hAnsi="Times New Roman"/>
          <w:sz w:val="28"/>
          <w:szCs w:val="28"/>
        </w:rPr>
        <w:t>1</w:t>
      </w:r>
      <w:r w:rsidRPr="005B445F">
        <w:rPr>
          <w:rFonts w:ascii="Times New Roman" w:hAnsi="Times New Roman"/>
          <w:sz w:val="28"/>
          <w:szCs w:val="28"/>
        </w:rPr>
        <w:t>7</w:t>
      </w:r>
      <w:r>
        <w:rPr>
          <w:rFonts w:ascii="Times New Roman" w:hAnsi="Times New Roman"/>
          <w:sz w:val="28"/>
          <w:szCs w:val="28"/>
        </w:rPr>
        <w:t xml:space="preserve"> </w:t>
      </w:r>
      <w:r w:rsidRPr="005B445F">
        <w:rPr>
          <w:rFonts w:ascii="Times New Roman" w:hAnsi="Times New Roman"/>
          <w:sz w:val="28"/>
          <w:szCs w:val="28"/>
        </w:rPr>
        <w:t xml:space="preserve">г. № </w:t>
      </w:r>
      <w:r>
        <w:rPr>
          <w:rFonts w:ascii="Times New Roman" w:hAnsi="Times New Roman"/>
          <w:sz w:val="28"/>
          <w:szCs w:val="28"/>
        </w:rPr>
        <w:t xml:space="preserve">607 </w:t>
      </w:r>
      <w:r w:rsidRPr="005B445F">
        <w:rPr>
          <w:rFonts w:ascii="Times New Roman" w:hAnsi="Times New Roman"/>
          <w:sz w:val="28"/>
          <w:szCs w:val="28"/>
        </w:rPr>
        <w:t>и Правила пожарной безопасности в лесах, утвержденных постановлением Правительства Российской Федерации от 30.06.2007</w:t>
      </w:r>
      <w:r>
        <w:rPr>
          <w:rFonts w:ascii="Times New Roman" w:hAnsi="Times New Roman"/>
          <w:sz w:val="28"/>
          <w:szCs w:val="28"/>
        </w:rPr>
        <w:t xml:space="preserve"> </w:t>
      </w:r>
      <w:r w:rsidRPr="005B445F">
        <w:rPr>
          <w:rFonts w:ascii="Times New Roman" w:hAnsi="Times New Roman"/>
          <w:sz w:val="28"/>
          <w:szCs w:val="28"/>
        </w:rPr>
        <w:t>г. № 417.</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Контроль соблюдения порядка заготовки и сбора гражданами недревесных лесных ресурсов для собственных нужд осуществляется лесничеством.</w:t>
      </w:r>
    </w:p>
    <w:p w:rsidR="006A50AA" w:rsidRPr="005B445F" w:rsidRDefault="006A50AA" w:rsidP="006A50AA">
      <w:pPr>
        <w:spacing w:after="0" w:line="240" w:lineRule="auto"/>
        <w:rPr>
          <w:rFonts w:ascii="Times New Roman" w:hAnsi="Times New Roman"/>
          <w:sz w:val="28"/>
          <w:szCs w:val="28"/>
        </w:rPr>
      </w:pPr>
    </w:p>
    <w:p w:rsidR="0083061E" w:rsidRDefault="0083061E" w:rsidP="006A50AA">
      <w:pPr>
        <w:spacing w:after="0" w:line="240" w:lineRule="auto"/>
        <w:jc w:val="center"/>
        <w:rPr>
          <w:rFonts w:ascii="Times New Roman" w:hAnsi="Times New Roman"/>
          <w:i/>
          <w:sz w:val="28"/>
          <w:szCs w:val="28"/>
          <w:u w:val="single"/>
        </w:rPr>
      </w:pPr>
    </w:p>
    <w:p w:rsidR="006A50AA" w:rsidRPr="005B445F" w:rsidRDefault="006A50AA" w:rsidP="00AA14DC">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lastRenderedPageBreak/>
        <w:t>Требования к использованию лесов при осуществлении заготовки</w:t>
      </w:r>
    </w:p>
    <w:p w:rsidR="006A50AA" w:rsidRPr="005B445F" w:rsidRDefault="006A50AA" w:rsidP="006A50AA">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и сбора недревесных лесных ресурсов применительно к условиям</w:t>
      </w:r>
    </w:p>
    <w:p w:rsidR="006A50AA" w:rsidRPr="005B445F" w:rsidRDefault="006A50AA" w:rsidP="006A50AA">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лесничества</w:t>
      </w:r>
    </w:p>
    <w:p w:rsidR="006A50AA" w:rsidRPr="005B445F" w:rsidRDefault="006A50AA" w:rsidP="006A50AA">
      <w:pPr>
        <w:spacing w:after="0" w:line="240" w:lineRule="auto"/>
        <w:rPr>
          <w:rFonts w:ascii="Times New Roman" w:hAnsi="Times New Roman"/>
          <w:sz w:val="28"/>
          <w:szCs w:val="28"/>
          <w:u w:val="single"/>
        </w:rPr>
      </w:pPr>
    </w:p>
    <w:p w:rsidR="006A50AA" w:rsidRPr="005B445F" w:rsidRDefault="006A50AA" w:rsidP="006A50AA">
      <w:pPr>
        <w:spacing w:after="0" w:line="240" w:lineRule="auto"/>
        <w:ind w:firstLine="709"/>
        <w:rPr>
          <w:rFonts w:ascii="Times New Roman" w:hAnsi="Times New Roman"/>
          <w:i/>
          <w:sz w:val="28"/>
          <w:szCs w:val="28"/>
        </w:rPr>
      </w:pPr>
      <w:r w:rsidRPr="005B445F">
        <w:rPr>
          <w:rFonts w:ascii="Times New Roman" w:hAnsi="Times New Roman"/>
          <w:i/>
          <w:sz w:val="28"/>
          <w:szCs w:val="28"/>
        </w:rPr>
        <w:t>1.Заготовка бересты</w:t>
      </w:r>
    </w:p>
    <w:p w:rsidR="006A50AA" w:rsidRPr="005B445F" w:rsidRDefault="006A50AA" w:rsidP="006A50AA">
      <w:pPr>
        <w:spacing w:after="0" w:line="240" w:lineRule="auto"/>
        <w:ind w:firstLine="709"/>
        <w:rPr>
          <w:rFonts w:ascii="Times New Roman" w:hAnsi="Times New Roman"/>
          <w:sz w:val="28"/>
          <w:szCs w:val="28"/>
          <w:u w:val="single"/>
        </w:rPr>
      </w:pP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допускается с растущих деревьев на отведенных в рубку лесных насаждениях за 1-2 года до рубки, а также со свежесрубленных деревьев на лесосеках при проведении выборочных и сплошных (санитарных) рубок.</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растущих деревьев производится в весенне-летний и осенний период без повреждения луба. При этом используемая для заготовки часть ствола не должна превышать половины высоты дерева.</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сухостойных и валежных деревьев производится в течение всего года.</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рубка деревьев для заготовки бересты.</w:t>
      </w:r>
    </w:p>
    <w:p w:rsidR="006A50AA" w:rsidRPr="005B445F" w:rsidRDefault="006A50AA" w:rsidP="006A50AA">
      <w:pPr>
        <w:spacing w:after="0" w:line="240" w:lineRule="auto"/>
        <w:ind w:firstLine="709"/>
        <w:rPr>
          <w:rFonts w:ascii="Times New Roman" w:hAnsi="Times New Roman"/>
          <w:sz w:val="28"/>
          <w:szCs w:val="28"/>
          <w:u w:val="single"/>
        </w:rPr>
      </w:pPr>
    </w:p>
    <w:p w:rsidR="006A50AA" w:rsidRPr="005B445F" w:rsidRDefault="006A50AA" w:rsidP="006A50AA">
      <w:pPr>
        <w:spacing w:after="0" w:line="240" w:lineRule="auto"/>
        <w:ind w:firstLine="709"/>
        <w:rPr>
          <w:rFonts w:ascii="Times New Roman" w:hAnsi="Times New Roman"/>
          <w:sz w:val="28"/>
          <w:szCs w:val="28"/>
        </w:rPr>
      </w:pPr>
      <w:r w:rsidRPr="005B445F">
        <w:rPr>
          <w:rFonts w:ascii="Times New Roman" w:hAnsi="Times New Roman"/>
          <w:i/>
          <w:sz w:val="28"/>
          <w:szCs w:val="28"/>
        </w:rPr>
        <w:t>2.Заготовка коры и луба</w:t>
      </w:r>
    </w:p>
    <w:p w:rsidR="006A50AA" w:rsidRPr="005B445F" w:rsidRDefault="006A50AA" w:rsidP="006A50AA">
      <w:pPr>
        <w:spacing w:after="0" w:line="240" w:lineRule="auto"/>
        <w:ind w:firstLine="709"/>
        <w:rPr>
          <w:rFonts w:ascii="Times New Roman" w:hAnsi="Times New Roman"/>
          <w:sz w:val="28"/>
          <w:szCs w:val="28"/>
        </w:rPr>
      </w:pP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коры и луба осуществляется одновременно с рубкой деревьев и кустарников в течение всего года. Ивовое корье заготавливается в весенне – летний период.</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Для заготовки ивового корья пригодны кустарниковые ивы в возрасте 5 лет и старше, древовидные – 15 лет и старше.</w:t>
      </w:r>
    </w:p>
    <w:p w:rsidR="00AA14DC" w:rsidRDefault="00AA14DC" w:rsidP="006A50AA">
      <w:pPr>
        <w:spacing w:after="0" w:line="240" w:lineRule="auto"/>
        <w:ind w:firstLine="709"/>
        <w:rPr>
          <w:rFonts w:ascii="Times New Roman" w:hAnsi="Times New Roman"/>
          <w:i/>
          <w:iCs/>
          <w:color w:val="000000"/>
          <w:sz w:val="28"/>
          <w:szCs w:val="28"/>
        </w:rPr>
      </w:pPr>
    </w:p>
    <w:p w:rsidR="006A50AA" w:rsidRPr="005B445F" w:rsidRDefault="006A50AA" w:rsidP="006A50AA">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3.Заготовка хвороста.</w:t>
      </w:r>
    </w:p>
    <w:p w:rsidR="006A50AA" w:rsidRPr="005B445F" w:rsidRDefault="006A50AA" w:rsidP="006A50AA">
      <w:pPr>
        <w:spacing w:after="0" w:line="240" w:lineRule="auto"/>
        <w:ind w:firstLine="709"/>
        <w:rPr>
          <w:rFonts w:ascii="Times New Roman" w:hAnsi="Times New Roman"/>
          <w:sz w:val="28"/>
          <w:szCs w:val="28"/>
        </w:rPr>
      </w:pP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Хворостом являются срезанные тонкие стволы деревьев диаметром в комле до 4 см, а также срезанные вершины, сучья и ветви деревьев. Хворост делится по длине на две категории: 2-4</w:t>
      </w:r>
      <w:r>
        <w:rPr>
          <w:rFonts w:ascii="Times New Roman" w:hAnsi="Times New Roman"/>
          <w:color w:val="000000"/>
          <w:sz w:val="28"/>
          <w:szCs w:val="28"/>
        </w:rPr>
        <w:t xml:space="preserve"> </w:t>
      </w:r>
      <w:r w:rsidRPr="005B445F">
        <w:rPr>
          <w:rFonts w:ascii="Times New Roman" w:hAnsi="Times New Roman"/>
          <w:color w:val="000000"/>
          <w:sz w:val="28"/>
          <w:szCs w:val="28"/>
        </w:rPr>
        <w:t>м и свыше 4</w:t>
      </w:r>
      <w:r>
        <w:rPr>
          <w:rFonts w:ascii="Times New Roman" w:hAnsi="Times New Roman"/>
          <w:color w:val="000000"/>
          <w:sz w:val="28"/>
          <w:szCs w:val="28"/>
        </w:rPr>
        <w:t xml:space="preserve"> </w:t>
      </w:r>
      <w:r w:rsidRPr="005B445F">
        <w:rPr>
          <w:rFonts w:ascii="Times New Roman" w:hAnsi="Times New Roman"/>
          <w:color w:val="000000"/>
          <w:sz w:val="28"/>
          <w:szCs w:val="28"/>
        </w:rPr>
        <w:t>м.</w:t>
      </w:r>
    </w:p>
    <w:p w:rsidR="00AA14DC" w:rsidRDefault="00AA14DC" w:rsidP="006A50AA">
      <w:pPr>
        <w:spacing w:after="0" w:line="240" w:lineRule="auto"/>
        <w:ind w:firstLine="709"/>
        <w:rPr>
          <w:rFonts w:ascii="Times New Roman" w:hAnsi="Times New Roman"/>
          <w:i/>
          <w:iCs/>
          <w:color w:val="000000"/>
          <w:sz w:val="28"/>
          <w:szCs w:val="28"/>
        </w:rPr>
      </w:pPr>
    </w:p>
    <w:p w:rsidR="006A50AA" w:rsidRPr="005B445F" w:rsidRDefault="006A50AA" w:rsidP="006A50AA">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4. Заготовка веточного корма</w:t>
      </w:r>
    </w:p>
    <w:p w:rsidR="006A50AA" w:rsidRPr="005B445F" w:rsidRDefault="006A50AA" w:rsidP="006A50AA">
      <w:pPr>
        <w:spacing w:after="0" w:line="240" w:lineRule="auto"/>
        <w:ind w:firstLine="709"/>
        <w:rPr>
          <w:rFonts w:ascii="Times New Roman" w:hAnsi="Times New Roman"/>
          <w:sz w:val="28"/>
          <w:szCs w:val="28"/>
        </w:rPr>
      </w:pP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Веточным кормом называют ветви толщиной до 1,5 см, заготовленные из побегов некоторых лиственных пород и предназначенные на корм скоту.</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Для заготовки веточного корма используют ветви лиственных (березы, осины, клена, орешника, липы, тополя, ясеня и др.). Заготавливают веточный корм из побегов лиственных пород в основном летом, хвойных пород - круглогодично.</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веточного корма производится со срубленных деревьев при проведении выборочных и сплошных рубок.</w:t>
      </w:r>
    </w:p>
    <w:p w:rsidR="006A50AA" w:rsidRPr="005B445F" w:rsidRDefault="006A50AA" w:rsidP="006A50AA">
      <w:pPr>
        <w:spacing w:after="0" w:line="240" w:lineRule="auto"/>
        <w:ind w:firstLine="709"/>
        <w:jc w:val="both"/>
        <w:rPr>
          <w:rFonts w:ascii="Times New Roman" w:hAnsi="Times New Roman"/>
          <w:i/>
          <w:iCs/>
          <w:color w:val="000000"/>
          <w:sz w:val="28"/>
          <w:szCs w:val="28"/>
        </w:rPr>
      </w:pPr>
    </w:p>
    <w:p w:rsidR="00AA14DC" w:rsidRDefault="00AA14DC" w:rsidP="006A50AA">
      <w:pPr>
        <w:spacing w:after="0" w:line="240" w:lineRule="auto"/>
        <w:ind w:firstLine="709"/>
        <w:rPr>
          <w:rFonts w:ascii="Times New Roman" w:hAnsi="Times New Roman"/>
          <w:i/>
          <w:iCs/>
          <w:color w:val="000000"/>
          <w:sz w:val="28"/>
          <w:szCs w:val="28"/>
        </w:rPr>
      </w:pPr>
    </w:p>
    <w:p w:rsidR="006A50AA" w:rsidRPr="005B445F" w:rsidRDefault="006A50AA" w:rsidP="006A50AA">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lastRenderedPageBreak/>
        <w:t>5. Заготовка «елей» (сосны) для новогодних праздников</w:t>
      </w:r>
    </w:p>
    <w:p w:rsidR="006A50AA" w:rsidRPr="005B445F" w:rsidRDefault="006A50AA" w:rsidP="006A50AA">
      <w:pPr>
        <w:spacing w:after="0" w:line="240" w:lineRule="auto"/>
        <w:ind w:firstLine="709"/>
        <w:rPr>
          <w:rFonts w:ascii="Times New Roman" w:hAnsi="Times New Roman"/>
          <w:sz w:val="28"/>
          <w:szCs w:val="28"/>
        </w:rPr>
      </w:pP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елей для новогодних праздников в первую очередь производится на специальных плантациях,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и другие площади, где не требуется сохранения подроста и насаждений).</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Допускается заготовка новогодних «елей» при заготовке древесины, в том числе из вершинной части срубленных елей.</w:t>
      </w:r>
    </w:p>
    <w:p w:rsidR="006A50AA"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елей и (или) деревьев других хвойных пород для новогодних праздников гражданами, юридическими лицами допускается на основании договоров купли-продажи лесных насаждений без предоставления лесных участков.</w:t>
      </w:r>
    </w:p>
    <w:p w:rsidR="006A50AA" w:rsidRPr="005B445F" w:rsidRDefault="006A50AA" w:rsidP="006A50AA">
      <w:pPr>
        <w:spacing w:after="0" w:line="240" w:lineRule="auto"/>
        <w:ind w:firstLine="709"/>
        <w:jc w:val="both"/>
        <w:rPr>
          <w:rFonts w:ascii="Times New Roman" w:hAnsi="Times New Roman"/>
          <w:sz w:val="28"/>
          <w:szCs w:val="28"/>
        </w:rPr>
      </w:pPr>
    </w:p>
    <w:p w:rsidR="006A50AA" w:rsidRPr="005B445F" w:rsidRDefault="006A50AA" w:rsidP="006A50AA">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6. Заготовка сосновых, пихтовых лап</w:t>
      </w:r>
    </w:p>
    <w:p w:rsidR="006A50AA" w:rsidRPr="005B445F" w:rsidRDefault="006A50AA" w:rsidP="006A50AA">
      <w:pPr>
        <w:spacing w:after="0" w:line="240" w:lineRule="auto"/>
        <w:ind w:firstLine="709"/>
        <w:rPr>
          <w:rFonts w:ascii="Times New Roman" w:hAnsi="Times New Roman"/>
          <w:i/>
          <w:iCs/>
          <w:color w:val="000000"/>
          <w:sz w:val="28"/>
          <w:szCs w:val="28"/>
        </w:rPr>
      </w:pPr>
    </w:p>
    <w:p w:rsidR="006A50AA" w:rsidRPr="005B445F" w:rsidRDefault="006A50AA" w:rsidP="006A50AA">
      <w:pPr>
        <w:spacing w:after="0" w:line="240" w:lineRule="auto"/>
        <w:ind w:firstLine="709"/>
        <w:jc w:val="both"/>
        <w:rPr>
          <w:rFonts w:ascii="Times New Roman" w:hAnsi="Times New Roman"/>
          <w:iCs/>
          <w:color w:val="000000"/>
          <w:sz w:val="28"/>
          <w:szCs w:val="28"/>
        </w:rPr>
      </w:pPr>
      <w:r w:rsidRPr="005B445F">
        <w:rPr>
          <w:rFonts w:ascii="Times New Roman" w:hAnsi="Times New Roman"/>
          <w:iCs/>
          <w:color w:val="000000"/>
          <w:sz w:val="28"/>
          <w:szCs w:val="28"/>
        </w:rPr>
        <w:t>Заготовка сосновых, пихтовых лап разрешается только со срубленных деревьев на лесосеках при проведении выборочных и сплошных рубок.</w:t>
      </w:r>
    </w:p>
    <w:p w:rsidR="006A50AA" w:rsidRPr="005B445F" w:rsidRDefault="006A50AA" w:rsidP="006A50AA">
      <w:pPr>
        <w:spacing w:after="0" w:line="240" w:lineRule="auto"/>
        <w:ind w:firstLine="709"/>
        <w:rPr>
          <w:rFonts w:ascii="Times New Roman" w:hAnsi="Times New Roman"/>
          <w:i/>
          <w:iCs/>
          <w:color w:val="000000"/>
          <w:sz w:val="28"/>
          <w:szCs w:val="28"/>
        </w:rPr>
      </w:pPr>
    </w:p>
    <w:p w:rsidR="006A50AA" w:rsidRPr="005B445F" w:rsidRDefault="006A50AA" w:rsidP="006A50AA">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7. Заготовка мха, лесной подстилки, опавших листьев, камыша,</w:t>
      </w:r>
    </w:p>
    <w:p w:rsidR="006A50AA" w:rsidRPr="005B445F" w:rsidRDefault="006A50AA" w:rsidP="006A50AA">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тростника</w:t>
      </w:r>
    </w:p>
    <w:p w:rsidR="006A50AA" w:rsidRPr="005B445F" w:rsidRDefault="006A50AA" w:rsidP="006A50AA">
      <w:pPr>
        <w:spacing w:after="0" w:line="240" w:lineRule="auto"/>
        <w:ind w:firstLine="709"/>
        <w:rPr>
          <w:rFonts w:ascii="Times New Roman" w:hAnsi="Times New Roman"/>
          <w:sz w:val="28"/>
          <w:szCs w:val="28"/>
        </w:rPr>
      </w:pP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Заготовка мха, лесной подстилки, опавших листьев, камыша, тростника производится с целью их использования в качестве вспомогательного материала для строительства, а также корма и подстилки для сельскохозяйственных животных или приготовления компоста. При их заготовке не должен быть нанесен вред окружающей природной среде. </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подстилки должен производиться в конце летнего периода, но до наступления листопада, чтобы опадение листвы и хвои последнего года соз</w:t>
      </w:r>
      <w:r w:rsidRPr="005B445F">
        <w:rPr>
          <w:rFonts w:ascii="Times New Roman" w:hAnsi="Times New Roman"/>
          <w:color w:val="000000"/>
          <w:sz w:val="28"/>
          <w:szCs w:val="28"/>
        </w:rPr>
        <w:softHyphen/>
        <w:t>дало естественное удобрение лесной почвы.</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Запрещается сбор подстилки в лесах, выполняющих функции защиты природных и иных объектов. </w:t>
      </w:r>
    </w:p>
    <w:p w:rsidR="006A50AA" w:rsidRPr="005B445F" w:rsidRDefault="006A50AA" w:rsidP="006A50AA">
      <w:pPr>
        <w:spacing w:after="0" w:line="240" w:lineRule="auto"/>
        <w:ind w:firstLine="709"/>
        <w:rPr>
          <w:rFonts w:ascii="Times New Roman" w:hAnsi="Times New Roman"/>
          <w:sz w:val="28"/>
          <w:szCs w:val="28"/>
        </w:rPr>
      </w:pPr>
    </w:p>
    <w:p w:rsidR="006A50AA" w:rsidRPr="005B445F" w:rsidRDefault="006A50AA" w:rsidP="006A50AA">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8.Заготовка (выкопка) деревьев</w:t>
      </w:r>
      <w:r>
        <w:rPr>
          <w:rFonts w:ascii="Times New Roman" w:hAnsi="Times New Roman"/>
          <w:i/>
          <w:iCs/>
          <w:color w:val="000000"/>
          <w:sz w:val="28"/>
          <w:szCs w:val="28"/>
        </w:rPr>
        <w:t>, кустарников на лесных участ</w:t>
      </w:r>
      <w:r w:rsidRPr="005B445F">
        <w:rPr>
          <w:rFonts w:ascii="Times New Roman" w:hAnsi="Times New Roman"/>
          <w:i/>
          <w:iCs/>
          <w:color w:val="000000"/>
          <w:sz w:val="28"/>
          <w:szCs w:val="28"/>
        </w:rPr>
        <w:t>ках</w:t>
      </w:r>
    </w:p>
    <w:p w:rsidR="006A50AA" w:rsidRPr="005B445F" w:rsidRDefault="006A50AA" w:rsidP="006A50AA">
      <w:pPr>
        <w:spacing w:after="0" w:line="240" w:lineRule="auto"/>
        <w:ind w:firstLine="709"/>
        <w:rPr>
          <w:rFonts w:ascii="Times New Roman" w:hAnsi="Times New Roman"/>
          <w:sz w:val="28"/>
          <w:szCs w:val="28"/>
        </w:rPr>
      </w:pP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Заготовка (выкопка) деревьев, кустарников и лиан на лесных участках может проводиться в хвойных насаждениях 1 класса возраста, в лиственных насаждениях </w:t>
      </w:r>
      <w:r w:rsidRPr="005B445F">
        <w:rPr>
          <w:rFonts w:ascii="Times New Roman" w:hAnsi="Times New Roman"/>
          <w:color w:val="000000"/>
          <w:sz w:val="28"/>
          <w:szCs w:val="28"/>
          <w:lang w:val="en-US"/>
        </w:rPr>
        <w:t>I</w:t>
      </w:r>
      <w:r w:rsidRPr="005B445F">
        <w:rPr>
          <w:rFonts w:ascii="Times New Roman" w:hAnsi="Times New Roman"/>
          <w:color w:val="000000"/>
          <w:sz w:val="28"/>
          <w:szCs w:val="28"/>
        </w:rPr>
        <w:t xml:space="preserve"> и </w:t>
      </w:r>
      <w:r w:rsidRPr="005B445F">
        <w:rPr>
          <w:rFonts w:ascii="Times New Roman" w:hAnsi="Times New Roman"/>
          <w:color w:val="000000"/>
          <w:sz w:val="28"/>
          <w:szCs w:val="28"/>
          <w:lang w:val="en-US"/>
        </w:rPr>
        <w:t>II</w:t>
      </w:r>
      <w:r w:rsidRPr="005B445F">
        <w:rPr>
          <w:rFonts w:ascii="Times New Roman" w:hAnsi="Times New Roman"/>
          <w:color w:val="000000"/>
          <w:sz w:val="28"/>
          <w:szCs w:val="28"/>
        </w:rPr>
        <w:t xml:space="preserve"> классов возраста.</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(выкопка) кустарников подлеска на лесных участках может проводиться в насаждениях с подлеском средней или высокой густоты и пре</w:t>
      </w:r>
      <w:r w:rsidRPr="005B445F">
        <w:rPr>
          <w:rFonts w:ascii="Times New Roman" w:hAnsi="Times New Roman"/>
          <w:color w:val="000000"/>
          <w:sz w:val="28"/>
          <w:szCs w:val="28"/>
        </w:rPr>
        <w:softHyphen/>
      </w:r>
      <w:r w:rsidRPr="005B445F">
        <w:rPr>
          <w:rFonts w:ascii="Times New Roman" w:hAnsi="Times New Roman"/>
          <w:color w:val="000000"/>
          <w:sz w:val="28"/>
          <w:szCs w:val="28"/>
        </w:rPr>
        <w:lastRenderedPageBreak/>
        <w:t>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rsidR="006A50AA" w:rsidRPr="005B445F" w:rsidRDefault="006A50AA" w:rsidP="006A50AA">
      <w:pPr>
        <w:spacing w:after="0" w:line="240" w:lineRule="auto"/>
        <w:ind w:firstLine="709"/>
        <w:rPr>
          <w:rFonts w:ascii="Times New Roman" w:hAnsi="Times New Roman"/>
          <w:sz w:val="28"/>
          <w:szCs w:val="28"/>
        </w:rPr>
      </w:pPr>
    </w:p>
    <w:p w:rsidR="006A50AA" w:rsidRPr="005B445F" w:rsidRDefault="006A50AA" w:rsidP="006A50AA">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9.Заготовка веников, ветвей и кустарников для метел</w:t>
      </w:r>
      <w:r w:rsidRPr="005B445F">
        <w:rPr>
          <w:rFonts w:ascii="Times New Roman" w:hAnsi="Times New Roman"/>
          <w:sz w:val="28"/>
          <w:szCs w:val="28"/>
        </w:rPr>
        <w:t xml:space="preserve"> </w:t>
      </w:r>
      <w:r w:rsidRPr="005B445F">
        <w:rPr>
          <w:rFonts w:ascii="Times New Roman" w:hAnsi="Times New Roman"/>
          <w:i/>
          <w:iCs/>
          <w:color w:val="000000"/>
          <w:sz w:val="28"/>
          <w:szCs w:val="28"/>
        </w:rPr>
        <w:t>и плетения</w:t>
      </w:r>
    </w:p>
    <w:p w:rsidR="006A50AA" w:rsidRPr="005B445F" w:rsidRDefault="006A50AA" w:rsidP="006A50AA">
      <w:pPr>
        <w:spacing w:after="0" w:line="240" w:lineRule="auto"/>
        <w:ind w:firstLine="709"/>
        <w:rPr>
          <w:rFonts w:ascii="Times New Roman" w:hAnsi="Times New Roman"/>
          <w:sz w:val="28"/>
          <w:szCs w:val="28"/>
        </w:rPr>
      </w:pP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веников, ветвей и кустарников лиственных пород (береза, осина, ива и др.)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электропередач, зоны затопления, другие площади), где не требуется сохране</w:t>
      </w:r>
      <w:r w:rsidRPr="005B445F">
        <w:rPr>
          <w:rFonts w:ascii="Times New Roman" w:hAnsi="Times New Roman"/>
          <w:color w:val="000000"/>
          <w:sz w:val="28"/>
          <w:szCs w:val="28"/>
        </w:rPr>
        <w:softHyphen/>
        <w:t>ния подроста и насаждений, а также со срубленных деревьев на лесосеках при проведении выборочных рубок.</w:t>
      </w:r>
    </w:p>
    <w:p w:rsidR="006A50AA" w:rsidRPr="005B445F" w:rsidRDefault="006A50AA" w:rsidP="006A50AA">
      <w:pPr>
        <w:spacing w:after="0" w:line="240" w:lineRule="auto"/>
        <w:ind w:firstLine="709"/>
        <w:rPr>
          <w:rFonts w:ascii="Times New Roman" w:hAnsi="Times New Roman"/>
          <w:color w:val="000000"/>
          <w:sz w:val="28"/>
          <w:szCs w:val="28"/>
        </w:rPr>
      </w:pPr>
    </w:p>
    <w:p w:rsidR="006A50AA" w:rsidRPr="005B445F" w:rsidRDefault="006A50AA" w:rsidP="006A50AA">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10.Заготовка древесной зелени</w:t>
      </w:r>
    </w:p>
    <w:p w:rsidR="006A50AA" w:rsidRPr="005B445F" w:rsidRDefault="006A50AA" w:rsidP="006A50AA">
      <w:pPr>
        <w:spacing w:after="0" w:line="240" w:lineRule="auto"/>
        <w:ind w:firstLine="709"/>
        <w:jc w:val="both"/>
        <w:rPr>
          <w:rFonts w:ascii="Times New Roman" w:hAnsi="Times New Roman"/>
          <w:sz w:val="28"/>
          <w:szCs w:val="28"/>
        </w:rPr>
      </w:pPr>
    </w:p>
    <w:p w:rsidR="006A50AA"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древесной зелени относятся листья, почки, хвоя и побеги хвойных и лиственных пород с диаметром до 8 мм у основания.</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77771B">
        <w:rPr>
          <w:rFonts w:ascii="Times New Roman" w:hAnsi="Times New Roman"/>
          <w:color w:val="000000"/>
          <w:sz w:val="28"/>
          <w:szCs w:val="28"/>
        </w:rP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rsidR="006A50AA" w:rsidRPr="00773A9B" w:rsidRDefault="006A50AA" w:rsidP="006A50AA">
      <w:pPr>
        <w:spacing w:after="0" w:line="240" w:lineRule="auto"/>
        <w:jc w:val="right"/>
        <w:rPr>
          <w:rFonts w:ascii="Times New Roman" w:hAnsi="Times New Roman"/>
          <w:color w:val="000000"/>
          <w:sz w:val="28"/>
          <w:szCs w:val="28"/>
        </w:rPr>
      </w:pPr>
      <w:r w:rsidRPr="00773A9B">
        <w:rPr>
          <w:rFonts w:ascii="Times New Roman" w:hAnsi="Times New Roman"/>
          <w:color w:val="000000"/>
          <w:sz w:val="28"/>
          <w:szCs w:val="28"/>
        </w:rPr>
        <w:t>Таблица 2.3.2</w:t>
      </w:r>
    </w:p>
    <w:p w:rsidR="006A50AA" w:rsidRPr="00773A9B" w:rsidRDefault="006A50AA" w:rsidP="006A50AA">
      <w:pPr>
        <w:spacing w:after="0" w:line="240" w:lineRule="auto"/>
        <w:jc w:val="right"/>
        <w:rPr>
          <w:rFonts w:ascii="Times New Roman" w:hAnsi="Times New Roman"/>
          <w:color w:val="000000"/>
          <w:sz w:val="28"/>
          <w:szCs w:val="28"/>
        </w:rPr>
      </w:pPr>
    </w:p>
    <w:p w:rsidR="006A50AA" w:rsidRPr="00773A9B" w:rsidRDefault="006A50AA" w:rsidP="006A50AA">
      <w:pPr>
        <w:spacing w:after="0" w:line="240" w:lineRule="auto"/>
        <w:jc w:val="center"/>
        <w:rPr>
          <w:rFonts w:ascii="Times New Roman" w:hAnsi="Times New Roman"/>
          <w:color w:val="000000"/>
          <w:sz w:val="28"/>
          <w:szCs w:val="28"/>
        </w:rPr>
      </w:pPr>
      <w:r w:rsidRPr="00773A9B">
        <w:rPr>
          <w:rFonts w:ascii="Times New Roman" w:hAnsi="Times New Roman"/>
          <w:color w:val="000000"/>
          <w:sz w:val="28"/>
          <w:szCs w:val="28"/>
        </w:rPr>
        <w:t>Параметры разрешенного использования лесов</w:t>
      </w:r>
    </w:p>
    <w:p w:rsidR="006A50AA" w:rsidRPr="00773A9B" w:rsidRDefault="006A50AA" w:rsidP="006A50AA">
      <w:pPr>
        <w:spacing w:after="0" w:line="240" w:lineRule="auto"/>
        <w:jc w:val="center"/>
        <w:rPr>
          <w:rFonts w:ascii="Times New Roman" w:hAnsi="Times New Roman"/>
          <w:color w:val="000000"/>
          <w:sz w:val="28"/>
          <w:szCs w:val="28"/>
        </w:rPr>
      </w:pPr>
      <w:r w:rsidRPr="00773A9B">
        <w:rPr>
          <w:rFonts w:ascii="Times New Roman" w:hAnsi="Times New Roman"/>
          <w:color w:val="000000"/>
          <w:sz w:val="28"/>
          <w:szCs w:val="28"/>
        </w:rPr>
        <w:t>для заготовки недревесных лесных ресурсов</w:t>
      </w:r>
    </w:p>
    <w:p w:rsidR="006A50AA" w:rsidRPr="00773A9B" w:rsidRDefault="006A50AA" w:rsidP="006A50AA">
      <w:pPr>
        <w:spacing w:after="0"/>
        <w:jc w:val="center"/>
        <w:rPr>
          <w:rFonts w:ascii="Times New Roman" w:eastAsia="Times New Roman" w:hAnsi="Times New Roman"/>
          <w:sz w:val="28"/>
          <w:szCs w:val="28"/>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4120"/>
        <w:gridCol w:w="1619"/>
        <w:gridCol w:w="2866"/>
      </w:tblGrid>
      <w:tr w:rsidR="006A50AA" w:rsidRPr="0087568E" w:rsidTr="006A50AA">
        <w:trPr>
          <w:trHeight w:val="640"/>
        </w:trPr>
        <w:tc>
          <w:tcPr>
            <w:tcW w:w="720" w:type="dxa"/>
            <w:tcBorders>
              <w:bottom w:val="double" w:sz="4" w:space="0" w:color="auto"/>
            </w:tcBorders>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w:t>
            </w:r>
          </w:p>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п/п</w:t>
            </w:r>
          </w:p>
        </w:tc>
        <w:tc>
          <w:tcPr>
            <w:tcW w:w="4140" w:type="dxa"/>
            <w:tcBorders>
              <w:bottom w:val="double" w:sz="4" w:space="0" w:color="auto"/>
            </w:tcBorders>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Вид недревесного лесного</w:t>
            </w:r>
          </w:p>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ресурса</w:t>
            </w:r>
          </w:p>
        </w:tc>
        <w:tc>
          <w:tcPr>
            <w:tcW w:w="1620" w:type="dxa"/>
            <w:tcBorders>
              <w:bottom w:val="double" w:sz="4" w:space="0" w:color="auto"/>
            </w:tcBorders>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Единица измерения</w:t>
            </w:r>
          </w:p>
        </w:tc>
        <w:tc>
          <w:tcPr>
            <w:tcW w:w="2876" w:type="dxa"/>
            <w:tcBorders>
              <w:bottom w:val="double" w:sz="4" w:space="0" w:color="auto"/>
            </w:tcBorders>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Ежегодный допустимый объём заготовки</w:t>
            </w:r>
          </w:p>
        </w:tc>
      </w:tr>
      <w:tr w:rsidR="006A50AA" w:rsidRPr="0087568E" w:rsidTr="006A50AA">
        <w:tc>
          <w:tcPr>
            <w:tcW w:w="720" w:type="dxa"/>
            <w:tcBorders>
              <w:top w:val="double" w:sz="4" w:space="0" w:color="auto"/>
              <w:bottom w:val="double" w:sz="4" w:space="0" w:color="auto"/>
            </w:tcBorders>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1</w:t>
            </w:r>
          </w:p>
        </w:tc>
        <w:tc>
          <w:tcPr>
            <w:tcW w:w="4140" w:type="dxa"/>
            <w:tcBorders>
              <w:top w:val="double" w:sz="4" w:space="0" w:color="auto"/>
              <w:bottom w:val="double" w:sz="4" w:space="0" w:color="auto"/>
            </w:tcBorders>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2</w:t>
            </w:r>
          </w:p>
        </w:tc>
        <w:tc>
          <w:tcPr>
            <w:tcW w:w="1620" w:type="dxa"/>
            <w:tcBorders>
              <w:top w:val="double" w:sz="4" w:space="0" w:color="auto"/>
              <w:bottom w:val="double" w:sz="4" w:space="0" w:color="auto"/>
            </w:tcBorders>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3</w:t>
            </w:r>
          </w:p>
        </w:tc>
        <w:tc>
          <w:tcPr>
            <w:tcW w:w="2876" w:type="dxa"/>
            <w:tcBorders>
              <w:top w:val="double" w:sz="4" w:space="0" w:color="auto"/>
              <w:bottom w:val="double" w:sz="4" w:space="0" w:color="auto"/>
            </w:tcBorders>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4</w:t>
            </w:r>
          </w:p>
        </w:tc>
      </w:tr>
      <w:tr w:rsidR="006A50AA" w:rsidRPr="0087568E" w:rsidTr="006A50AA">
        <w:trPr>
          <w:trHeight w:val="264"/>
        </w:trPr>
        <w:tc>
          <w:tcPr>
            <w:tcW w:w="720" w:type="dxa"/>
            <w:tcBorders>
              <w:top w:val="double" w:sz="4" w:space="0" w:color="auto"/>
            </w:tcBorders>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w:t>
            </w:r>
          </w:p>
        </w:tc>
        <w:tc>
          <w:tcPr>
            <w:tcW w:w="4140" w:type="dxa"/>
            <w:tcBorders>
              <w:top w:val="double" w:sz="4" w:space="0" w:color="auto"/>
            </w:tcBorders>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w:t>
            </w:r>
          </w:p>
        </w:tc>
        <w:tc>
          <w:tcPr>
            <w:tcW w:w="1620" w:type="dxa"/>
            <w:tcBorders>
              <w:top w:val="double" w:sz="4" w:space="0" w:color="auto"/>
            </w:tcBorders>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w:t>
            </w:r>
          </w:p>
        </w:tc>
        <w:tc>
          <w:tcPr>
            <w:tcW w:w="2876" w:type="dxa"/>
            <w:tcBorders>
              <w:top w:val="double" w:sz="4" w:space="0" w:color="auto"/>
            </w:tcBorders>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w:t>
            </w:r>
          </w:p>
        </w:tc>
      </w:tr>
    </w:tbl>
    <w:p w:rsidR="006A50AA" w:rsidRPr="0077771B" w:rsidRDefault="006A50AA" w:rsidP="006A50AA">
      <w:pPr>
        <w:spacing w:after="0"/>
        <w:jc w:val="both"/>
        <w:rPr>
          <w:rFonts w:ascii="Times New Roman" w:eastAsia="Times New Roman" w:hAnsi="Times New Roman"/>
          <w:sz w:val="28"/>
          <w:szCs w:val="28"/>
          <w:lang w:eastAsia="ru-RU"/>
        </w:rPr>
      </w:pPr>
    </w:p>
    <w:tbl>
      <w:tblPr>
        <w:tblW w:w="0" w:type="auto"/>
        <w:tblInd w:w="108" w:type="dxa"/>
        <w:tblLook w:val="00A0" w:firstRow="1" w:lastRow="0" w:firstColumn="1" w:lastColumn="0" w:noHBand="0" w:noVBand="0"/>
      </w:tblPr>
      <w:tblGrid>
        <w:gridCol w:w="1554"/>
        <w:gridCol w:w="7908"/>
      </w:tblGrid>
      <w:tr w:rsidR="006A50AA" w:rsidRPr="0077771B" w:rsidTr="006A50AA">
        <w:tc>
          <w:tcPr>
            <w:tcW w:w="1446" w:type="dxa"/>
          </w:tcPr>
          <w:p w:rsidR="006A50AA" w:rsidRPr="0077771B" w:rsidRDefault="006A50AA" w:rsidP="006A50AA">
            <w:pPr>
              <w:spacing w:after="0" w:line="240" w:lineRule="auto"/>
              <w:jc w:val="both"/>
              <w:rPr>
                <w:rFonts w:ascii="Times New Roman" w:eastAsia="Times New Roman" w:hAnsi="Times New Roman"/>
                <w:sz w:val="24"/>
                <w:szCs w:val="24"/>
                <w:lang w:eastAsia="ru-RU"/>
              </w:rPr>
            </w:pPr>
            <w:r w:rsidRPr="0077771B">
              <w:rPr>
                <w:rFonts w:ascii="Times New Roman" w:eastAsia="Times New Roman" w:hAnsi="Times New Roman"/>
                <w:sz w:val="24"/>
                <w:szCs w:val="24"/>
                <w:lang w:eastAsia="ru-RU"/>
              </w:rPr>
              <w:t>Примечание:</w:t>
            </w:r>
          </w:p>
        </w:tc>
        <w:tc>
          <w:tcPr>
            <w:tcW w:w="8243" w:type="dxa"/>
          </w:tcPr>
          <w:p w:rsidR="006A50AA" w:rsidRPr="0077771B" w:rsidRDefault="006A50AA" w:rsidP="006A50AA">
            <w:pPr>
              <w:spacing w:after="0" w:line="240" w:lineRule="auto"/>
              <w:jc w:val="both"/>
              <w:rPr>
                <w:rFonts w:ascii="Times New Roman" w:eastAsia="Times New Roman" w:hAnsi="Times New Roman"/>
                <w:sz w:val="24"/>
                <w:szCs w:val="24"/>
                <w:lang w:eastAsia="ru-RU"/>
              </w:rPr>
            </w:pPr>
            <w:r w:rsidRPr="0077771B">
              <w:rPr>
                <w:rFonts w:ascii="Times New Roman" w:eastAsia="Times New Roman" w:hAnsi="Times New Roman"/>
                <w:sz w:val="24"/>
                <w:szCs w:val="24"/>
                <w:lang w:eastAsia="ru-RU"/>
              </w:rPr>
              <w:t>При необходимости оформления предпринимательской деятельности по данным видам лесопользования необходимо произвести детальную оценку сырьевой базы испрашиваемых лесных участков.</w:t>
            </w:r>
          </w:p>
        </w:tc>
      </w:tr>
    </w:tbl>
    <w:p w:rsidR="006A50AA" w:rsidRPr="0077771B" w:rsidRDefault="006A50AA" w:rsidP="006A50AA">
      <w:pPr>
        <w:autoSpaceDE w:val="0"/>
        <w:autoSpaceDN w:val="0"/>
        <w:adjustRightInd w:val="0"/>
        <w:spacing w:after="0"/>
        <w:ind w:firstLine="852"/>
        <w:jc w:val="both"/>
        <w:rPr>
          <w:rFonts w:ascii="Times New Roman" w:eastAsia="Times New Roman" w:hAnsi="Times New Roman"/>
          <w:sz w:val="28"/>
          <w:szCs w:val="28"/>
          <w:lang w:eastAsia="ru-RU"/>
        </w:rPr>
      </w:pPr>
    </w:p>
    <w:p w:rsidR="006A50AA" w:rsidRDefault="006A50AA" w:rsidP="006A50AA">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Запрещается использовать для заготовки и сбора недревесных лесных ресурсов виды растений, занесенных в Красную книгу Российской Федерации, Красную книгу Республики Дагестан, признаваемые наркотическими средствами в соответствии с Федеральным законом от 8 января 1998г. № 3-ФЗ «О наркотических средствах и психотропных веществах», а также включенных в перечень видов (пород) деревьев и кустарников, заготовка древесины которых не допускается.</w:t>
      </w:r>
    </w:p>
    <w:p w:rsidR="006A50AA" w:rsidRDefault="006A50AA" w:rsidP="006A50AA">
      <w:pPr>
        <w:spacing w:after="0" w:line="240" w:lineRule="auto"/>
        <w:ind w:firstLine="709"/>
        <w:rPr>
          <w:rFonts w:ascii="Times New Roman" w:hAnsi="Times New Roman"/>
          <w:color w:val="000000"/>
          <w:sz w:val="28"/>
          <w:szCs w:val="28"/>
        </w:rPr>
      </w:pPr>
    </w:p>
    <w:p w:rsidR="006A50AA" w:rsidRPr="00E63A30" w:rsidRDefault="006A50AA" w:rsidP="006A50AA">
      <w:pPr>
        <w:pStyle w:val="af2"/>
        <w:ind w:firstLine="709"/>
        <w:jc w:val="center"/>
        <w:rPr>
          <w:i/>
          <w:szCs w:val="28"/>
        </w:rPr>
      </w:pPr>
      <w:r w:rsidRPr="00E63A30">
        <w:rPr>
          <w:i/>
          <w:szCs w:val="28"/>
        </w:rPr>
        <w:lastRenderedPageBreak/>
        <w:t>Сроки использования лесов для заготовки и сбора недревесных лесных ресурсов</w:t>
      </w:r>
    </w:p>
    <w:p w:rsidR="006A50AA" w:rsidRDefault="006A50AA" w:rsidP="006A50AA">
      <w:pPr>
        <w:spacing w:after="0" w:line="240" w:lineRule="auto"/>
        <w:ind w:firstLine="709"/>
        <w:jc w:val="both"/>
        <w:rPr>
          <w:rFonts w:ascii="Times New Roman" w:hAnsi="Times New Roman"/>
          <w:sz w:val="28"/>
          <w:szCs w:val="28"/>
        </w:rPr>
      </w:pPr>
      <w:r w:rsidRPr="00E63A30">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6A50AA" w:rsidRPr="0077771B" w:rsidRDefault="006A50AA" w:rsidP="006A50A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77771B">
        <w:rPr>
          <w:rFonts w:ascii="Times New Roman" w:eastAsia="Times New Roman" w:hAnsi="Times New Roman"/>
          <w:sz w:val="28"/>
          <w:szCs w:val="28"/>
          <w:lang w:eastAsia="ru-RU"/>
        </w:rPr>
        <w:t>зависимости от вида недревесного сырья</w:t>
      </w:r>
      <w:r>
        <w:rPr>
          <w:rFonts w:ascii="Times New Roman" w:eastAsia="Times New Roman" w:hAnsi="Times New Roman"/>
          <w:sz w:val="28"/>
          <w:szCs w:val="28"/>
          <w:lang w:eastAsia="ru-RU"/>
        </w:rPr>
        <w:t xml:space="preserve"> допускается</w:t>
      </w:r>
      <w:r w:rsidRPr="0077771B">
        <w:rPr>
          <w:rFonts w:ascii="Times New Roman" w:eastAsia="Times New Roman" w:hAnsi="Times New Roman"/>
          <w:sz w:val="28"/>
          <w:szCs w:val="28"/>
          <w:lang w:eastAsia="ru-RU"/>
        </w:rPr>
        <w:t>:</w:t>
      </w:r>
    </w:p>
    <w:p w:rsidR="006A50AA" w:rsidRPr="0077771B" w:rsidRDefault="006A50AA" w:rsidP="006A50AA">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бересты с растущих деревьев производится в весенне-летний период без повреждений луба, при этом используемая для заготовки часть ствола не должна превышать половины высоты дерева, а с сухостойных и валежных деревьев заготовка бересты производится в течение всего года;</w:t>
      </w:r>
    </w:p>
    <w:p w:rsidR="006A50AA" w:rsidRPr="0077771B" w:rsidRDefault="006A50AA" w:rsidP="006A50AA">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ивового корья производится в весенне-летний период;</w:t>
      </w:r>
    </w:p>
    <w:p w:rsidR="006A50AA" w:rsidRPr="0077771B" w:rsidRDefault="006A50AA" w:rsidP="006A50AA">
      <w:pPr>
        <w:shd w:val="clear" w:color="auto" w:fill="FFFFFF"/>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заготавливают веточный корм из побегов лиственных пород в основном летом, хвойных пород – круглогодично;</w:t>
      </w:r>
    </w:p>
    <w:p w:rsidR="006A50AA" w:rsidRPr="0077771B" w:rsidRDefault="006A50AA" w:rsidP="006A50A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сбор лесной подстилки должен производиться в конце летнего периода, но до наступления листопада, чтобы опадание листвы и хвои создало естественное удобрение лесной почвы;</w:t>
      </w:r>
    </w:p>
    <w:p w:rsidR="006A50AA" w:rsidRDefault="006A50AA" w:rsidP="006A50AA">
      <w:pPr>
        <w:spacing w:after="0" w:line="240" w:lineRule="auto"/>
        <w:ind w:firstLine="709"/>
        <w:jc w:val="both"/>
        <w:rPr>
          <w:rFonts w:ascii="Times New Roman" w:hAnsi="Times New Roman"/>
          <w:sz w:val="28"/>
          <w:szCs w:val="28"/>
        </w:rPr>
      </w:pPr>
      <w:r w:rsidRPr="0077771B">
        <w:rPr>
          <w:rFonts w:ascii="Times New Roman" w:eastAsia="Times New Roman" w:hAnsi="Times New Roman"/>
          <w:sz w:val="28"/>
          <w:szCs w:val="28"/>
          <w:lang w:eastAsia="ru-RU"/>
        </w:rPr>
        <w:t>– заготовка сосновой и еловой зелени может производиться в течение всего года.</w:t>
      </w:r>
    </w:p>
    <w:p w:rsidR="00E63A30" w:rsidRPr="006D0DF8" w:rsidRDefault="00E63A30" w:rsidP="004F6B7D">
      <w:pPr>
        <w:spacing w:after="0" w:line="240" w:lineRule="auto"/>
        <w:jc w:val="both"/>
        <w:rPr>
          <w:rFonts w:ascii="Times New Roman" w:hAnsi="Times New Roman"/>
          <w:color w:val="000000"/>
          <w:sz w:val="28"/>
          <w:szCs w:val="28"/>
        </w:rPr>
      </w:pPr>
    </w:p>
    <w:p w:rsidR="009E0425" w:rsidRPr="006D0DF8" w:rsidRDefault="009E0425" w:rsidP="004F6B7D">
      <w:pPr>
        <w:pStyle w:val="1"/>
        <w:jc w:val="center"/>
        <w:rPr>
          <w:b/>
          <w:bCs/>
          <w:color w:val="000000"/>
          <w:szCs w:val="28"/>
        </w:rPr>
      </w:pPr>
      <w:bookmarkStart w:id="51" w:name="_Toc504005513"/>
      <w:r w:rsidRPr="006D0DF8">
        <w:rPr>
          <w:b/>
          <w:color w:val="000000"/>
          <w:szCs w:val="28"/>
        </w:rPr>
        <w:t xml:space="preserve">2.4. </w:t>
      </w:r>
      <w:r w:rsidRPr="006D0DF8">
        <w:rPr>
          <w:b/>
          <w:bCs/>
          <w:color w:val="000000"/>
          <w:szCs w:val="28"/>
        </w:rPr>
        <w:t xml:space="preserve">Нормативы, параметры и </w:t>
      </w:r>
      <w:r w:rsidR="009F558F" w:rsidRPr="006D0DF8">
        <w:rPr>
          <w:b/>
          <w:bCs/>
          <w:color w:val="000000"/>
          <w:szCs w:val="28"/>
        </w:rPr>
        <w:t xml:space="preserve">сроки </w:t>
      </w:r>
      <w:r w:rsidRPr="006D0DF8">
        <w:rPr>
          <w:b/>
          <w:bCs/>
          <w:color w:val="000000"/>
          <w:szCs w:val="28"/>
        </w:rPr>
        <w:t>использования</w:t>
      </w:r>
      <w:r w:rsidR="009F558F" w:rsidRPr="006D0DF8">
        <w:rPr>
          <w:b/>
          <w:bCs/>
          <w:color w:val="000000"/>
          <w:szCs w:val="28"/>
        </w:rPr>
        <w:t xml:space="preserve"> </w:t>
      </w:r>
      <w:r w:rsidRPr="006D0DF8">
        <w:rPr>
          <w:b/>
          <w:bCs/>
          <w:color w:val="000000"/>
          <w:szCs w:val="28"/>
        </w:rPr>
        <w:t>лесов для заготовки пищевых лесных ресурсов и сбора</w:t>
      </w:r>
      <w:r w:rsidR="009F558F" w:rsidRPr="006D0DF8">
        <w:rPr>
          <w:b/>
          <w:bCs/>
          <w:color w:val="000000"/>
          <w:szCs w:val="28"/>
        </w:rPr>
        <w:t xml:space="preserve"> </w:t>
      </w:r>
      <w:r w:rsidRPr="006D0DF8">
        <w:rPr>
          <w:b/>
          <w:bCs/>
          <w:color w:val="000000"/>
          <w:szCs w:val="28"/>
        </w:rPr>
        <w:t xml:space="preserve">лекарственных </w:t>
      </w:r>
      <w:r w:rsidR="00E63A30" w:rsidRPr="006D0DF8">
        <w:rPr>
          <w:b/>
          <w:bCs/>
          <w:color w:val="000000"/>
          <w:szCs w:val="28"/>
        </w:rPr>
        <w:br/>
      </w:r>
      <w:r w:rsidRPr="006D0DF8">
        <w:rPr>
          <w:b/>
          <w:bCs/>
          <w:color w:val="000000"/>
          <w:szCs w:val="28"/>
        </w:rPr>
        <w:t>растений</w:t>
      </w:r>
      <w:bookmarkEnd w:id="51"/>
    </w:p>
    <w:p w:rsidR="009E0425" w:rsidRPr="006D0DF8" w:rsidRDefault="009E0425" w:rsidP="004F6B7D">
      <w:pPr>
        <w:spacing w:after="0" w:line="240" w:lineRule="auto"/>
        <w:rPr>
          <w:rFonts w:ascii="Times New Roman" w:hAnsi="Times New Roman"/>
          <w:sz w:val="28"/>
          <w:szCs w:val="28"/>
        </w:rPr>
      </w:pP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Согласно пункту 4 статьи 25, статьи 34, статьи 35 Лесного кодекса РФ, леса лесничества могут использоваться для заготовки пищевых лесных ресурсов и сбора лекарственных растений.</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пищевым лесным ресурсам, заготовка ко</w:t>
      </w:r>
      <w:r>
        <w:rPr>
          <w:rFonts w:ascii="Times New Roman" w:hAnsi="Times New Roman"/>
          <w:color w:val="000000"/>
          <w:sz w:val="28"/>
          <w:szCs w:val="28"/>
        </w:rPr>
        <w:t>торых может осуществляться в со</w:t>
      </w:r>
      <w:r w:rsidRPr="005B445F">
        <w:rPr>
          <w:rFonts w:ascii="Times New Roman" w:hAnsi="Times New Roman"/>
          <w:color w:val="000000"/>
          <w:sz w:val="28"/>
          <w:szCs w:val="28"/>
        </w:rPr>
        <w:t>ответствии с Лесным кодексом</w:t>
      </w:r>
      <w:r>
        <w:rPr>
          <w:rFonts w:ascii="Times New Roman" w:hAnsi="Times New Roman"/>
          <w:color w:val="000000"/>
          <w:sz w:val="28"/>
          <w:szCs w:val="28"/>
        </w:rPr>
        <w:t xml:space="preserve"> РФ</w:t>
      </w:r>
      <w:r w:rsidRPr="005B445F">
        <w:rPr>
          <w:rFonts w:ascii="Times New Roman" w:hAnsi="Times New Roman"/>
          <w:color w:val="000000"/>
          <w:sz w:val="28"/>
          <w:szCs w:val="28"/>
        </w:rPr>
        <w:t>, относятся</w:t>
      </w:r>
      <w:r>
        <w:rPr>
          <w:rFonts w:ascii="Times New Roman" w:hAnsi="Times New Roman"/>
          <w:color w:val="000000"/>
          <w:sz w:val="28"/>
          <w:szCs w:val="28"/>
        </w:rPr>
        <w:t>:</w:t>
      </w:r>
      <w:r w:rsidRPr="005B445F">
        <w:rPr>
          <w:rFonts w:ascii="Times New Roman" w:hAnsi="Times New Roman"/>
          <w:color w:val="000000"/>
          <w:sz w:val="28"/>
          <w:szCs w:val="28"/>
        </w:rPr>
        <w:t xml:space="preserve"> дикорастущие плоды, ягоды, оре</w:t>
      </w:r>
      <w:r w:rsidRPr="005B445F">
        <w:rPr>
          <w:rFonts w:ascii="Times New Roman" w:hAnsi="Times New Roman"/>
          <w:color w:val="000000"/>
          <w:sz w:val="28"/>
          <w:szCs w:val="28"/>
        </w:rPr>
        <w:softHyphen/>
        <w:t>хи, грибы, семена, березовый и кленовый сок и подобные лесные ресурсы.</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пищевых лесных ресурсов и сбор лекарственн</w:t>
      </w:r>
      <w:r>
        <w:rPr>
          <w:rFonts w:ascii="Times New Roman" w:hAnsi="Times New Roman"/>
          <w:color w:val="000000"/>
          <w:sz w:val="28"/>
          <w:szCs w:val="28"/>
        </w:rPr>
        <w:t xml:space="preserve">ых растений </w:t>
      </w:r>
      <w:r w:rsidRPr="005B445F">
        <w:rPr>
          <w:rFonts w:ascii="Times New Roman" w:hAnsi="Times New Roman"/>
          <w:color w:val="000000"/>
          <w:sz w:val="28"/>
          <w:szCs w:val="28"/>
        </w:rPr>
        <w:t>представляет собой предпринимательскую деятельность, связанную с изъятием, хранением и вывозом лесных ресурсов из леса.</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обязаны:</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составить проект освоения лесов;</w:t>
      </w:r>
    </w:p>
    <w:p w:rsidR="006A50AA" w:rsidRPr="005B445F" w:rsidRDefault="006A50AA" w:rsidP="006A50A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осуществлять использование лесов в соответствии с договором</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аренды;</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условия договора аренды лесного участка;</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не допускать нанесения вреда здоровью граждан, окружающей природной среде;</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 осуществлять использование лесов способами, предотвращающими возникновение эрозии почв, исключающими негативное воздействие на состояние и воспроизводство лесов, а также на состояние водных и других природных объектов;</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правила пожарной безопасности в лесах и правила санитарной безопасности в лесах, а также правила ухода за лесами;</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color w:val="000000"/>
          <w:sz w:val="28"/>
          <w:szCs w:val="28"/>
        </w:rPr>
        <w:t>у</w:t>
      </w:r>
      <w:r w:rsidRPr="00274366">
        <w:rPr>
          <w:rFonts w:ascii="Times New Roman" w:hAnsi="Times New Roman"/>
          <w:color w:val="000000"/>
          <w:sz w:val="28"/>
          <w:szCs w:val="28"/>
        </w:rPr>
        <w:t>борк</w:t>
      </w:r>
      <w:r>
        <w:rPr>
          <w:rFonts w:ascii="Times New Roman" w:hAnsi="Times New Roman"/>
          <w:color w:val="000000"/>
          <w:sz w:val="28"/>
          <w:szCs w:val="28"/>
        </w:rPr>
        <w:t>у</w:t>
      </w:r>
      <w:r w:rsidRPr="00274366">
        <w:rPr>
          <w:rFonts w:ascii="Times New Roman" w:hAnsi="Times New Roman"/>
          <w:color w:val="000000"/>
          <w:sz w:val="28"/>
          <w:szCs w:val="28"/>
        </w:rPr>
        <w:t xml:space="preserve"> неликвидной древесины</w:t>
      </w:r>
      <w:r w:rsidRPr="005B445F">
        <w:rPr>
          <w:rFonts w:ascii="Times New Roman" w:hAnsi="Times New Roman"/>
          <w:color w:val="000000"/>
          <w:sz w:val="28"/>
          <w:szCs w:val="28"/>
        </w:rPr>
        <w:t>);</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предоставлять в обязательном порядке документированную информацию, предусмотренную частью 2 статьи 91 Лесного кодекса РФ;</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представлять ежегодно лесную декларацию, а также отчет об использовании лесов, отчет об охране и защите лесов в установленном порядке.</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имеют право:</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в соответствии с условиями договора аренды – создавать, согласно части 1 статьи 13 Лесного кодекса РФ, при необходимости лесную инфраструктуру (лесные дороги, лесные склады, навесы и другие необходимые сооружения);</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размещать, согласно части 4 статьи 34 Лесного кодекса РФ, на предоставленных лесных участках сушилки, грибоварки, склады и другие временные постройки;</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иметь другие права, если их реализация не противоречит требованиям лесного законодательства РФ.</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Невыполнение лицами, осуществляющими использование лесов, проекта освоения лесов является основанием для досрочного расторжения договора аренды лесного участка.</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статей 11 и 35 Лесного кодекса РФ в лесах лесничества допускается заготовка гражданами пищевых лесных ресурсов и сбора ими лекарственных растений для собственных нужд. Заготовка гражданами пищевых лесных ресурсов и сбор лекарственных растений для собственных нужд носит разовый, весьма ограниченный характер.</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Гражданам, согласно пункту 3 статьи 35 Лесного кодекса РФ запрещено заготавливать и собирать пищевые и лекарственные лесные ресурсы, не для личных потребностей, а в целях систематического получения прибыли, а также запрещено:</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размещать в лесу сушилки, грибоварни, склады и другие временные постройки;</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осуществлять в лесу деятельность по хранению, первичной переработке.</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Порядок заготовки гражданами пищевых лесных ресурсов и сбор лекарственных растений для собственных нужд осуществляется в соответствии с «Правилами заготовки пищевых лесных ресурсов и сбора лекарственных </w:t>
      </w:r>
      <w:r w:rsidRPr="005B445F">
        <w:rPr>
          <w:rFonts w:ascii="Times New Roman" w:hAnsi="Times New Roman"/>
          <w:color w:val="000000"/>
          <w:sz w:val="28"/>
          <w:szCs w:val="28"/>
        </w:rPr>
        <w:lastRenderedPageBreak/>
        <w:t xml:space="preserve">растений», утвержденных Приказом </w:t>
      </w:r>
      <w:r w:rsidRPr="00A031B3">
        <w:rPr>
          <w:rFonts w:ascii="Times New Roman" w:hAnsi="Times New Roman"/>
          <w:color w:val="000000"/>
          <w:sz w:val="28"/>
          <w:szCs w:val="28"/>
        </w:rPr>
        <w:t>Минпри</w:t>
      </w:r>
      <w:r>
        <w:rPr>
          <w:rFonts w:ascii="Times New Roman" w:hAnsi="Times New Roman"/>
          <w:color w:val="000000"/>
          <w:sz w:val="28"/>
          <w:szCs w:val="28"/>
        </w:rPr>
        <w:t>р</w:t>
      </w:r>
      <w:r w:rsidRPr="00A031B3">
        <w:rPr>
          <w:rFonts w:ascii="Times New Roman" w:hAnsi="Times New Roman"/>
          <w:color w:val="000000"/>
          <w:sz w:val="28"/>
          <w:szCs w:val="28"/>
        </w:rPr>
        <w:t>оды России</w:t>
      </w:r>
      <w:r w:rsidRPr="005B445F">
        <w:rPr>
          <w:rFonts w:ascii="Times New Roman" w:hAnsi="Times New Roman"/>
          <w:color w:val="000000"/>
          <w:sz w:val="28"/>
          <w:szCs w:val="28"/>
        </w:rPr>
        <w:t xml:space="preserve"> от </w:t>
      </w:r>
      <w:r>
        <w:rPr>
          <w:rFonts w:ascii="Times New Roman" w:hAnsi="Times New Roman"/>
          <w:color w:val="000000"/>
          <w:sz w:val="28"/>
          <w:szCs w:val="28"/>
        </w:rPr>
        <w:t>05</w:t>
      </w:r>
      <w:r w:rsidRPr="005B445F">
        <w:rPr>
          <w:rFonts w:ascii="Times New Roman" w:hAnsi="Times New Roman"/>
          <w:color w:val="000000"/>
          <w:sz w:val="28"/>
          <w:szCs w:val="28"/>
        </w:rPr>
        <w:t>.</w:t>
      </w:r>
      <w:r>
        <w:rPr>
          <w:rFonts w:ascii="Times New Roman" w:hAnsi="Times New Roman"/>
          <w:color w:val="000000"/>
          <w:sz w:val="28"/>
          <w:szCs w:val="28"/>
        </w:rPr>
        <w:t>12</w:t>
      </w:r>
      <w:r w:rsidRPr="005B445F">
        <w:rPr>
          <w:rFonts w:ascii="Times New Roman" w:hAnsi="Times New Roman"/>
          <w:color w:val="000000"/>
          <w:sz w:val="28"/>
          <w:szCs w:val="28"/>
        </w:rPr>
        <w:t>.20</w:t>
      </w:r>
      <w:r>
        <w:rPr>
          <w:rFonts w:ascii="Times New Roman" w:hAnsi="Times New Roman"/>
          <w:color w:val="000000"/>
          <w:sz w:val="28"/>
          <w:szCs w:val="28"/>
        </w:rPr>
        <w:t xml:space="preserve">11 </w:t>
      </w:r>
      <w:r w:rsidRPr="005B445F">
        <w:rPr>
          <w:rFonts w:ascii="Times New Roman" w:hAnsi="Times New Roman"/>
          <w:color w:val="000000"/>
          <w:sz w:val="28"/>
          <w:szCs w:val="28"/>
        </w:rPr>
        <w:t xml:space="preserve">г. № </w:t>
      </w:r>
      <w:r>
        <w:rPr>
          <w:rFonts w:ascii="Times New Roman" w:hAnsi="Times New Roman"/>
          <w:color w:val="000000"/>
          <w:sz w:val="28"/>
          <w:szCs w:val="28"/>
        </w:rPr>
        <w:t>511</w:t>
      </w:r>
      <w:r w:rsidRPr="005B445F">
        <w:rPr>
          <w:rFonts w:ascii="Times New Roman" w:hAnsi="Times New Roman"/>
          <w:color w:val="000000"/>
          <w:sz w:val="28"/>
          <w:szCs w:val="28"/>
        </w:rPr>
        <w:t>.</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В соответствии с пунктом 5 данного закона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и других пригодных для употребления в пищу лесных ресурсов и производить сбор лекарственных растений.</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пищевых лесных ресурсов и сбора лекарственных растений для собственных нужд граждане должны соблюдать правила пожарной и санитарной безопасности в лесах, правила лесовосстановления и правила ухода за лесами.</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При использовании лесных участков для заготовки пищевых лесных ресурсов и сбора лекарственных растений, как на арендных лесных участках, так и гражданами для собственных нужд, запрещается  осуществлять заготовку и сбор пищевых лесных ресурсов и лекарственных растений, виды которых занесены в Красную книгу РФ, Красную книгу </w:t>
      </w:r>
      <w:r>
        <w:rPr>
          <w:rFonts w:ascii="Times New Roman" w:hAnsi="Times New Roman"/>
          <w:color w:val="000000"/>
          <w:sz w:val="28"/>
          <w:szCs w:val="28"/>
        </w:rPr>
        <w:t>Республики Дагестан</w:t>
      </w:r>
      <w:r w:rsidRPr="005B445F">
        <w:rPr>
          <w:rFonts w:ascii="Times New Roman" w:hAnsi="Times New Roman"/>
          <w:color w:val="000000"/>
          <w:sz w:val="28"/>
          <w:szCs w:val="28"/>
        </w:rPr>
        <w:t>, а также видов пищевых лесных ресурсов и лекарственных растений, которые признаются наркотическими средствами в соответствии с Федеральным законом от 08.01.1998г. № 3-ФЗ «О наркотических средствах и психотропных веществах».</w:t>
      </w:r>
    </w:p>
    <w:p w:rsidR="006A50AA" w:rsidRPr="005B445F" w:rsidRDefault="006A50AA" w:rsidP="006A50AA">
      <w:pPr>
        <w:spacing w:after="0" w:line="240" w:lineRule="auto"/>
        <w:rPr>
          <w:rFonts w:ascii="Times New Roman" w:hAnsi="Times New Roman"/>
          <w:sz w:val="28"/>
          <w:szCs w:val="28"/>
        </w:rPr>
      </w:pPr>
    </w:p>
    <w:p w:rsidR="006A50AA" w:rsidRPr="00E63A30" w:rsidRDefault="006A50AA" w:rsidP="006A50AA">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Требования к использованию лесов при заготовке пищевых</w:t>
      </w:r>
    </w:p>
    <w:p w:rsidR="006A50AA" w:rsidRPr="00E63A30" w:rsidRDefault="006A50AA" w:rsidP="006A50AA">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лесных ресурсов и сборе лекарственных растений</w:t>
      </w:r>
    </w:p>
    <w:p w:rsidR="006A50AA" w:rsidRPr="005B445F" w:rsidRDefault="006A50AA" w:rsidP="006A50AA">
      <w:pPr>
        <w:spacing w:after="0" w:line="240" w:lineRule="auto"/>
        <w:rPr>
          <w:rFonts w:ascii="Times New Roman" w:hAnsi="Times New Roman"/>
          <w:i/>
          <w:color w:val="000000"/>
          <w:sz w:val="28"/>
          <w:szCs w:val="28"/>
        </w:rPr>
      </w:pPr>
    </w:p>
    <w:p w:rsidR="006A50AA" w:rsidRPr="005B445F" w:rsidRDefault="006A50AA" w:rsidP="006A50AA">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1.Заготовка дикорастущих плодов, ягод</w:t>
      </w:r>
    </w:p>
    <w:p w:rsidR="006A50AA" w:rsidRPr="005B445F" w:rsidRDefault="006A50AA" w:rsidP="006A50AA">
      <w:pPr>
        <w:spacing w:after="0" w:line="240" w:lineRule="auto"/>
        <w:ind w:firstLine="709"/>
        <w:rPr>
          <w:rFonts w:ascii="Times New Roman" w:hAnsi="Times New Roman"/>
          <w:i/>
          <w:color w:val="000000"/>
          <w:sz w:val="28"/>
          <w:szCs w:val="28"/>
        </w:rPr>
      </w:pP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дикорастущих плодов и ягод осуществляется строго в установленные сроки (время массового созревания урожая).</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Запрещается рубка плодоносящих ветвей и деревьев для заготовки плодов.</w:t>
      </w:r>
    </w:p>
    <w:p w:rsidR="006A50AA" w:rsidRPr="005B445F" w:rsidRDefault="006A50AA" w:rsidP="006A50AA">
      <w:pPr>
        <w:spacing w:after="0" w:line="240" w:lineRule="auto"/>
        <w:ind w:firstLine="709"/>
        <w:jc w:val="both"/>
        <w:rPr>
          <w:rFonts w:ascii="Times New Roman" w:hAnsi="Times New Roman"/>
          <w:sz w:val="28"/>
          <w:szCs w:val="28"/>
        </w:rPr>
      </w:pPr>
    </w:p>
    <w:p w:rsidR="006A50AA" w:rsidRPr="005B445F" w:rsidRDefault="006A50AA" w:rsidP="006A50AA">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2.Заготовка орехов</w:t>
      </w:r>
    </w:p>
    <w:p w:rsidR="006A50AA" w:rsidRPr="005B445F" w:rsidRDefault="006A50AA" w:rsidP="006A50AA">
      <w:pPr>
        <w:spacing w:after="0" w:line="240" w:lineRule="auto"/>
        <w:ind w:firstLine="709"/>
        <w:jc w:val="both"/>
        <w:rPr>
          <w:rFonts w:ascii="Times New Roman" w:hAnsi="Times New Roman"/>
          <w:i/>
          <w:color w:val="000000"/>
          <w:sz w:val="28"/>
          <w:szCs w:val="28"/>
        </w:rPr>
      </w:pP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орехов запрещается рубка деревьев и кустарников, а также применение способов, приводящих к повреждению деревьев и кустарников.</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Способы заготовки орехов указываются в договоре аренды.</w:t>
      </w:r>
    </w:p>
    <w:p w:rsidR="006A50AA" w:rsidRPr="005B445F" w:rsidRDefault="006A50AA" w:rsidP="006A50AA">
      <w:pPr>
        <w:tabs>
          <w:tab w:val="left" w:pos="2242"/>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ab/>
      </w:r>
    </w:p>
    <w:p w:rsidR="006A50AA" w:rsidRPr="005B445F" w:rsidRDefault="006A50AA" w:rsidP="006A50AA">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3.Заготовка грибов</w:t>
      </w:r>
    </w:p>
    <w:p w:rsidR="006A50AA" w:rsidRPr="005B445F" w:rsidRDefault="006A50AA" w:rsidP="006A50AA">
      <w:pPr>
        <w:spacing w:after="0" w:line="240" w:lineRule="auto"/>
        <w:ind w:firstLine="709"/>
        <w:jc w:val="both"/>
        <w:rPr>
          <w:rFonts w:ascii="Times New Roman" w:hAnsi="Times New Roman"/>
          <w:i/>
          <w:color w:val="000000"/>
          <w:sz w:val="28"/>
          <w:szCs w:val="28"/>
        </w:rPr>
      </w:pP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грибов должна проводиться способами, обеспечивающими сохранность их ресурсов.</w:t>
      </w:r>
    </w:p>
    <w:p w:rsidR="006A50AA" w:rsidRPr="005B445F" w:rsidRDefault="006A50AA" w:rsidP="006A50AA">
      <w:pPr>
        <w:spacing w:after="0" w:line="240" w:lineRule="auto"/>
        <w:ind w:firstLine="709"/>
        <w:rPr>
          <w:rFonts w:ascii="Times New Roman" w:hAnsi="Times New Roman"/>
          <w:color w:val="000000"/>
          <w:sz w:val="28"/>
          <w:szCs w:val="28"/>
        </w:rPr>
      </w:pPr>
      <w:r w:rsidRPr="005B445F">
        <w:rPr>
          <w:rFonts w:ascii="Times New Roman" w:hAnsi="Times New Roman"/>
          <w:color w:val="000000"/>
          <w:sz w:val="28"/>
          <w:szCs w:val="28"/>
        </w:rPr>
        <w:lastRenderedPageBreak/>
        <w:t>Запрещается вырывать грибы с грибницей, переворачивать при сборе грибов мох и лесную подстилку, а также уничтожать старые грибы.</w:t>
      </w:r>
    </w:p>
    <w:p w:rsidR="006A50AA" w:rsidRDefault="006A50AA" w:rsidP="006A50AA">
      <w:pPr>
        <w:spacing w:after="0" w:line="240" w:lineRule="auto"/>
        <w:ind w:firstLine="709"/>
        <w:rPr>
          <w:rFonts w:ascii="Times New Roman" w:hAnsi="Times New Roman"/>
          <w:i/>
          <w:color w:val="000000"/>
          <w:sz w:val="28"/>
          <w:szCs w:val="28"/>
        </w:rPr>
      </w:pPr>
    </w:p>
    <w:p w:rsidR="006A50AA" w:rsidRPr="005B445F" w:rsidRDefault="006A50AA" w:rsidP="006A50AA">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4.Заготовка березового и кленового сока</w:t>
      </w:r>
    </w:p>
    <w:p w:rsidR="006A50AA" w:rsidRPr="005B445F" w:rsidRDefault="006A50AA" w:rsidP="006A50AA">
      <w:pPr>
        <w:spacing w:after="0" w:line="240" w:lineRule="auto"/>
        <w:ind w:firstLine="709"/>
        <w:rPr>
          <w:rFonts w:ascii="Times New Roman" w:hAnsi="Times New Roman"/>
          <w:i/>
          <w:color w:val="000000"/>
          <w:sz w:val="28"/>
          <w:szCs w:val="28"/>
        </w:rPr>
      </w:pPr>
    </w:p>
    <w:p w:rsidR="006A50AA" w:rsidRPr="00554D8D" w:rsidRDefault="006A50AA" w:rsidP="006A50A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березового и кленового сока осуществляется способом подсочки в насаждениях, где проводятся выборочные рубки, разрешается с деревьев, намеченных в рубку не ранее чем за 5 лет до рубки.</w:t>
      </w:r>
    </w:p>
    <w:p w:rsidR="006A50AA" w:rsidRPr="00554D8D" w:rsidRDefault="006A50AA" w:rsidP="006A50A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Для подсочки подбираются участки здорового леса I - III классов бонитета с полнотой не менее 0,4 и количеством деревьев на одном гектаре не менее 200 штук. В подсочку назначают деревья диаметром на высоте груди 20 см и более.</w:t>
      </w:r>
    </w:p>
    <w:p w:rsidR="006A50AA" w:rsidRPr="00554D8D" w:rsidRDefault="006A50AA" w:rsidP="006A50A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Сверление канала производят на высоте 20 - 35 см от корневой шейки дерева. В тех случаях, когда на дереве делается два и более подсочных отверстия, они располагаются на одной стороне ствола на расстоянии 8 - 15 см одно от другого с тем расчетом, чтобы сок стекал в один приемник.</w:t>
      </w:r>
    </w:p>
    <w:p w:rsidR="006A50AA" w:rsidRPr="00554D8D" w:rsidRDefault="006A50AA" w:rsidP="006A50A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При определении нормы нагрузки дерева, то есть количества высверливаемых в нем каналов, рекомендуется руководствоваться следующими показателями:</w:t>
      </w:r>
    </w:p>
    <w:p w:rsidR="006A50AA" w:rsidRPr="00554D8D" w:rsidRDefault="006A50AA" w:rsidP="006A50AA">
      <w:pPr>
        <w:widowControl w:val="0"/>
        <w:autoSpaceDE w:val="0"/>
        <w:autoSpaceDN w:val="0"/>
        <w:adjustRightInd w:val="0"/>
        <w:spacing w:after="0"/>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4"/>
        <w:gridCol w:w="3089"/>
        <w:gridCol w:w="3399"/>
      </w:tblGrid>
      <w:tr w:rsidR="006A50AA" w:rsidRPr="00554D8D" w:rsidTr="006A50AA">
        <w:tc>
          <w:tcPr>
            <w:tcW w:w="3035" w:type="dxa"/>
            <w:vAlign w:val="center"/>
          </w:tcPr>
          <w:p w:rsidR="006A50AA" w:rsidRPr="00554D8D" w:rsidRDefault="006A50AA" w:rsidP="006A50A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Диаметр дерева</w:t>
            </w:r>
          </w:p>
          <w:p w:rsidR="006A50AA" w:rsidRPr="00554D8D" w:rsidRDefault="006A50AA" w:rsidP="006A50A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на высоте груди, см</w:t>
            </w:r>
          </w:p>
        </w:tc>
        <w:tc>
          <w:tcPr>
            <w:tcW w:w="3143" w:type="dxa"/>
            <w:vAlign w:val="center"/>
          </w:tcPr>
          <w:p w:rsidR="006A50AA" w:rsidRPr="00554D8D" w:rsidRDefault="006A50AA" w:rsidP="006A50A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Количество каналов при подсочке</w:t>
            </w:r>
          </w:p>
        </w:tc>
        <w:tc>
          <w:tcPr>
            <w:tcW w:w="3461" w:type="dxa"/>
            <w:vAlign w:val="center"/>
          </w:tcPr>
          <w:p w:rsidR="006A50AA" w:rsidRPr="00554D8D" w:rsidRDefault="006A50AA" w:rsidP="006A50A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Примечание</w:t>
            </w:r>
          </w:p>
        </w:tc>
      </w:tr>
      <w:tr w:rsidR="006A50AA" w:rsidRPr="00554D8D" w:rsidTr="006A50AA">
        <w:trPr>
          <w:trHeight w:val="208"/>
        </w:trPr>
        <w:tc>
          <w:tcPr>
            <w:tcW w:w="3035" w:type="dxa"/>
            <w:vAlign w:val="center"/>
          </w:tcPr>
          <w:p w:rsidR="006A50AA" w:rsidRPr="00554D8D" w:rsidRDefault="006A50AA" w:rsidP="006A50A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20-22</w:t>
            </w:r>
          </w:p>
        </w:tc>
        <w:tc>
          <w:tcPr>
            <w:tcW w:w="3143" w:type="dxa"/>
            <w:vAlign w:val="center"/>
          </w:tcPr>
          <w:p w:rsidR="006A50AA" w:rsidRPr="00554D8D" w:rsidRDefault="006A50AA" w:rsidP="006A50A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w:t>
            </w:r>
          </w:p>
        </w:tc>
        <w:tc>
          <w:tcPr>
            <w:tcW w:w="3461" w:type="dxa"/>
            <w:vMerge w:val="restart"/>
            <w:vAlign w:val="center"/>
          </w:tcPr>
          <w:p w:rsidR="006A50AA" w:rsidRPr="00554D8D" w:rsidRDefault="006A50AA" w:rsidP="006A50A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За год до рубки разрешается подсочка деревьев с диаметром 16 см при следующих нормах нагрузки:</w:t>
            </w:r>
          </w:p>
          <w:p w:rsidR="006A50AA" w:rsidRPr="00554D8D" w:rsidRDefault="006A50AA" w:rsidP="006A50A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16-20 см – 1 канал</w:t>
            </w:r>
          </w:p>
          <w:p w:rsidR="006A50AA" w:rsidRPr="00554D8D" w:rsidRDefault="006A50AA" w:rsidP="006A50A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21-24 см – 2 канала</w:t>
            </w:r>
          </w:p>
          <w:p w:rsidR="006A50AA" w:rsidRPr="00554D8D" w:rsidRDefault="006A50AA" w:rsidP="006A50A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25 см и более – 3 канала</w:t>
            </w:r>
          </w:p>
        </w:tc>
      </w:tr>
      <w:tr w:rsidR="006A50AA" w:rsidRPr="00554D8D" w:rsidTr="006A50AA">
        <w:trPr>
          <w:trHeight w:val="212"/>
        </w:trPr>
        <w:tc>
          <w:tcPr>
            <w:tcW w:w="3035" w:type="dxa"/>
            <w:vAlign w:val="center"/>
          </w:tcPr>
          <w:p w:rsidR="006A50AA" w:rsidRPr="00554D8D" w:rsidRDefault="006A50AA" w:rsidP="006A50A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23-27</w:t>
            </w:r>
          </w:p>
        </w:tc>
        <w:tc>
          <w:tcPr>
            <w:tcW w:w="3143" w:type="dxa"/>
            <w:vAlign w:val="center"/>
          </w:tcPr>
          <w:p w:rsidR="006A50AA" w:rsidRPr="00554D8D" w:rsidRDefault="006A50AA" w:rsidP="006A50A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w:t>
            </w:r>
          </w:p>
        </w:tc>
        <w:tc>
          <w:tcPr>
            <w:tcW w:w="3461" w:type="dxa"/>
            <w:vMerge/>
            <w:vAlign w:val="center"/>
          </w:tcPr>
          <w:p w:rsidR="006A50AA" w:rsidRPr="00554D8D" w:rsidRDefault="006A50AA" w:rsidP="006A50AA">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6A50AA" w:rsidRPr="00554D8D" w:rsidTr="006A50AA">
        <w:trPr>
          <w:trHeight w:val="544"/>
        </w:trPr>
        <w:tc>
          <w:tcPr>
            <w:tcW w:w="3035" w:type="dxa"/>
            <w:vAlign w:val="center"/>
          </w:tcPr>
          <w:p w:rsidR="006A50AA" w:rsidRPr="00554D8D" w:rsidRDefault="006A50AA" w:rsidP="006A50A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28-32</w:t>
            </w:r>
          </w:p>
        </w:tc>
        <w:tc>
          <w:tcPr>
            <w:tcW w:w="3143" w:type="dxa"/>
            <w:vAlign w:val="center"/>
          </w:tcPr>
          <w:p w:rsidR="006A50AA" w:rsidRPr="00554D8D" w:rsidRDefault="006A50AA" w:rsidP="006A50A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461" w:type="dxa"/>
            <w:vMerge/>
            <w:vAlign w:val="center"/>
          </w:tcPr>
          <w:p w:rsidR="006A50AA" w:rsidRPr="00554D8D" w:rsidRDefault="006A50AA" w:rsidP="006A50AA">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6A50AA" w:rsidRPr="00554D8D" w:rsidTr="006A50AA">
        <w:trPr>
          <w:trHeight w:val="545"/>
        </w:trPr>
        <w:tc>
          <w:tcPr>
            <w:tcW w:w="3035" w:type="dxa"/>
            <w:vAlign w:val="center"/>
          </w:tcPr>
          <w:p w:rsidR="006A50AA" w:rsidRPr="00554D8D" w:rsidRDefault="006A50AA" w:rsidP="006A50A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33 и более</w:t>
            </w:r>
          </w:p>
        </w:tc>
        <w:tc>
          <w:tcPr>
            <w:tcW w:w="3143" w:type="dxa"/>
            <w:vAlign w:val="center"/>
          </w:tcPr>
          <w:p w:rsidR="006A50AA" w:rsidRPr="00554D8D" w:rsidRDefault="006A50AA" w:rsidP="006A50A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461" w:type="dxa"/>
            <w:vMerge/>
            <w:vAlign w:val="center"/>
          </w:tcPr>
          <w:p w:rsidR="006A50AA" w:rsidRPr="00554D8D" w:rsidRDefault="006A50AA" w:rsidP="006A50AA">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6A50AA" w:rsidRPr="00554D8D" w:rsidRDefault="006A50AA" w:rsidP="006A50AA">
      <w:pPr>
        <w:shd w:val="clear" w:color="auto" w:fill="FFFFFF"/>
        <w:spacing w:after="0"/>
        <w:ind w:firstLine="720"/>
        <w:jc w:val="both"/>
        <w:rPr>
          <w:rFonts w:ascii="Times New Roman" w:eastAsia="Times New Roman" w:hAnsi="Times New Roman"/>
          <w:sz w:val="28"/>
          <w:szCs w:val="28"/>
          <w:lang w:eastAsia="ru-RU"/>
        </w:rPr>
      </w:pPr>
    </w:p>
    <w:p w:rsidR="006A50AA" w:rsidRPr="00554D8D" w:rsidRDefault="006A50AA" w:rsidP="006A50AA">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После окончания сезона  подсочки отверстия должны быть промазаны живичной пастой или закрыты деревянной пробкой и замазаны варом, садовой замазкой или глиной с известью для предупреждения заболевания деревьев.</w:t>
      </w:r>
    </w:p>
    <w:p w:rsidR="006A50AA" w:rsidRPr="00554D8D" w:rsidRDefault="006A50AA" w:rsidP="006A50AA">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В последующие годы каналы сверлят на уровне каналов первого года подсочки с интервалом 10 см в ту или другую сторону по окружности ствола дерева.</w:t>
      </w:r>
    </w:p>
    <w:p w:rsidR="006A50AA" w:rsidRPr="00554D8D" w:rsidRDefault="006A50AA" w:rsidP="006A50AA">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берёзового сока должна производиться способами, обеспечивающими сохранение технических свойств древесины.</w:t>
      </w:r>
    </w:p>
    <w:p w:rsidR="006A50AA" w:rsidRPr="005B445F" w:rsidRDefault="006A50AA" w:rsidP="006A50AA">
      <w:pPr>
        <w:spacing w:after="0" w:line="240" w:lineRule="auto"/>
        <w:jc w:val="both"/>
        <w:rPr>
          <w:rFonts w:ascii="Times New Roman" w:hAnsi="Times New Roman"/>
          <w:color w:val="000000"/>
          <w:sz w:val="28"/>
          <w:szCs w:val="28"/>
        </w:rPr>
      </w:pPr>
      <w:r w:rsidRPr="00554D8D">
        <w:rPr>
          <w:rFonts w:ascii="Times New Roman" w:eastAsia="Times New Roman" w:hAnsi="Times New Roman"/>
          <w:sz w:val="28"/>
          <w:szCs w:val="28"/>
          <w:lang w:eastAsia="ru-RU"/>
        </w:rPr>
        <w:t>Заготовка других видов пищевых ресурсов должна вестись способами не ухудшающими состояние зарослей. Запрещается вырывать растения с корнями, повреждать листья (вайи) и корневища.</w:t>
      </w:r>
    </w:p>
    <w:p w:rsidR="006A50AA" w:rsidRDefault="006A50AA" w:rsidP="006A50AA">
      <w:pPr>
        <w:spacing w:after="0" w:line="240" w:lineRule="auto"/>
        <w:rPr>
          <w:rFonts w:ascii="Times New Roman" w:hAnsi="Times New Roman"/>
          <w:i/>
          <w:color w:val="000000"/>
          <w:sz w:val="28"/>
          <w:szCs w:val="28"/>
        </w:rPr>
      </w:pPr>
    </w:p>
    <w:p w:rsidR="0083061E" w:rsidRPr="005B445F" w:rsidRDefault="0083061E" w:rsidP="006A50AA">
      <w:pPr>
        <w:spacing w:after="0" w:line="240" w:lineRule="auto"/>
        <w:rPr>
          <w:rFonts w:ascii="Times New Roman" w:hAnsi="Times New Roman"/>
          <w:i/>
          <w:color w:val="000000"/>
          <w:sz w:val="28"/>
          <w:szCs w:val="28"/>
        </w:rPr>
      </w:pPr>
    </w:p>
    <w:p w:rsidR="006A50AA" w:rsidRPr="005B445F" w:rsidRDefault="006A50AA" w:rsidP="006A50AA">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lastRenderedPageBreak/>
        <w:t>5.Сбор лекарственных растений</w:t>
      </w:r>
    </w:p>
    <w:p w:rsidR="006A50AA" w:rsidRPr="005B445F" w:rsidRDefault="006A50AA" w:rsidP="006A50AA">
      <w:pPr>
        <w:spacing w:after="0" w:line="240" w:lineRule="auto"/>
        <w:ind w:firstLine="709"/>
        <w:rPr>
          <w:rFonts w:ascii="Times New Roman" w:hAnsi="Times New Roman"/>
          <w:i/>
          <w:color w:val="000000"/>
          <w:sz w:val="28"/>
          <w:szCs w:val="28"/>
        </w:rPr>
      </w:pP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и (сбор) лекарственных растений допускается в объемах, обеспечивающих своевременное восстановление растений и воспроизводство сырья.</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лекарственного сырья необходимо руководствоваться следующим:</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соцветий и надземных органов (травы) однолетних растений проводится на одной заросли один раз в 2 года.</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надземных органов (травы) многолетних растений – один раз в 4 года;</w:t>
      </w:r>
    </w:p>
    <w:p w:rsidR="006A50AA" w:rsidRPr="005B445F" w:rsidRDefault="006A50AA" w:rsidP="006A50A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подземных органов большинства видов лекарственных растений – не чаще одного раза в 15-20 лет.</w:t>
      </w:r>
    </w:p>
    <w:p w:rsidR="006A50AA" w:rsidRDefault="006A50AA" w:rsidP="006A50AA">
      <w:pPr>
        <w:spacing w:after="0" w:line="240" w:lineRule="auto"/>
        <w:jc w:val="right"/>
        <w:rPr>
          <w:rFonts w:ascii="Times New Roman" w:hAnsi="Times New Roman"/>
          <w:sz w:val="28"/>
          <w:szCs w:val="28"/>
        </w:rPr>
      </w:pPr>
      <w:r>
        <w:rPr>
          <w:rFonts w:ascii="Times New Roman" w:hAnsi="Times New Roman"/>
          <w:sz w:val="28"/>
          <w:szCs w:val="28"/>
        </w:rPr>
        <w:t>Таблица 2.4.1</w:t>
      </w:r>
    </w:p>
    <w:p w:rsidR="006A50AA" w:rsidRPr="005B445F" w:rsidRDefault="006A50AA" w:rsidP="006A50AA">
      <w:pPr>
        <w:spacing w:after="0" w:line="240" w:lineRule="auto"/>
        <w:jc w:val="right"/>
        <w:rPr>
          <w:rFonts w:ascii="Times New Roman" w:hAnsi="Times New Roman"/>
          <w:sz w:val="28"/>
          <w:szCs w:val="28"/>
        </w:rPr>
      </w:pPr>
    </w:p>
    <w:p w:rsidR="006A50AA" w:rsidRPr="005B445F" w:rsidRDefault="006A50AA" w:rsidP="006A50AA">
      <w:pPr>
        <w:spacing w:after="0" w:line="240" w:lineRule="auto"/>
        <w:jc w:val="center"/>
        <w:rPr>
          <w:rFonts w:ascii="Times New Roman" w:hAnsi="Times New Roman"/>
          <w:sz w:val="28"/>
          <w:szCs w:val="28"/>
        </w:rPr>
      </w:pPr>
      <w:r w:rsidRPr="005B445F">
        <w:rPr>
          <w:rFonts w:ascii="Times New Roman" w:hAnsi="Times New Roman"/>
          <w:sz w:val="28"/>
          <w:szCs w:val="28"/>
        </w:rPr>
        <w:t>Параметры разрешенного использования лесов при заготовке</w:t>
      </w:r>
    </w:p>
    <w:p w:rsidR="006A50AA" w:rsidRPr="005B445F" w:rsidRDefault="006A50AA" w:rsidP="006A50AA">
      <w:pPr>
        <w:spacing w:after="0" w:line="240" w:lineRule="auto"/>
        <w:jc w:val="center"/>
        <w:rPr>
          <w:rFonts w:ascii="Times New Roman" w:hAnsi="Times New Roman"/>
          <w:sz w:val="28"/>
          <w:szCs w:val="28"/>
        </w:rPr>
      </w:pPr>
      <w:r w:rsidRPr="005B445F">
        <w:rPr>
          <w:rFonts w:ascii="Times New Roman" w:hAnsi="Times New Roman"/>
          <w:sz w:val="28"/>
          <w:szCs w:val="28"/>
        </w:rPr>
        <w:t>пищевых лесных ресурсов и сборе лекарственных растений</w:t>
      </w:r>
    </w:p>
    <w:p w:rsidR="006A50AA" w:rsidRPr="00554D8D" w:rsidRDefault="006A50AA" w:rsidP="006A50AA">
      <w:pPr>
        <w:spacing w:after="0"/>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4441"/>
        <w:gridCol w:w="1471"/>
        <w:gridCol w:w="2799"/>
      </w:tblGrid>
      <w:tr w:rsidR="006A50AA" w:rsidRPr="0087568E" w:rsidTr="006A50AA">
        <w:trPr>
          <w:tblHeader/>
        </w:trPr>
        <w:tc>
          <w:tcPr>
            <w:tcW w:w="613" w:type="dxa"/>
            <w:tcBorders>
              <w:bottom w:val="double" w:sz="4" w:space="0" w:color="auto"/>
            </w:tcBorders>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w:t>
            </w:r>
          </w:p>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п/п</w:t>
            </w:r>
          </w:p>
        </w:tc>
        <w:tc>
          <w:tcPr>
            <w:tcW w:w="4658" w:type="dxa"/>
            <w:tcBorders>
              <w:bottom w:val="double" w:sz="4" w:space="0" w:color="auto"/>
            </w:tcBorders>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 xml:space="preserve">Виды пищевых лесных ресурсов, </w:t>
            </w:r>
          </w:p>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лекарственных растений</w:t>
            </w:r>
          </w:p>
        </w:tc>
        <w:tc>
          <w:tcPr>
            <w:tcW w:w="1471" w:type="dxa"/>
            <w:tcBorders>
              <w:bottom w:val="double" w:sz="4" w:space="0" w:color="auto"/>
            </w:tcBorders>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Единица измерения</w:t>
            </w:r>
          </w:p>
        </w:tc>
        <w:tc>
          <w:tcPr>
            <w:tcW w:w="2897" w:type="dxa"/>
            <w:tcBorders>
              <w:bottom w:val="double" w:sz="4" w:space="0" w:color="auto"/>
            </w:tcBorders>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Ежегодный допустимый объём заготовки</w:t>
            </w:r>
          </w:p>
        </w:tc>
      </w:tr>
      <w:tr w:rsidR="006A50AA" w:rsidRPr="0087568E" w:rsidTr="006A50AA">
        <w:trPr>
          <w:tblHeader/>
        </w:trPr>
        <w:tc>
          <w:tcPr>
            <w:tcW w:w="613" w:type="dxa"/>
            <w:tcBorders>
              <w:top w:val="double" w:sz="4" w:space="0" w:color="auto"/>
              <w:bottom w:val="double" w:sz="4" w:space="0" w:color="auto"/>
            </w:tcBorders>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1</w:t>
            </w:r>
          </w:p>
        </w:tc>
        <w:tc>
          <w:tcPr>
            <w:tcW w:w="4658" w:type="dxa"/>
            <w:tcBorders>
              <w:top w:val="double" w:sz="4" w:space="0" w:color="auto"/>
              <w:bottom w:val="double" w:sz="4" w:space="0" w:color="auto"/>
            </w:tcBorders>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2</w:t>
            </w:r>
          </w:p>
        </w:tc>
        <w:tc>
          <w:tcPr>
            <w:tcW w:w="1471" w:type="dxa"/>
            <w:tcBorders>
              <w:top w:val="double" w:sz="4" w:space="0" w:color="auto"/>
              <w:bottom w:val="double" w:sz="4" w:space="0" w:color="auto"/>
            </w:tcBorders>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3</w:t>
            </w:r>
          </w:p>
        </w:tc>
        <w:tc>
          <w:tcPr>
            <w:tcW w:w="2897" w:type="dxa"/>
            <w:tcBorders>
              <w:top w:val="double" w:sz="4" w:space="0" w:color="auto"/>
              <w:bottom w:val="double" w:sz="4" w:space="0" w:color="auto"/>
            </w:tcBorders>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4</w:t>
            </w:r>
          </w:p>
        </w:tc>
      </w:tr>
      <w:tr w:rsidR="006A50AA" w:rsidRPr="0087568E" w:rsidTr="006A50AA">
        <w:tc>
          <w:tcPr>
            <w:tcW w:w="9639" w:type="dxa"/>
            <w:gridSpan w:val="4"/>
            <w:tcBorders>
              <w:top w:val="double" w:sz="4" w:space="0" w:color="auto"/>
            </w:tcBorders>
            <w:vAlign w:val="center"/>
          </w:tcPr>
          <w:p w:rsidR="006A50AA" w:rsidRPr="0087568E" w:rsidRDefault="006A50AA" w:rsidP="006A50AA">
            <w:pPr>
              <w:spacing w:after="0" w:line="240" w:lineRule="auto"/>
              <w:jc w:val="center"/>
              <w:rPr>
                <w:rFonts w:ascii="Times New Roman" w:eastAsia="Times New Roman" w:hAnsi="Times New Roman"/>
                <w:bCs/>
                <w:sz w:val="28"/>
                <w:szCs w:val="28"/>
                <w:lang w:eastAsia="ru-RU"/>
              </w:rPr>
            </w:pPr>
            <w:r w:rsidRPr="0087568E">
              <w:rPr>
                <w:rFonts w:ascii="Times New Roman" w:eastAsia="Times New Roman" w:hAnsi="Times New Roman"/>
                <w:bCs/>
                <w:sz w:val="28"/>
                <w:szCs w:val="28"/>
                <w:lang w:eastAsia="ru-RU"/>
              </w:rPr>
              <w:t>Пищевые ресурсы</w:t>
            </w:r>
          </w:p>
        </w:tc>
      </w:tr>
      <w:tr w:rsidR="006A50AA" w:rsidRPr="0087568E" w:rsidTr="006A50AA">
        <w:tc>
          <w:tcPr>
            <w:tcW w:w="613" w:type="dxa"/>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1.</w:t>
            </w:r>
          </w:p>
        </w:tc>
        <w:tc>
          <w:tcPr>
            <w:tcW w:w="4658" w:type="dxa"/>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w:t>
            </w:r>
          </w:p>
        </w:tc>
        <w:tc>
          <w:tcPr>
            <w:tcW w:w="1471" w:type="dxa"/>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w:t>
            </w:r>
          </w:p>
        </w:tc>
        <w:tc>
          <w:tcPr>
            <w:tcW w:w="2897" w:type="dxa"/>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w:t>
            </w:r>
          </w:p>
        </w:tc>
      </w:tr>
      <w:tr w:rsidR="006A50AA" w:rsidRPr="0087568E" w:rsidTr="006A50AA">
        <w:tc>
          <w:tcPr>
            <w:tcW w:w="9639" w:type="dxa"/>
            <w:gridSpan w:val="4"/>
            <w:vAlign w:val="center"/>
          </w:tcPr>
          <w:p w:rsidR="006A50AA" w:rsidRPr="0087568E" w:rsidRDefault="006A50AA" w:rsidP="006A50AA">
            <w:pPr>
              <w:spacing w:after="0" w:line="240" w:lineRule="auto"/>
              <w:jc w:val="center"/>
              <w:rPr>
                <w:rFonts w:ascii="Times New Roman" w:eastAsia="Times New Roman" w:hAnsi="Times New Roman"/>
                <w:bCs/>
                <w:sz w:val="28"/>
                <w:szCs w:val="28"/>
                <w:lang w:eastAsia="ru-RU"/>
              </w:rPr>
            </w:pPr>
            <w:r w:rsidRPr="0087568E">
              <w:rPr>
                <w:rFonts w:ascii="Times New Roman" w:eastAsia="Times New Roman" w:hAnsi="Times New Roman"/>
                <w:bCs/>
                <w:sz w:val="28"/>
                <w:szCs w:val="28"/>
                <w:lang w:eastAsia="ru-RU"/>
              </w:rPr>
              <w:t>Лекарственное сырьё</w:t>
            </w:r>
          </w:p>
        </w:tc>
      </w:tr>
      <w:tr w:rsidR="006A50AA" w:rsidRPr="0087568E" w:rsidTr="006A50AA">
        <w:tc>
          <w:tcPr>
            <w:tcW w:w="613" w:type="dxa"/>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2.</w:t>
            </w:r>
          </w:p>
        </w:tc>
        <w:tc>
          <w:tcPr>
            <w:tcW w:w="4658" w:type="dxa"/>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w:t>
            </w:r>
          </w:p>
        </w:tc>
        <w:tc>
          <w:tcPr>
            <w:tcW w:w="1471" w:type="dxa"/>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w:t>
            </w:r>
          </w:p>
        </w:tc>
        <w:tc>
          <w:tcPr>
            <w:tcW w:w="2897" w:type="dxa"/>
            <w:vAlign w:val="center"/>
          </w:tcPr>
          <w:p w:rsidR="006A50AA" w:rsidRPr="0087568E" w:rsidRDefault="006A50AA" w:rsidP="006A50AA">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w:t>
            </w:r>
          </w:p>
        </w:tc>
      </w:tr>
    </w:tbl>
    <w:p w:rsidR="006A50AA" w:rsidRPr="00554D8D" w:rsidRDefault="006A50AA" w:rsidP="006A50AA">
      <w:pPr>
        <w:shd w:val="clear" w:color="auto" w:fill="FFFFFF"/>
        <w:spacing w:after="0"/>
        <w:ind w:left="709" w:hanging="709"/>
        <w:jc w:val="both"/>
        <w:rPr>
          <w:rFonts w:ascii="Times New Roman" w:eastAsia="Times New Roman" w:hAnsi="Times New Roman"/>
          <w:sz w:val="28"/>
          <w:szCs w:val="28"/>
          <w:lang w:eastAsia="ru-RU"/>
        </w:rPr>
      </w:pPr>
    </w:p>
    <w:tbl>
      <w:tblPr>
        <w:tblW w:w="9526" w:type="dxa"/>
        <w:tblLayout w:type="fixed"/>
        <w:tblCellMar>
          <w:left w:w="28" w:type="dxa"/>
          <w:right w:w="28" w:type="dxa"/>
        </w:tblCellMar>
        <w:tblLook w:val="01E0" w:firstRow="1" w:lastRow="1" w:firstColumn="1" w:lastColumn="1" w:noHBand="0" w:noVBand="0"/>
      </w:tblPr>
      <w:tblGrid>
        <w:gridCol w:w="1304"/>
        <w:gridCol w:w="8222"/>
      </w:tblGrid>
      <w:tr w:rsidR="006A50AA" w:rsidRPr="00554D8D" w:rsidTr="006A50AA">
        <w:tc>
          <w:tcPr>
            <w:tcW w:w="1304" w:type="dxa"/>
          </w:tcPr>
          <w:p w:rsidR="006A50AA" w:rsidRPr="00554D8D" w:rsidRDefault="006A50AA" w:rsidP="006A50AA">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Примечание:</w:t>
            </w:r>
          </w:p>
        </w:tc>
        <w:tc>
          <w:tcPr>
            <w:tcW w:w="8222" w:type="dxa"/>
          </w:tcPr>
          <w:p w:rsidR="006A50AA" w:rsidRPr="00554D8D" w:rsidRDefault="006A50AA" w:rsidP="006A50AA">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 необходимости оформления предпринимательской деятельности по данным видам лесопользования необходимо произвести детальную (специальные обследования) оценку сырьевой базы испрашиваемых лесных участков.</w:t>
            </w:r>
          </w:p>
        </w:tc>
      </w:tr>
    </w:tbl>
    <w:p w:rsidR="006A50AA" w:rsidRPr="00554D8D" w:rsidRDefault="006A50AA" w:rsidP="006A50AA">
      <w:pPr>
        <w:shd w:val="clear" w:color="auto" w:fill="FFFFFF"/>
        <w:spacing w:after="0"/>
        <w:ind w:firstLine="708"/>
        <w:jc w:val="both"/>
        <w:rPr>
          <w:rFonts w:ascii="Times New Roman" w:eastAsia="Times New Roman" w:hAnsi="Times New Roman"/>
          <w:bCs/>
          <w:color w:val="000000"/>
          <w:sz w:val="28"/>
          <w:szCs w:val="28"/>
          <w:lang w:eastAsia="ru-RU"/>
        </w:rPr>
      </w:pPr>
    </w:p>
    <w:p w:rsidR="006A50AA" w:rsidRPr="00554D8D" w:rsidRDefault="006A50AA" w:rsidP="006A50AA">
      <w:pPr>
        <w:shd w:val="clear" w:color="auto" w:fill="FFFFFF"/>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 xml:space="preserve">Промышленная заготовка и переработка пищевых лесных ресурсов, а также сбор лекарственных растений на территории </w:t>
      </w:r>
      <w:r>
        <w:rPr>
          <w:rFonts w:ascii="Times New Roman" w:eastAsia="Times New Roman" w:hAnsi="Times New Roman"/>
          <w:bCs/>
          <w:color w:val="000000"/>
          <w:sz w:val="28"/>
          <w:szCs w:val="28"/>
          <w:lang w:eastAsia="ru-RU"/>
        </w:rPr>
        <w:t>Самурского лесопарка</w:t>
      </w:r>
      <w:r w:rsidRPr="00554D8D">
        <w:rPr>
          <w:rFonts w:ascii="Times New Roman" w:eastAsia="Times New Roman" w:hAnsi="Times New Roman"/>
          <w:bCs/>
          <w:color w:val="000000"/>
          <w:sz w:val="28"/>
          <w:szCs w:val="28"/>
          <w:lang w:eastAsia="ru-RU"/>
        </w:rPr>
        <w:t xml:space="preserve"> не производится и ее развитие маловероятно.</w:t>
      </w:r>
    </w:p>
    <w:p w:rsidR="006A50AA" w:rsidRDefault="006A50AA" w:rsidP="006A50AA">
      <w:pPr>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Регламент допускает заготовку грибов, ягод, лекарственного сырья физическими лицами для собственных нужд.</w:t>
      </w:r>
    </w:p>
    <w:p w:rsidR="006A50AA" w:rsidRPr="005B445F" w:rsidRDefault="006A50AA" w:rsidP="006A50AA">
      <w:pPr>
        <w:spacing w:after="0" w:line="240" w:lineRule="auto"/>
        <w:ind w:firstLine="708"/>
        <w:jc w:val="both"/>
        <w:rPr>
          <w:rFonts w:ascii="Times New Roman" w:hAnsi="Times New Roman"/>
          <w:sz w:val="28"/>
          <w:szCs w:val="28"/>
        </w:rPr>
      </w:pPr>
      <w:r w:rsidRPr="00026F49">
        <w:rPr>
          <w:rFonts w:ascii="Times New Roman" w:eastAsia="Times New Roman" w:hAnsi="Times New Roman"/>
          <w:bCs/>
          <w:color w:val="000000"/>
          <w:sz w:val="28"/>
          <w:szCs w:val="28"/>
          <w:lang w:eastAsia="ru-RU"/>
        </w:rPr>
        <w:t xml:space="preserve">В настоящее время леса </w:t>
      </w:r>
      <w:r>
        <w:rPr>
          <w:rFonts w:ascii="Times New Roman" w:eastAsia="Times New Roman" w:hAnsi="Times New Roman"/>
          <w:bCs/>
          <w:color w:val="000000"/>
          <w:sz w:val="28"/>
          <w:szCs w:val="28"/>
          <w:lang w:eastAsia="ru-RU"/>
        </w:rPr>
        <w:t>Самурского лесопарка</w:t>
      </w:r>
      <w:r w:rsidRPr="00026F49">
        <w:rPr>
          <w:rFonts w:ascii="Times New Roman" w:eastAsia="Times New Roman" w:hAnsi="Times New Roman"/>
          <w:bCs/>
          <w:color w:val="000000"/>
          <w:sz w:val="28"/>
          <w:szCs w:val="28"/>
          <w:lang w:eastAsia="ru-RU"/>
        </w:rPr>
        <w:t xml:space="preserve"> для заготовки пищевых лесных ресурсов и сбора лекарственных растений используются в основном для нужд населения.</w:t>
      </w:r>
    </w:p>
    <w:p w:rsidR="006A50AA" w:rsidRPr="005B445F" w:rsidRDefault="006A50AA" w:rsidP="006A50AA">
      <w:pPr>
        <w:spacing w:after="0" w:line="240" w:lineRule="auto"/>
        <w:ind w:firstLine="708"/>
        <w:jc w:val="both"/>
        <w:rPr>
          <w:rFonts w:ascii="Times New Roman" w:hAnsi="Times New Roman"/>
          <w:sz w:val="28"/>
          <w:szCs w:val="28"/>
        </w:rPr>
      </w:pPr>
      <w:r w:rsidRPr="005B445F">
        <w:rPr>
          <w:rFonts w:ascii="Times New Roman" w:hAnsi="Times New Roman"/>
          <w:sz w:val="28"/>
          <w:szCs w:val="28"/>
        </w:rPr>
        <w:t>Контроль за использованием лесных участков для заготовки и сбора недревесных лесных ресурсов, как на арендных участках, так и гражданами для собственных нужд, осуществляется лесничеством.</w:t>
      </w:r>
    </w:p>
    <w:p w:rsidR="006A50AA" w:rsidRPr="005B445F" w:rsidRDefault="006A50AA" w:rsidP="006A50AA">
      <w:pPr>
        <w:spacing w:after="0" w:line="240" w:lineRule="auto"/>
        <w:jc w:val="both"/>
        <w:rPr>
          <w:rFonts w:ascii="Times New Roman" w:hAnsi="Times New Roman"/>
          <w:sz w:val="28"/>
          <w:szCs w:val="28"/>
        </w:rPr>
      </w:pPr>
    </w:p>
    <w:p w:rsidR="006A50AA" w:rsidRPr="00EF5959" w:rsidRDefault="006A50AA" w:rsidP="006A50AA">
      <w:pPr>
        <w:pStyle w:val="af2"/>
        <w:jc w:val="center"/>
        <w:rPr>
          <w:i/>
        </w:rPr>
      </w:pPr>
      <w:r w:rsidRPr="00EF5959">
        <w:rPr>
          <w:i/>
        </w:rPr>
        <w:lastRenderedPageBreak/>
        <w:t>Сроки использования лесов для заготовки пищевых лесных ресурсов и сбора лекарственных растений</w:t>
      </w:r>
    </w:p>
    <w:p w:rsidR="006A50AA" w:rsidRDefault="006A50AA" w:rsidP="006A50AA">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6A50AA" w:rsidRPr="00FC16EE" w:rsidRDefault="006A50AA" w:rsidP="006A50AA">
      <w:pPr>
        <w:pStyle w:val="af2"/>
        <w:ind w:firstLine="709"/>
      </w:pPr>
      <w:r w:rsidRPr="00554D8D">
        <w:rPr>
          <w:color w:val="auto"/>
          <w:szCs w:val="28"/>
        </w:rPr>
        <w:t>Заготовка дикорастущих плодов и ягод осуществляется строго в установленные сроки. Сроки заготовки дикорастущих плодов и ягод зависят от времени наступления массового созревания урожая.</w:t>
      </w:r>
    </w:p>
    <w:p w:rsidR="008A472A" w:rsidRPr="006D0DF8" w:rsidRDefault="008A472A" w:rsidP="004F6B7D">
      <w:pPr>
        <w:spacing w:after="0" w:line="240" w:lineRule="auto"/>
        <w:rPr>
          <w:rFonts w:ascii="Times New Roman" w:hAnsi="Times New Roman"/>
          <w:b/>
          <w:bCs/>
          <w:color w:val="000000"/>
          <w:sz w:val="28"/>
          <w:szCs w:val="28"/>
        </w:rPr>
      </w:pPr>
    </w:p>
    <w:p w:rsidR="008A472A" w:rsidRPr="006D0DF8" w:rsidRDefault="008A472A" w:rsidP="004F6B7D">
      <w:pPr>
        <w:pStyle w:val="1"/>
        <w:jc w:val="center"/>
        <w:rPr>
          <w:bCs/>
          <w:color w:val="000000"/>
          <w:szCs w:val="28"/>
        </w:rPr>
      </w:pPr>
      <w:bookmarkStart w:id="52" w:name="_Toc504005514"/>
      <w:r w:rsidRPr="006D0DF8">
        <w:rPr>
          <w:b/>
          <w:bCs/>
          <w:color w:val="000000"/>
          <w:szCs w:val="28"/>
        </w:rPr>
        <w:t>2.5.</w:t>
      </w:r>
      <w:r w:rsidR="00AA14DC">
        <w:rPr>
          <w:b/>
          <w:bCs/>
          <w:color w:val="000000"/>
          <w:szCs w:val="28"/>
        </w:rPr>
        <w:t xml:space="preserve"> </w:t>
      </w:r>
      <w:r w:rsidRPr="006D0DF8">
        <w:rPr>
          <w:b/>
          <w:bCs/>
          <w:color w:val="000000"/>
          <w:szCs w:val="28"/>
        </w:rPr>
        <w:t xml:space="preserve">Нормативы, параметры и сроки использования лесов </w:t>
      </w:r>
      <w:r w:rsidR="00323C44" w:rsidRPr="006D0DF8">
        <w:rPr>
          <w:b/>
          <w:bCs/>
          <w:color w:val="000000"/>
          <w:szCs w:val="28"/>
        </w:rPr>
        <w:br/>
      </w:r>
      <w:r w:rsidRPr="006D0DF8">
        <w:rPr>
          <w:b/>
          <w:bCs/>
          <w:color w:val="000000"/>
          <w:szCs w:val="28"/>
        </w:rPr>
        <w:t>для осуществления видов деятельности в сфере</w:t>
      </w:r>
      <w:r w:rsidR="009F558F" w:rsidRPr="006D0DF8">
        <w:rPr>
          <w:b/>
          <w:bCs/>
          <w:color w:val="000000"/>
          <w:szCs w:val="28"/>
        </w:rPr>
        <w:t xml:space="preserve"> </w:t>
      </w:r>
      <w:r w:rsidRPr="006D0DF8">
        <w:rPr>
          <w:b/>
          <w:bCs/>
          <w:color w:val="000000"/>
          <w:szCs w:val="28"/>
        </w:rPr>
        <w:t>охотничьего хозяйства</w:t>
      </w:r>
      <w:bookmarkEnd w:id="52"/>
    </w:p>
    <w:p w:rsidR="008A472A" w:rsidRPr="006D0DF8" w:rsidRDefault="008A472A" w:rsidP="004F6B7D">
      <w:pPr>
        <w:spacing w:after="0" w:line="240" w:lineRule="auto"/>
        <w:rPr>
          <w:rFonts w:ascii="Times New Roman" w:hAnsi="Times New Roman"/>
          <w:sz w:val="28"/>
          <w:szCs w:val="28"/>
        </w:rPr>
      </w:pPr>
    </w:p>
    <w:p w:rsidR="002A58A7" w:rsidRPr="008A472A" w:rsidRDefault="002A58A7" w:rsidP="002A58A7">
      <w:pPr>
        <w:spacing w:after="0" w:line="240" w:lineRule="auto"/>
        <w:ind w:firstLine="709"/>
        <w:jc w:val="both"/>
        <w:rPr>
          <w:rFonts w:ascii="Times New Roman" w:hAnsi="Times New Roman"/>
          <w:bCs/>
          <w:color w:val="000000"/>
          <w:sz w:val="28"/>
          <w:szCs w:val="28"/>
        </w:rPr>
      </w:pPr>
      <w:r w:rsidRPr="008A472A">
        <w:rPr>
          <w:rFonts w:ascii="Times New Roman" w:hAnsi="Times New Roman"/>
          <w:color w:val="000000"/>
          <w:sz w:val="28"/>
          <w:szCs w:val="28"/>
        </w:rPr>
        <w:t>Согласно статьи 25 (пункт 5), статьи 36 Лесного</w:t>
      </w:r>
      <w:r>
        <w:rPr>
          <w:rFonts w:ascii="Times New Roman" w:hAnsi="Times New Roman"/>
          <w:color w:val="000000"/>
          <w:sz w:val="28"/>
          <w:szCs w:val="28"/>
        </w:rPr>
        <w:t xml:space="preserve"> кодекса РФ, леса </w:t>
      </w:r>
      <w:r w:rsidRPr="008A472A">
        <w:rPr>
          <w:rFonts w:ascii="Times New Roman" w:hAnsi="Times New Roman"/>
          <w:color w:val="000000"/>
          <w:sz w:val="28"/>
          <w:szCs w:val="28"/>
        </w:rPr>
        <w:t>лесничества</w:t>
      </w:r>
      <w:r>
        <w:rPr>
          <w:rFonts w:ascii="Times New Roman" w:hAnsi="Times New Roman"/>
          <w:color w:val="000000"/>
          <w:sz w:val="28"/>
          <w:szCs w:val="28"/>
        </w:rPr>
        <w:t>,</w:t>
      </w:r>
      <w:r w:rsidRPr="008A472A">
        <w:rPr>
          <w:rFonts w:ascii="Times New Roman" w:hAnsi="Times New Roman"/>
          <w:color w:val="000000"/>
          <w:sz w:val="28"/>
          <w:szCs w:val="28"/>
        </w:rPr>
        <w:t xml:space="preserve"> по их целевому назначению</w:t>
      </w:r>
      <w:r>
        <w:rPr>
          <w:rFonts w:ascii="Times New Roman" w:hAnsi="Times New Roman"/>
          <w:color w:val="000000"/>
          <w:sz w:val="28"/>
          <w:szCs w:val="28"/>
        </w:rPr>
        <w:t>,</w:t>
      </w:r>
      <w:r w:rsidRPr="008A472A">
        <w:rPr>
          <w:rFonts w:ascii="Times New Roman" w:hAnsi="Times New Roman"/>
          <w:color w:val="000000"/>
          <w:sz w:val="28"/>
          <w:szCs w:val="28"/>
        </w:rPr>
        <w:t xml:space="preserve"> могут использоваться </w:t>
      </w:r>
      <w:r w:rsidRPr="008A472A">
        <w:rPr>
          <w:rFonts w:ascii="Times New Roman" w:hAnsi="Times New Roman"/>
          <w:bCs/>
          <w:color w:val="000000"/>
          <w:sz w:val="28"/>
          <w:szCs w:val="28"/>
        </w:rPr>
        <w:t>для осуществления видов деятельности в сфере охотничьего хозяйства.</w:t>
      </w:r>
    </w:p>
    <w:p w:rsidR="002A58A7"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bCs/>
          <w:color w:val="000000"/>
          <w:sz w:val="28"/>
          <w:szCs w:val="28"/>
        </w:rPr>
        <w:t>Осуществление видов деятельности в сфере охотничьего хозяйства</w:t>
      </w:r>
      <w:r w:rsidRPr="008A472A">
        <w:rPr>
          <w:rFonts w:ascii="Times New Roman" w:hAnsi="Times New Roman"/>
          <w:color w:val="000000"/>
          <w:sz w:val="28"/>
          <w:szCs w:val="28"/>
        </w:rPr>
        <w:t xml:space="preserve"> должно осуществляться в соответствии с Федеральными законами от 24.04.1995г. № 52-ФЗ, от 24.07.2009 г. №209-ФЗ </w:t>
      </w:r>
      <w:r w:rsidRPr="00554D8D">
        <w:rPr>
          <w:rFonts w:ascii="Times New Roman" w:eastAsia="Times New Roman" w:hAnsi="Times New Roman"/>
          <w:sz w:val="28"/>
          <w:szCs w:val="28"/>
          <w:lang w:eastAsia="ru-RU"/>
        </w:rPr>
        <w:t xml:space="preserve">приказом </w:t>
      </w:r>
      <w:r>
        <w:rPr>
          <w:rFonts w:ascii="Times New Roman" w:hAnsi="Times New Roman"/>
          <w:sz w:val="28"/>
          <w:szCs w:val="28"/>
        </w:rPr>
        <w:t>Минприроды России</w:t>
      </w:r>
      <w:r w:rsidRPr="00554D8D">
        <w:rPr>
          <w:rFonts w:ascii="Times New Roman" w:eastAsia="Times New Roman" w:hAnsi="Times New Roman"/>
          <w:sz w:val="28"/>
          <w:szCs w:val="28"/>
          <w:lang w:eastAsia="ru-RU"/>
        </w:rPr>
        <w:t xml:space="preserve"> от 16 ноября 2010 г. № 512, а также законом Республики Дагестан от 27.12.2007 г. № 112-ОЗ «О регулировании отдельных лесных отношений на территории Республики Дагестан»</w:t>
      </w:r>
      <w:r w:rsidRPr="008A472A">
        <w:rPr>
          <w:rFonts w:ascii="Times New Roman" w:hAnsi="Times New Roman"/>
          <w:color w:val="000000"/>
          <w:sz w:val="28"/>
          <w:szCs w:val="28"/>
        </w:rPr>
        <w:t xml:space="preserve">. </w:t>
      </w:r>
    </w:p>
    <w:p w:rsidR="002A58A7" w:rsidRPr="0035321B" w:rsidRDefault="002A58A7" w:rsidP="002A58A7">
      <w:pPr>
        <w:spacing w:after="0" w:line="240" w:lineRule="auto"/>
        <w:ind w:firstLine="709"/>
        <w:jc w:val="both"/>
        <w:rPr>
          <w:rFonts w:ascii="Times New Roman" w:hAnsi="Times New Roman"/>
          <w:bCs/>
          <w:color w:val="000000"/>
          <w:sz w:val="28"/>
          <w:szCs w:val="28"/>
        </w:rPr>
      </w:pPr>
      <w:r w:rsidRPr="0035321B">
        <w:rPr>
          <w:rFonts w:ascii="Times New Roman" w:hAnsi="Times New Roman"/>
          <w:bCs/>
          <w:color w:val="000000"/>
          <w:sz w:val="28"/>
          <w:szCs w:val="28"/>
        </w:rPr>
        <w:t xml:space="preserve">На территории Республики Дагестан и </w:t>
      </w:r>
      <w:r>
        <w:rPr>
          <w:rFonts w:ascii="Times New Roman" w:hAnsi="Times New Roman"/>
          <w:bCs/>
          <w:color w:val="000000"/>
          <w:sz w:val="28"/>
          <w:szCs w:val="28"/>
        </w:rPr>
        <w:t>Самурского лесопарка</w:t>
      </w:r>
      <w:r w:rsidRPr="0035321B">
        <w:rPr>
          <w:rFonts w:ascii="Times New Roman" w:hAnsi="Times New Roman"/>
          <w:bCs/>
          <w:color w:val="000000"/>
          <w:sz w:val="28"/>
          <w:szCs w:val="28"/>
        </w:rPr>
        <w:t xml:space="preserve"> разрешена любительская охота, спортивная охота, а также охота с целью:</w:t>
      </w:r>
    </w:p>
    <w:p w:rsidR="002A58A7" w:rsidRPr="0035321B" w:rsidRDefault="002A58A7" w:rsidP="002A58A7">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35321B">
        <w:rPr>
          <w:rFonts w:ascii="Times New Roman" w:hAnsi="Times New Roman"/>
          <w:bCs/>
          <w:color w:val="000000"/>
          <w:sz w:val="28"/>
          <w:szCs w:val="28"/>
        </w:rPr>
        <w:t xml:space="preserve"> научно-исследовательской и образовательной деятельности;</w:t>
      </w:r>
    </w:p>
    <w:p w:rsidR="002A58A7" w:rsidRPr="0035321B" w:rsidRDefault="002A58A7" w:rsidP="002A58A7">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35321B">
        <w:rPr>
          <w:rFonts w:ascii="Times New Roman" w:hAnsi="Times New Roman"/>
          <w:bCs/>
          <w:color w:val="000000"/>
          <w:sz w:val="28"/>
          <w:szCs w:val="28"/>
        </w:rPr>
        <w:t xml:space="preserve"> регулирования численности охотничьих ресурсов, а также работы по акклиматизации, переселению и гибридизации, содержанию и разведению охотничьих ресурсов в полувольных или искусственно созданной среде обитания. </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Граждане и юридические лица используют лесные участки для осуществления видов деятельности в сфере охотничьего хозяйства на основании договоров аренды лесных участков, заключенных по результатам аукционов по продаже прав на заключение такого договора. Лица, которым лесные участки предоставлены в аренду для комплексного использования лесов, составляют в установленном порядке проект освоения лесов, который подлежит государственной экспертизе в соответствии со статьями 83</w:t>
      </w:r>
      <w:r>
        <w:rPr>
          <w:rFonts w:ascii="Times New Roman" w:hAnsi="Times New Roman"/>
          <w:color w:val="000000"/>
          <w:sz w:val="28"/>
          <w:szCs w:val="28"/>
        </w:rPr>
        <w:t>,</w:t>
      </w:r>
      <w:r w:rsidRPr="008A472A">
        <w:rPr>
          <w:rFonts w:ascii="Times New Roman" w:hAnsi="Times New Roman"/>
          <w:color w:val="000000"/>
          <w:sz w:val="28"/>
          <w:szCs w:val="28"/>
        </w:rPr>
        <w:t>88</w:t>
      </w:r>
      <w:r>
        <w:rPr>
          <w:rFonts w:ascii="Times New Roman" w:hAnsi="Times New Roman"/>
          <w:color w:val="000000"/>
          <w:sz w:val="28"/>
          <w:szCs w:val="28"/>
        </w:rPr>
        <w:t>,</w:t>
      </w:r>
      <w:r w:rsidRPr="008A472A">
        <w:rPr>
          <w:rFonts w:ascii="Times New Roman" w:hAnsi="Times New Roman"/>
          <w:color w:val="000000"/>
          <w:sz w:val="28"/>
          <w:szCs w:val="28"/>
        </w:rPr>
        <w:t>89 Лесного кодекса РФ.</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и юридическими лицами, использующими леса для осуществления видов деятельности в сфере охотничьего хозяйства, проекта освоения лесов является основанием для досрочного расторжения договора аренды лесного участка.</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Проектом освоения лесов в целях осуществления видов деятельности в сфере охотничьего хозяйства, на переданных в аренду участках должны быть определены:</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 фактическая численность диких животных на арендном участке;</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кормовая база (бонитировка угодий) для основных видов животных;</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объем биотехнических мероприятий и их размещение на территории лесного фонда;</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создание необходимой егерской службы.</w:t>
      </w:r>
    </w:p>
    <w:p w:rsidR="002A58A7" w:rsidRPr="008A472A" w:rsidRDefault="002A58A7" w:rsidP="002A58A7">
      <w:pPr>
        <w:spacing w:after="0" w:line="240" w:lineRule="auto"/>
        <w:ind w:firstLine="709"/>
        <w:jc w:val="both"/>
        <w:rPr>
          <w:rFonts w:ascii="Times New Roman" w:hAnsi="Times New Roman"/>
          <w:i/>
          <w:color w:val="000000"/>
          <w:sz w:val="28"/>
          <w:szCs w:val="28"/>
        </w:rPr>
      </w:pPr>
      <w:r w:rsidRPr="008A472A">
        <w:rPr>
          <w:rFonts w:ascii="Times New Roman" w:hAnsi="Times New Roman"/>
          <w:color w:val="000000"/>
          <w:sz w:val="28"/>
          <w:szCs w:val="28"/>
        </w:rPr>
        <w:t>Лица и юридические лица, использующие лесные участки для ведения охотничьего хозяйства, обязаны</w:t>
      </w:r>
      <w:r w:rsidRPr="008A472A">
        <w:rPr>
          <w:rFonts w:ascii="Times New Roman" w:hAnsi="Times New Roman"/>
          <w:i/>
          <w:color w:val="000000"/>
          <w:sz w:val="28"/>
          <w:szCs w:val="28"/>
        </w:rPr>
        <w:t>:</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лесных участков в соответствии с проектом освоения лесов;</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условия договора аренды лесного участка;</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нанесения вреда здоровью граждан, окружающей природной среде;</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лесных участков возникновение эрозии почв,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и санитарной безопасности в лесах;</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снести объекты лесной инфраструктуры после того, как в них отпадает необходимость и  рекультивировать земли, на которых они располагались;</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 в установленном порядке представлять отчет об использовании лесов для использования лесов в сфере охотничьего хозяйства в орган исполнительной государственной власти </w:t>
      </w:r>
      <w:r>
        <w:rPr>
          <w:rFonts w:ascii="Times New Roman" w:hAnsi="Times New Roman"/>
          <w:color w:val="000000"/>
          <w:sz w:val="28"/>
          <w:szCs w:val="28"/>
        </w:rPr>
        <w:t>Республики Дагестан</w:t>
      </w:r>
      <w:r w:rsidRPr="008A472A">
        <w:rPr>
          <w:rFonts w:ascii="Times New Roman" w:hAnsi="Times New Roman"/>
          <w:color w:val="000000"/>
          <w:sz w:val="28"/>
          <w:szCs w:val="28"/>
        </w:rPr>
        <w:t>, осуществляющей государственную политику в области лесных отношений в соответствии со статьей 49 Лесного кодекса</w:t>
      </w:r>
      <w:r>
        <w:rPr>
          <w:rFonts w:ascii="Times New Roman" w:hAnsi="Times New Roman"/>
          <w:color w:val="000000"/>
          <w:sz w:val="28"/>
          <w:szCs w:val="28"/>
        </w:rPr>
        <w:t xml:space="preserve"> РФ</w:t>
      </w:r>
      <w:r w:rsidRPr="008A472A">
        <w:rPr>
          <w:rFonts w:ascii="Times New Roman" w:hAnsi="Times New Roman"/>
          <w:color w:val="000000"/>
          <w:sz w:val="28"/>
          <w:szCs w:val="28"/>
        </w:rPr>
        <w:t>;</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выполнять другие обязанности, предусмотренные лесным законодательством и законодательством о животном мире.</w:t>
      </w:r>
    </w:p>
    <w:p w:rsidR="002A58A7" w:rsidRDefault="002A58A7" w:rsidP="002A58A7">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 xml:space="preserve">Ограничение использования гражданами лесов для осуществления любительской и спортивной охоты может устанавливаться в соответствии со статьей 27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w:t>
      </w:r>
    </w:p>
    <w:p w:rsidR="002A58A7" w:rsidRPr="00B82E70" w:rsidRDefault="002A58A7" w:rsidP="002A58A7">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Для осуществления видов деятельности в сфере охотничьего хозяйства необходимо проведение охотоустройства с выявлением кормовой базы, состава и численности животных.</w:t>
      </w:r>
    </w:p>
    <w:p w:rsidR="002A58A7" w:rsidRPr="006115A4" w:rsidRDefault="002A58A7" w:rsidP="002A58A7">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115A4">
        <w:rPr>
          <w:rFonts w:ascii="Times New Roman" w:eastAsia="Times New Roman" w:hAnsi="Times New Roman"/>
          <w:sz w:val="28"/>
          <w:szCs w:val="28"/>
          <w:lang w:eastAsia="ru-RU"/>
        </w:rPr>
        <w:t>Для осуществления видов деятельности в сфере охотничьего хозяйства необходимо проведение охотоустройства с выявлением кормовой базы, состава и численности животных.</w:t>
      </w:r>
    </w:p>
    <w:p w:rsidR="002A58A7" w:rsidRPr="006115A4" w:rsidRDefault="002A58A7" w:rsidP="002A58A7">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115A4">
        <w:rPr>
          <w:rFonts w:ascii="Times New Roman" w:eastAsia="Times New Roman" w:hAnsi="Times New Roman"/>
          <w:sz w:val="28"/>
          <w:szCs w:val="28"/>
          <w:lang w:eastAsia="ru-RU"/>
        </w:rPr>
        <w:t xml:space="preserve">Видовой состав охотничьей фауны в </w:t>
      </w:r>
      <w:r>
        <w:rPr>
          <w:rFonts w:ascii="Times New Roman" w:eastAsia="Times New Roman" w:hAnsi="Times New Roman"/>
          <w:bCs/>
          <w:sz w:val="28"/>
          <w:szCs w:val="28"/>
          <w:lang w:eastAsia="ru-RU"/>
        </w:rPr>
        <w:t>Самурском лесопарке</w:t>
      </w:r>
      <w:r w:rsidRPr="006115A4">
        <w:rPr>
          <w:rFonts w:ascii="Times New Roman" w:eastAsia="Times New Roman" w:hAnsi="Times New Roman"/>
          <w:sz w:val="28"/>
          <w:szCs w:val="28"/>
          <w:lang w:eastAsia="ru-RU"/>
        </w:rPr>
        <w:t xml:space="preserve"> представлен следующими видами: лось, олень, косуля, кабан, лисица, заяц-русак, куница, хорь, дикие утки и гуси, куропатка серая.</w:t>
      </w:r>
    </w:p>
    <w:p w:rsidR="002A58A7" w:rsidRPr="006115A4" w:rsidRDefault="002A58A7" w:rsidP="002A58A7">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115A4">
        <w:rPr>
          <w:rFonts w:ascii="Times New Roman" w:eastAsia="Times New Roman" w:hAnsi="Times New Roman"/>
          <w:sz w:val="28"/>
          <w:szCs w:val="28"/>
          <w:lang w:eastAsia="ru-RU"/>
        </w:rPr>
        <w:t>В лесничестве работы по охотоустройству не проводились и, соответственно, нет данных о численности животных.</w:t>
      </w:r>
    </w:p>
    <w:p w:rsidR="002A58A7" w:rsidRPr="006115A4" w:rsidRDefault="002A58A7" w:rsidP="002A58A7">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115A4">
        <w:rPr>
          <w:rFonts w:ascii="Times New Roman" w:eastAsia="Times New Roman" w:hAnsi="Times New Roman"/>
          <w:sz w:val="28"/>
          <w:szCs w:val="28"/>
          <w:lang w:eastAsia="ru-RU"/>
        </w:rPr>
        <w:lastRenderedPageBreak/>
        <w:t>Вне зависимости от вида охотопользования, необходима оценка качества охотничьих угодий и определение оптимальной численности животных.</w:t>
      </w:r>
    </w:p>
    <w:p w:rsidR="002A58A7" w:rsidRPr="006115A4" w:rsidRDefault="002A58A7" w:rsidP="002A58A7">
      <w:pPr>
        <w:tabs>
          <w:tab w:val="left" w:pos="540"/>
        </w:tabs>
        <w:spacing w:after="0" w:line="240" w:lineRule="auto"/>
        <w:ind w:right="-62" w:firstLine="706"/>
        <w:jc w:val="right"/>
        <w:rPr>
          <w:rFonts w:ascii="Times New Roman" w:eastAsia="Times New Roman" w:hAnsi="Times New Roman"/>
          <w:sz w:val="28"/>
          <w:szCs w:val="28"/>
          <w:lang w:eastAsia="ru-RU"/>
        </w:rPr>
      </w:pPr>
    </w:p>
    <w:p w:rsidR="002A58A7" w:rsidRPr="006115A4" w:rsidRDefault="002A58A7" w:rsidP="002A58A7">
      <w:pPr>
        <w:tabs>
          <w:tab w:val="left" w:pos="540"/>
        </w:tabs>
        <w:spacing w:after="0" w:line="240" w:lineRule="auto"/>
        <w:ind w:right="-2" w:firstLine="706"/>
        <w:jc w:val="right"/>
        <w:rPr>
          <w:rFonts w:ascii="Times New Roman" w:eastAsia="Times New Roman" w:hAnsi="Times New Roman"/>
          <w:sz w:val="28"/>
          <w:szCs w:val="28"/>
          <w:lang w:eastAsia="ru-RU"/>
        </w:rPr>
      </w:pPr>
      <w:r w:rsidRPr="006115A4">
        <w:rPr>
          <w:rFonts w:ascii="Times New Roman" w:eastAsia="Times New Roman" w:hAnsi="Times New Roman"/>
          <w:sz w:val="28"/>
          <w:szCs w:val="28"/>
          <w:lang w:eastAsia="ru-RU"/>
        </w:rPr>
        <w:t>Таблица 2.5.1</w:t>
      </w:r>
    </w:p>
    <w:p w:rsidR="002A58A7" w:rsidRPr="006115A4" w:rsidRDefault="002A58A7" w:rsidP="002A58A7">
      <w:pPr>
        <w:tabs>
          <w:tab w:val="left" w:pos="540"/>
        </w:tabs>
        <w:spacing w:after="0" w:line="240" w:lineRule="auto"/>
        <w:ind w:right="-62"/>
        <w:jc w:val="center"/>
        <w:rPr>
          <w:rFonts w:ascii="Times New Roman" w:eastAsia="Times New Roman" w:hAnsi="Times New Roman"/>
          <w:sz w:val="28"/>
          <w:szCs w:val="28"/>
          <w:lang w:eastAsia="ru-RU"/>
        </w:rPr>
      </w:pPr>
      <w:r w:rsidRPr="006115A4">
        <w:rPr>
          <w:rFonts w:ascii="Times New Roman" w:eastAsia="Times New Roman" w:hAnsi="Times New Roman"/>
          <w:sz w:val="28"/>
          <w:szCs w:val="28"/>
          <w:lang w:eastAsia="ru-RU"/>
        </w:rPr>
        <w:t>Оценка качества охотничьих угодий</w:t>
      </w:r>
    </w:p>
    <w:p w:rsidR="002A58A7" w:rsidRPr="006115A4" w:rsidRDefault="002A58A7" w:rsidP="002A58A7">
      <w:pPr>
        <w:tabs>
          <w:tab w:val="left" w:pos="540"/>
        </w:tabs>
        <w:spacing w:after="0" w:line="240" w:lineRule="auto"/>
        <w:ind w:right="-62"/>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386"/>
        <w:gridCol w:w="1140"/>
        <w:gridCol w:w="1141"/>
        <w:gridCol w:w="1141"/>
        <w:gridCol w:w="1141"/>
        <w:gridCol w:w="1141"/>
        <w:gridCol w:w="858"/>
      </w:tblGrid>
      <w:tr w:rsidR="002A58A7" w:rsidRPr="006115A4" w:rsidTr="00AA14DC">
        <w:trPr>
          <w:tblHeader/>
        </w:trPr>
        <w:tc>
          <w:tcPr>
            <w:tcW w:w="542" w:type="dxa"/>
            <w:vMerge w:val="restart"/>
            <w:tcMar>
              <w:left w:w="28" w:type="dxa"/>
              <w:right w:w="28" w:type="dxa"/>
            </w:tcMar>
            <w:vAlign w:val="cente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w:t>
            </w:r>
          </w:p>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п/п</w:t>
            </w:r>
          </w:p>
        </w:tc>
        <w:tc>
          <w:tcPr>
            <w:tcW w:w="2386" w:type="dxa"/>
            <w:vMerge w:val="restart"/>
            <w:vAlign w:val="cente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Наименование типов охотничьих угодий</w:t>
            </w:r>
          </w:p>
        </w:tc>
        <w:tc>
          <w:tcPr>
            <w:tcW w:w="6562" w:type="dxa"/>
            <w:gridSpan w:val="6"/>
            <w:vAlign w:val="cente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Оценка типов охотничьих угодий для:</w:t>
            </w:r>
          </w:p>
        </w:tc>
      </w:tr>
      <w:tr w:rsidR="002A58A7" w:rsidRPr="006115A4" w:rsidTr="00AA14DC">
        <w:trPr>
          <w:tblHeader/>
        </w:trPr>
        <w:tc>
          <w:tcPr>
            <w:tcW w:w="542" w:type="dxa"/>
            <w:vMerge/>
            <w:tcBorders>
              <w:bottom w:val="double" w:sz="4" w:space="0" w:color="auto"/>
            </w:tcBorders>
            <w:tcMar>
              <w:left w:w="28" w:type="dxa"/>
              <w:right w:w="28" w:type="dxa"/>
            </w:tcMar>
            <w:vAlign w:val="cente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vMerge/>
            <w:tcBorders>
              <w:bottom w:val="double" w:sz="4" w:space="0" w:color="auto"/>
            </w:tcBorders>
            <w:vAlign w:val="cente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0" w:type="dxa"/>
            <w:tcBorders>
              <w:bottom w:val="double" w:sz="4" w:space="0" w:color="auto"/>
            </w:tcBorders>
            <w:vAlign w:val="cente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лось, благородный олень</w:t>
            </w:r>
          </w:p>
        </w:tc>
        <w:tc>
          <w:tcPr>
            <w:tcW w:w="1141" w:type="dxa"/>
            <w:tcBorders>
              <w:bottom w:val="double" w:sz="4" w:space="0" w:color="auto"/>
            </w:tcBorders>
            <w:vAlign w:val="cente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косуля,</w:t>
            </w:r>
          </w:p>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серна, тур кавказский</w:t>
            </w:r>
          </w:p>
        </w:tc>
        <w:tc>
          <w:tcPr>
            <w:tcW w:w="1141" w:type="dxa"/>
            <w:tcBorders>
              <w:bottom w:val="double" w:sz="4" w:space="0" w:color="auto"/>
            </w:tcBorders>
            <w:vAlign w:val="cente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кабан</w:t>
            </w:r>
          </w:p>
        </w:tc>
        <w:tc>
          <w:tcPr>
            <w:tcW w:w="1141" w:type="dxa"/>
            <w:tcBorders>
              <w:bottom w:val="double" w:sz="4" w:space="0" w:color="auto"/>
            </w:tcBorders>
            <w:vAlign w:val="cente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заяц-русак</w:t>
            </w:r>
          </w:p>
        </w:tc>
        <w:tc>
          <w:tcPr>
            <w:tcW w:w="1141" w:type="dxa"/>
            <w:tcBorders>
              <w:bottom w:val="double" w:sz="4" w:space="0" w:color="auto"/>
            </w:tcBorders>
            <w:vAlign w:val="cente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лисица</w:t>
            </w:r>
          </w:p>
        </w:tc>
        <w:tc>
          <w:tcPr>
            <w:tcW w:w="858" w:type="dxa"/>
            <w:tcBorders>
              <w:bottom w:val="double" w:sz="4" w:space="0" w:color="auto"/>
            </w:tcBorders>
            <w:vAlign w:val="cente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куница</w:t>
            </w:r>
          </w:p>
        </w:tc>
      </w:tr>
      <w:tr w:rsidR="002A58A7" w:rsidRPr="006115A4" w:rsidTr="00AA14DC">
        <w:trPr>
          <w:tblHeader/>
        </w:trPr>
        <w:tc>
          <w:tcPr>
            <w:tcW w:w="542" w:type="dxa"/>
            <w:tcBorders>
              <w:top w:val="double" w:sz="4" w:space="0" w:color="auto"/>
              <w:bottom w:val="double" w:sz="4" w:space="0" w:color="auto"/>
            </w:tcBorders>
            <w:tcMar>
              <w:left w:w="28" w:type="dxa"/>
              <w:right w:w="28" w:type="dxa"/>
            </w:tcMar>
            <w:vAlign w:val="cente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1</w:t>
            </w:r>
          </w:p>
        </w:tc>
        <w:tc>
          <w:tcPr>
            <w:tcW w:w="2386" w:type="dxa"/>
            <w:tcBorders>
              <w:top w:val="double" w:sz="4" w:space="0" w:color="auto"/>
              <w:bottom w:val="double" w:sz="4" w:space="0" w:color="auto"/>
            </w:tcBorders>
            <w:vAlign w:val="cente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2</w:t>
            </w:r>
          </w:p>
        </w:tc>
        <w:tc>
          <w:tcPr>
            <w:tcW w:w="1140" w:type="dxa"/>
            <w:tcBorders>
              <w:top w:val="double" w:sz="4" w:space="0" w:color="auto"/>
              <w:bottom w:val="double" w:sz="4" w:space="0" w:color="auto"/>
            </w:tcBorders>
            <w:vAlign w:val="cente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3</w:t>
            </w:r>
          </w:p>
        </w:tc>
        <w:tc>
          <w:tcPr>
            <w:tcW w:w="1141" w:type="dxa"/>
            <w:tcBorders>
              <w:top w:val="double" w:sz="4" w:space="0" w:color="auto"/>
              <w:bottom w:val="double" w:sz="4" w:space="0" w:color="auto"/>
            </w:tcBorders>
            <w:vAlign w:val="cente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4</w:t>
            </w:r>
          </w:p>
        </w:tc>
        <w:tc>
          <w:tcPr>
            <w:tcW w:w="1141" w:type="dxa"/>
            <w:tcBorders>
              <w:top w:val="double" w:sz="4" w:space="0" w:color="auto"/>
              <w:bottom w:val="double" w:sz="4" w:space="0" w:color="auto"/>
            </w:tcBorders>
            <w:vAlign w:val="cente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5</w:t>
            </w:r>
          </w:p>
        </w:tc>
        <w:tc>
          <w:tcPr>
            <w:tcW w:w="1141" w:type="dxa"/>
            <w:tcBorders>
              <w:top w:val="double" w:sz="4" w:space="0" w:color="auto"/>
              <w:bottom w:val="double" w:sz="4" w:space="0" w:color="auto"/>
            </w:tcBorders>
            <w:vAlign w:val="cente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6</w:t>
            </w:r>
          </w:p>
        </w:tc>
        <w:tc>
          <w:tcPr>
            <w:tcW w:w="1141" w:type="dxa"/>
            <w:tcBorders>
              <w:top w:val="double" w:sz="4" w:space="0" w:color="auto"/>
              <w:bottom w:val="double" w:sz="4" w:space="0" w:color="auto"/>
            </w:tcBorders>
            <w:vAlign w:val="cente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7</w:t>
            </w:r>
          </w:p>
        </w:tc>
        <w:tc>
          <w:tcPr>
            <w:tcW w:w="858" w:type="dxa"/>
            <w:tcBorders>
              <w:top w:val="double" w:sz="4" w:space="0" w:color="auto"/>
              <w:bottom w:val="double" w:sz="4" w:space="0" w:color="auto"/>
            </w:tcBorders>
            <w:vAlign w:val="cente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8</w:t>
            </w:r>
          </w:p>
        </w:tc>
      </w:tr>
      <w:tr w:rsidR="002A58A7" w:rsidRPr="006115A4" w:rsidTr="00AA14DC">
        <w:tc>
          <w:tcPr>
            <w:tcW w:w="542" w:type="dxa"/>
            <w:tcBorders>
              <w:top w:val="double" w:sz="4" w:space="0" w:color="auto"/>
            </w:tcBorders>
            <w:tcMar>
              <w:left w:w="28" w:type="dxa"/>
              <w:right w:w="28" w:type="dxa"/>
            </w:tcMa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1.</w:t>
            </w:r>
          </w:p>
        </w:tc>
        <w:tc>
          <w:tcPr>
            <w:tcW w:w="2386" w:type="dxa"/>
            <w:tcBorders>
              <w:top w:val="double" w:sz="4" w:space="0" w:color="auto"/>
            </w:tcBorders>
          </w:tcPr>
          <w:p w:rsidR="002A58A7" w:rsidRPr="006115A4" w:rsidRDefault="002A58A7" w:rsidP="00AA14DC">
            <w:pPr>
              <w:tabs>
                <w:tab w:val="left" w:pos="540"/>
              </w:tabs>
              <w:spacing w:after="0" w:line="240" w:lineRule="auto"/>
              <w:ind w:right="-62"/>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Лесные угодья</w:t>
            </w:r>
          </w:p>
        </w:tc>
        <w:tc>
          <w:tcPr>
            <w:tcW w:w="1140" w:type="dxa"/>
            <w:tcBorders>
              <w:top w:val="double" w:sz="4" w:space="0" w:color="auto"/>
            </w:tcBorders>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Borders>
              <w:top w:val="double" w:sz="4" w:space="0" w:color="auto"/>
            </w:tcBorders>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r>
      <w:tr w:rsidR="002A58A7" w:rsidRPr="006115A4" w:rsidTr="00AA14DC">
        <w:tc>
          <w:tcPr>
            <w:tcW w:w="542" w:type="dxa"/>
            <w:tcMar>
              <w:left w:w="28" w:type="dxa"/>
              <w:right w:w="28" w:type="dxa"/>
            </w:tcMa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1.1.</w:t>
            </w:r>
          </w:p>
        </w:tc>
        <w:tc>
          <w:tcPr>
            <w:tcW w:w="2386" w:type="dxa"/>
          </w:tcPr>
          <w:p w:rsidR="002A58A7" w:rsidRPr="006115A4" w:rsidRDefault="002A58A7" w:rsidP="00AA14DC">
            <w:pPr>
              <w:tabs>
                <w:tab w:val="left" w:pos="540"/>
              </w:tabs>
              <w:spacing w:after="0" w:line="240" w:lineRule="auto"/>
              <w:ind w:right="-62"/>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Хвойные молодняки</w:t>
            </w:r>
          </w:p>
        </w:tc>
        <w:tc>
          <w:tcPr>
            <w:tcW w:w="1140"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r>
      <w:tr w:rsidR="002A58A7" w:rsidRPr="006115A4" w:rsidTr="00AA14DC">
        <w:tc>
          <w:tcPr>
            <w:tcW w:w="542" w:type="dxa"/>
            <w:tcMar>
              <w:left w:w="28" w:type="dxa"/>
              <w:right w:w="28" w:type="dxa"/>
            </w:tcMa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2A58A7" w:rsidRPr="006115A4" w:rsidRDefault="002A58A7" w:rsidP="00AA14DC">
            <w:pPr>
              <w:tabs>
                <w:tab w:val="left" w:pos="540"/>
              </w:tabs>
              <w:spacing w:after="0" w:line="240" w:lineRule="auto"/>
              <w:ind w:right="-62"/>
              <w:rPr>
                <w:rFonts w:ascii="Times New Roman" w:eastAsia="Times New Roman" w:hAnsi="Times New Roman"/>
                <w:sz w:val="24"/>
                <w:szCs w:val="24"/>
                <w:lang w:eastAsia="ru-RU"/>
              </w:rPr>
            </w:pPr>
            <w:r w:rsidRPr="006115A4">
              <w:rPr>
                <w:rFonts w:ascii="Times New Roman" w:eastAsia="Times New Roman" w:hAnsi="Times New Roman"/>
                <w:sz w:val="24"/>
                <w:szCs w:val="24"/>
                <w:lang w:val="en-US" w:eastAsia="ru-RU"/>
              </w:rPr>
              <w:t xml:space="preserve">I </w:t>
            </w:r>
            <w:r w:rsidRPr="006115A4">
              <w:rPr>
                <w:rFonts w:ascii="Times New Roman" w:eastAsia="Times New Roman" w:hAnsi="Times New Roman"/>
                <w:sz w:val="24"/>
                <w:szCs w:val="24"/>
                <w:lang w:eastAsia="ru-RU"/>
              </w:rPr>
              <w:t>классам</w:t>
            </w:r>
          </w:p>
        </w:tc>
        <w:tc>
          <w:tcPr>
            <w:tcW w:w="1140"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858"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r>
      <w:tr w:rsidR="002A58A7" w:rsidRPr="006115A4" w:rsidTr="00AA14DC">
        <w:tc>
          <w:tcPr>
            <w:tcW w:w="542" w:type="dxa"/>
            <w:tcMar>
              <w:left w:w="28" w:type="dxa"/>
              <w:right w:w="28" w:type="dxa"/>
            </w:tcMa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2A58A7" w:rsidRPr="006115A4" w:rsidRDefault="002A58A7" w:rsidP="00AA14DC">
            <w:pPr>
              <w:tabs>
                <w:tab w:val="left" w:pos="540"/>
              </w:tabs>
              <w:spacing w:after="0" w:line="240" w:lineRule="auto"/>
              <w:ind w:right="-62"/>
              <w:rPr>
                <w:rFonts w:ascii="Times New Roman" w:eastAsia="Times New Roman" w:hAnsi="Times New Roman"/>
                <w:sz w:val="24"/>
                <w:szCs w:val="24"/>
                <w:lang w:eastAsia="ru-RU"/>
              </w:rPr>
            </w:pPr>
            <w:r w:rsidRPr="006115A4">
              <w:rPr>
                <w:rFonts w:ascii="Times New Roman" w:eastAsia="Times New Roman" w:hAnsi="Times New Roman"/>
                <w:sz w:val="24"/>
                <w:szCs w:val="24"/>
                <w:lang w:val="en-US" w:eastAsia="ru-RU"/>
              </w:rPr>
              <w:t>II</w:t>
            </w:r>
            <w:r w:rsidRPr="006115A4">
              <w:rPr>
                <w:rFonts w:ascii="Times New Roman" w:eastAsia="Times New Roman" w:hAnsi="Times New Roman"/>
                <w:sz w:val="24"/>
                <w:szCs w:val="24"/>
                <w:lang w:eastAsia="ru-RU"/>
              </w:rPr>
              <w:t xml:space="preserve"> класса</w:t>
            </w:r>
          </w:p>
        </w:tc>
        <w:tc>
          <w:tcPr>
            <w:tcW w:w="1140"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858"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r>
      <w:tr w:rsidR="002A58A7" w:rsidRPr="006115A4" w:rsidTr="00AA14DC">
        <w:trPr>
          <w:trHeight w:val="693"/>
        </w:trPr>
        <w:tc>
          <w:tcPr>
            <w:tcW w:w="542" w:type="dxa"/>
            <w:tcMar>
              <w:left w:w="28" w:type="dxa"/>
              <w:right w:w="28" w:type="dxa"/>
            </w:tcMa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1.2.</w:t>
            </w:r>
          </w:p>
        </w:tc>
        <w:tc>
          <w:tcPr>
            <w:tcW w:w="2386" w:type="dxa"/>
          </w:tcPr>
          <w:p w:rsidR="002A58A7" w:rsidRPr="006115A4" w:rsidRDefault="002A58A7" w:rsidP="00AA14DC">
            <w:pPr>
              <w:tabs>
                <w:tab w:val="left" w:pos="540"/>
              </w:tabs>
              <w:spacing w:after="0" w:line="240" w:lineRule="auto"/>
              <w:ind w:right="-62"/>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Лиственные молодняки без ольхи</w:t>
            </w:r>
          </w:p>
        </w:tc>
        <w:tc>
          <w:tcPr>
            <w:tcW w:w="1140"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r>
      <w:tr w:rsidR="002A58A7" w:rsidRPr="006115A4" w:rsidTr="00AA14DC">
        <w:tc>
          <w:tcPr>
            <w:tcW w:w="542" w:type="dxa"/>
            <w:tcMar>
              <w:left w:w="28" w:type="dxa"/>
              <w:right w:w="28" w:type="dxa"/>
            </w:tcMa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2A58A7" w:rsidRPr="006115A4" w:rsidRDefault="002A58A7" w:rsidP="00AA14DC">
            <w:pPr>
              <w:tabs>
                <w:tab w:val="left" w:pos="540"/>
              </w:tabs>
              <w:spacing w:after="0" w:line="240" w:lineRule="auto"/>
              <w:ind w:right="-62"/>
              <w:rPr>
                <w:rFonts w:ascii="Times New Roman" w:eastAsia="Times New Roman" w:hAnsi="Times New Roman"/>
                <w:sz w:val="24"/>
                <w:szCs w:val="24"/>
                <w:lang w:eastAsia="ru-RU"/>
              </w:rPr>
            </w:pPr>
            <w:r w:rsidRPr="006115A4">
              <w:rPr>
                <w:rFonts w:ascii="Times New Roman" w:eastAsia="Times New Roman" w:hAnsi="Times New Roman"/>
                <w:sz w:val="24"/>
                <w:szCs w:val="24"/>
                <w:lang w:val="en-US" w:eastAsia="ru-RU"/>
              </w:rPr>
              <w:t xml:space="preserve">I </w:t>
            </w:r>
            <w:r w:rsidRPr="006115A4">
              <w:rPr>
                <w:rFonts w:ascii="Times New Roman" w:eastAsia="Times New Roman" w:hAnsi="Times New Roman"/>
                <w:sz w:val="24"/>
                <w:szCs w:val="24"/>
                <w:lang w:eastAsia="ru-RU"/>
              </w:rPr>
              <w:t>классам</w:t>
            </w:r>
          </w:p>
        </w:tc>
        <w:tc>
          <w:tcPr>
            <w:tcW w:w="1140"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хор/250</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хор/250</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хор/100</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хор/250</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858"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r>
      <w:tr w:rsidR="002A58A7" w:rsidRPr="006115A4" w:rsidTr="00AA14DC">
        <w:tc>
          <w:tcPr>
            <w:tcW w:w="542" w:type="dxa"/>
            <w:tcMar>
              <w:left w:w="28" w:type="dxa"/>
              <w:right w:w="28" w:type="dxa"/>
            </w:tcMa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2A58A7" w:rsidRPr="006115A4" w:rsidRDefault="002A58A7" w:rsidP="00AA14DC">
            <w:pPr>
              <w:tabs>
                <w:tab w:val="left" w:pos="540"/>
              </w:tabs>
              <w:spacing w:after="0" w:line="240" w:lineRule="auto"/>
              <w:ind w:right="-62"/>
              <w:rPr>
                <w:rFonts w:ascii="Times New Roman" w:eastAsia="Times New Roman" w:hAnsi="Times New Roman"/>
                <w:sz w:val="24"/>
                <w:szCs w:val="24"/>
                <w:lang w:eastAsia="ru-RU"/>
              </w:rPr>
            </w:pPr>
            <w:r w:rsidRPr="006115A4">
              <w:rPr>
                <w:rFonts w:ascii="Times New Roman" w:eastAsia="Times New Roman" w:hAnsi="Times New Roman"/>
                <w:sz w:val="24"/>
                <w:szCs w:val="24"/>
                <w:lang w:val="en-US" w:eastAsia="ru-RU"/>
              </w:rPr>
              <w:t>II</w:t>
            </w:r>
            <w:r w:rsidRPr="006115A4">
              <w:rPr>
                <w:rFonts w:ascii="Times New Roman" w:eastAsia="Times New Roman" w:hAnsi="Times New Roman"/>
                <w:sz w:val="24"/>
                <w:szCs w:val="24"/>
                <w:lang w:eastAsia="ru-RU"/>
              </w:rPr>
              <w:t xml:space="preserve"> класса</w:t>
            </w:r>
          </w:p>
        </w:tc>
        <w:tc>
          <w:tcPr>
            <w:tcW w:w="1140"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хор/100</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хор/100</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858"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r>
      <w:tr w:rsidR="002A58A7" w:rsidRPr="006115A4" w:rsidTr="00AA14DC">
        <w:tc>
          <w:tcPr>
            <w:tcW w:w="542" w:type="dxa"/>
            <w:tcMar>
              <w:left w:w="28" w:type="dxa"/>
              <w:right w:w="28" w:type="dxa"/>
            </w:tcMa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1.3.</w:t>
            </w:r>
          </w:p>
        </w:tc>
        <w:tc>
          <w:tcPr>
            <w:tcW w:w="2386" w:type="dxa"/>
          </w:tcPr>
          <w:p w:rsidR="002A58A7" w:rsidRPr="006115A4" w:rsidRDefault="002A58A7" w:rsidP="00AA14DC">
            <w:pPr>
              <w:tabs>
                <w:tab w:val="left" w:pos="540"/>
              </w:tabs>
              <w:spacing w:after="0" w:line="240" w:lineRule="auto"/>
              <w:ind w:right="-62"/>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Средневозрастные</w:t>
            </w:r>
          </w:p>
        </w:tc>
        <w:tc>
          <w:tcPr>
            <w:tcW w:w="1140"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r>
      <w:tr w:rsidR="002A58A7" w:rsidRPr="006115A4" w:rsidTr="00AA14DC">
        <w:tc>
          <w:tcPr>
            <w:tcW w:w="542" w:type="dxa"/>
            <w:tcMar>
              <w:left w:w="28" w:type="dxa"/>
              <w:right w:w="28" w:type="dxa"/>
            </w:tcMa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2A58A7" w:rsidRPr="006115A4" w:rsidRDefault="002A58A7" w:rsidP="00AA14DC">
            <w:pPr>
              <w:tabs>
                <w:tab w:val="left" w:pos="540"/>
              </w:tabs>
              <w:spacing w:after="0" w:line="240" w:lineRule="auto"/>
              <w:ind w:right="-62"/>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хвойные</w:t>
            </w:r>
          </w:p>
        </w:tc>
        <w:tc>
          <w:tcPr>
            <w:tcW w:w="1140"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858"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r>
      <w:tr w:rsidR="002A58A7" w:rsidRPr="006115A4" w:rsidTr="00AA14DC">
        <w:tc>
          <w:tcPr>
            <w:tcW w:w="542" w:type="dxa"/>
            <w:tcMar>
              <w:left w:w="28" w:type="dxa"/>
              <w:right w:w="28" w:type="dxa"/>
            </w:tcMa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2A58A7" w:rsidRPr="006115A4" w:rsidRDefault="002A58A7" w:rsidP="00AA14DC">
            <w:pPr>
              <w:tabs>
                <w:tab w:val="left" w:pos="540"/>
              </w:tabs>
              <w:spacing w:after="0" w:line="240" w:lineRule="auto"/>
              <w:ind w:right="-62"/>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лиственные без ольхи</w:t>
            </w:r>
          </w:p>
        </w:tc>
        <w:tc>
          <w:tcPr>
            <w:tcW w:w="1140"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1141"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1141"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1141"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1141"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858"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r>
      <w:tr w:rsidR="002A58A7" w:rsidRPr="006115A4" w:rsidTr="00AA14DC">
        <w:tc>
          <w:tcPr>
            <w:tcW w:w="542" w:type="dxa"/>
            <w:tcMar>
              <w:left w:w="28" w:type="dxa"/>
              <w:right w:w="28" w:type="dxa"/>
            </w:tcMa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1.4.</w:t>
            </w:r>
          </w:p>
        </w:tc>
        <w:tc>
          <w:tcPr>
            <w:tcW w:w="2386" w:type="dxa"/>
          </w:tcPr>
          <w:p w:rsidR="002A58A7" w:rsidRPr="006115A4" w:rsidRDefault="002A58A7" w:rsidP="00AA14DC">
            <w:pPr>
              <w:tabs>
                <w:tab w:val="left" w:pos="540"/>
              </w:tabs>
              <w:spacing w:after="0" w:line="240" w:lineRule="auto"/>
              <w:ind w:right="-62"/>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 xml:space="preserve">Приспевающие, спелые и перестойные </w:t>
            </w:r>
          </w:p>
        </w:tc>
        <w:tc>
          <w:tcPr>
            <w:tcW w:w="1140"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r>
      <w:tr w:rsidR="002A58A7" w:rsidRPr="006115A4" w:rsidTr="00AA14DC">
        <w:tc>
          <w:tcPr>
            <w:tcW w:w="542" w:type="dxa"/>
            <w:tcMar>
              <w:left w:w="28" w:type="dxa"/>
              <w:right w:w="28" w:type="dxa"/>
            </w:tcMa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2A58A7" w:rsidRPr="006115A4" w:rsidRDefault="002A58A7" w:rsidP="00AA14DC">
            <w:pPr>
              <w:tabs>
                <w:tab w:val="left" w:pos="540"/>
              </w:tabs>
              <w:spacing w:after="0" w:line="240" w:lineRule="auto"/>
              <w:ind w:right="-62"/>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хвойные</w:t>
            </w:r>
          </w:p>
        </w:tc>
        <w:tc>
          <w:tcPr>
            <w:tcW w:w="1140"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858"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r>
      <w:tr w:rsidR="002A58A7" w:rsidRPr="006115A4" w:rsidTr="00AA14DC">
        <w:tc>
          <w:tcPr>
            <w:tcW w:w="542" w:type="dxa"/>
            <w:tcMar>
              <w:left w:w="28" w:type="dxa"/>
              <w:right w:w="28" w:type="dxa"/>
            </w:tcMa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2A58A7" w:rsidRPr="006115A4" w:rsidRDefault="002A58A7" w:rsidP="00AA14DC">
            <w:pPr>
              <w:tabs>
                <w:tab w:val="left" w:pos="540"/>
              </w:tabs>
              <w:spacing w:after="0" w:line="240" w:lineRule="auto"/>
              <w:ind w:right="-62"/>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лиственные:</w:t>
            </w:r>
          </w:p>
        </w:tc>
        <w:tc>
          <w:tcPr>
            <w:tcW w:w="1140"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r>
      <w:tr w:rsidR="002A58A7" w:rsidRPr="006115A4" w:rsidTr="00AA14DC">
        <w:tc>
          <w:tcPr>
            <w:tcW w:w="542" w:type="dxa"/>
            <w:tcMar>
              <w:left w:w="28" w:type="dxa"/>
              <w:right w:w="28" w:type="dxa"/>
            </w:tcMa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2A58A7" w:rsidRPr="006115A4" w:rsidRDefault="002A58A7" w:rsidP="00AA14DC">
            <w:pPr>
              <w:tabs>
                <w:tab w:val="left" w:pos="540"/>
              </w:tabs>
              <w:spacing w:after="0" w:line="240" w:lineRule="auto"/>
              <w:ind w:right="-62"/>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 дуб в/ств.</w:t>
            </w:r>
          </w:p>
        </w:tc>
        <w:tc>
          <w:tcPr>
            <w:tcW w:w="1140"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хор/250</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хор/250</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хор/100</w:t>
            </w:r>
          </w:p>
        </w:tc>
        <w:tc>
          <w:tcPr>
            <w:tcW w:w="858"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ср/250</w:t>
            </w:r>
          </w:p>
        </w:tc>
      </w:tr>
      <w:tr w:rsidR="002A58A7" w:rsidRPr="006115A4" w:rsidTr="00AA14DC">
        <w:tc>
          <w:tcPr>
            <w:tcW w:w="542" w:type="dxa"/>
            <w:tcMar>
              <w:left w:w="28" w:type="dxa"/>
              <w:right w:w="28" w:type="dxa"/>
            </w:tcMa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2A58A7" w:rsidRPr="006115A4" w:rsidRDefault="002A58A7" w:rsidP="00AA14DC">
            <w:pPr>
              <w:tabs>
                <w:tab w:val="left" w:pos="540"/>
              </w:tabs>
              <w:spacing w:after="0" w:line="240" w:lineRule="auto"/>
              <w:ind w:right="-62"/>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 дуб н/ств.</w:t>
            </w:r>
          </w:p>
        </w:tc>
        <w:tc>
          <w:tcPr>
            <w:tcW w:w="1140"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хор/250</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хор/250</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хор/100</w:t>
            </w:r>
          </w:p>
        </w:tc>
        <w:tc>
          <w:tcPr>
            <w:tcW w:w="858"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ср/250</w:t>
            </w:r>
          </w:p>
        </w:tc>
      </w:tr>
      <w:tr w:rsidR="002A58A7" w:rsidRPr="006115A4" w:rsidTr="00AA14DC">
        <w:tc>
          <w:tcPr>
            <w:tcW w:w="542" w:type="dxa"/>
            <w:tcMar>
              <w:left w:w="28" w:type="dxa"/>
              <w:right w:w="28" w:type="dxa"/>
            </w:tcMa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2A58A7" w:rsidRPr="006115A4" w:rsidRDefault="002A58A7" w:rsidP="00AA14DC">
            <w:pPr>
              <w:tabs>
                <w:tab w:val="left" w:pos="540"/>
              </w:tabs>
              <w:spacing w:after="0" w:line="240" w:lineRule="auto"/>
              <w:ind w:right="-62"/>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 прочие лиственные насаждения</w:t>
            </w:r>
          </w:p>
        </w:tc>
        <w:tc>
          <w:tcPr>
            <w:tcW w:w="1140"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1141"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1141"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1141"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1141"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858"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r>
      <w:tr w:rsidR="002A58A7" w:rsidRPr="006115A4" w:rsidTr="00AA14DC">
        <w:tc>
          <w:tcPr>
            <w:tcW w:w="542" w:type="dxa"/>
            <w:tcMar>
              <w:left w:w="28" w:type="dxa"/>
              <w:right w:w="28" w:type="dxa"/>
            </w:tcMa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1.5.</w:t>
            </w:r>
          </w:p>
        </w:tc>
        <w:tc>
          <w:tcPr>
            <w:tcW w:w="2386" w:type="dxa"/>
          </w:tcPr>
          <w:p w:rsidR="002A58A7" w:rsidRPr="006115A4" w:rsidRDefault="002A58A7" w:rsidP="00AA14DC">
            <w:pPr>
              <w:tabs>
                <w:tab w:val="left" w:pos="540"/>
              </w:tabs>
              <w:spacing w:after="0" w:line="240" w:lineRule="auto"/>
              <w:ind w:right="-62"/>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Ольховые насаждения</w:t>
            </w:r>
          </w:p>
        </w:tc>
        <w:tc>
          <w:tcPr>
            <w:tcW w:w="1140"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1141"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1141"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1141"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1141"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858"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r>
      <w:tr w:rsidR="002A58A7" w:rsidRPr="006115A4" w:rsidTr="00AA14DC">
        <w:tc>
          <w:tcPr>
            <w:tcW w:w="542" w:type="dxa"/>
            <w:tcMar>
              <w:left w:w="28" w:type="dxa"/>
              <w:right w:w="28" w:type="dxa"/>
            </w:tcMa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1.6.</w:t>
            </w:r>
          </w:p>
        </w:tc>
        <w:tc>
          <w:tcPr>
            <w:tcW w:w="2386" w:type="dxa"/>
          </w:tcPr>
          <w:p w:rsidR="002A58A7" w:rsidRPr="006115A4" w:rsidRDefault="002A58A7" w:rsidP="00AA14DC">
            <w:pPr>
              <w:tabs>
                <w:tab w:val="left" w:pos="540"/>
              </w:tabs>
              <w:spacing w:after="0" w:line="240" w:lineRule="auto"/>
              <w:ind w:right="-62"/>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 xml:space="preserve">Не покрытые лесом </w:t>
            </w:r>
          </w:p>
        </w:tc>
        <w:tc>
          <w:tcPr>
            <w:tcW w:w="1140"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1141"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хор/250</w:t>
            </w:r>
          </w:p>
        </w:tc>
        <w:tc>
          <w:tcPr>
            <w:tcW w:w="1141"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1141"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хор/250</w:t>
            </w:r>
          </w:p>
        </w:tc>
        <w:tc>
          <w:tcPr>
            <w:tcW w:w="1141"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858"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r>
      <w:tr w:rsidR="002A58A7" w:rsidRPr="006115A4" w:rsidTr="00AA14DC">
        <w:tc>
          <w:tcPr>
            <w:tcW w:w="542" w:type="dxa"/>
            <w:tcMar>
              <w:left w:w="28" w:type="dxa"/>
              <w:right w:w="28" w:type="dxa"/>
            </w:tcMa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2.</w:t>
            </w:r>
          </w:p>
        </w:tc>
        <w:tc>
          <w:tcPr>
            <w:tcW w:w="2386" w:type="dxa"/>
          </w:tcPr>
          <w:p w:rsidR="002A58A7" w:rsidRPr="006115A4" w:rsidRDefault="002A58A7" w:rsidP="00AA14DC">
            <w:pPr>
              <w:tabs>
                <w:tab w:val="left" w:pos="540"/>
              </w:tabs>
              <w:spacing w:after="0" w:line="240" w:lineRule="auto"/>
              <w:ind w:right="-62"/>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Нелесные</w:t>
            </w:r>
          </w:p>
        </w:tc>
        <w:tc>
          <w:tcPr>
            <w:tcW w:w="1140"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r>
      <w:tr w:rsidR="002A58A7" w:rsidRPr="006115A4" w:rsidTr="00AA14DC">
        <w:tc>
          <w:tcPr>
            <w:tcW w:w="542" w:type="dxa"/>
            <w:tcMar>
              <w:left w:w="28" w:type="dxa"/>
              <w:right w:w="28" w:type="dxa"/>
            </w:tcMa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2.1.</w:t>
            </w:r>
          </w:p>
        </w:tc>
        <w:tc>
          <w:tcPr>
            <w:tcW w:w="2386" w:type="dxa"/>
          </w:tcPr>
          <w:p w:rsidR="002A58A7" w:rsidRPr="006115A4" w:rsidRDefault="002A58A7" w:rsidP="00AA14DC">
            <w:pPr>
              <w:tabs>
                <w:tab w:val="left" w:pos="540"/>
              </w:tabs>
              <w:spacing w:after="0" w:line="240" w:lineRule="auto"/>
              <w:ind w:right="-62"/>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Сенокосы, пастбища, луга</w:t>
            </w:r>
          </w:p>
        </w:tc>
        <w:tc>
          <w:tcPr>
            <w:tcW w:w="1140"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1141"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1141"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1141"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1141"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858"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w:t>
            </w:r>
          </w:p>
        </w:tc>
      </w:tr>
      <w:tr w:rsidR="002A58A7" w:rsidRPr="006115A4" w:rsidTr="00AA14DC">
        <w:tc>
          <w:tcPr>
            <w:tcW w:w="542" w:type="dxa"/>
            <w:tcMar>
              <w:left w:w="28" w:type="dxa"/>
              <w:right w:w="28" w:type="dxa"/>
            </w:tcMa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2.2</w:t>
            </w:r>
          </w:p>
        </w:tc>
        <w:tc>
          <w:tcPr>
            <w:tcW w:w="2386" w:type="dxa"/>
          </w:tcPr>
          <w:p w:rsidR="002A58A7" w:rsidRPr="006115A4" w:rsidRDefault="002A58A7" w:rsidP="00AA14DC">
            <w:pPr>
              <w:tabs>
                <w:tab w:val="left" w:pos="540"/>
              </w:tabs>
              <w:spacing w:after="0" w:line="240" w:lineRule="auto"/>
              <w:ind w:right="-62"/>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Водно-болотные</w:t>
            </w:r>
          </w:p>
        </w:tc>
        <w:tc>
          <w:tcPr>
            <w:tcW w:w="1140"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пл/15</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w:t>
            </w:r>
          </w:p>
        </w:tc>
        <w:tc>
          <w:tcPr>
            <w:tcW w:w="858"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w:t>
            </w:r>
          </w:p>
        </w:tc>
      </w:tr>
      <w:tr w:rsidR="002A58A7" w:rsidRPr="006115A4" w:rsidTr="00AA14DC">
        <w:tc>
          <w:tcPr>
            <w:tcW w:w="542" w:type="dxa"/>
            <w:tcMar>
              <w:left w:w="28" w:type="dxa"/>
              <w:right w:w="28" w:type="dxa"/>
            </w:tcMa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2.3.</w:t>
            </w:r>
          </w:p>
        </w:tc>
        <w:tc>
          <w:tcPr>
            <w:tcW w:w="2386" w:type="dxa"/>
          </w:tcPr>
          <w:p w:rsidR="002A58A7" w:rsidRPr="006115A4" w:rsidRDefault="002A58A7" w:rsidP="00AA14DC">
            <w:pPr>
              <w:tabs>
                <w:tab w:val="left" w:pos="540"/>
              </w:tabs>
              <w:spacing w:after="0" w:line="240" w:lineRule="auto"/>
              <w:ind w:right="-62"/>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Прочие нелесные</w:t>
            </w:r>
          </w:p>
        </w:tc>
        <w:tc>
          <w:tcPr>
            <w:tcW w:w="1140"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w:t>
            </w:r>
          </w:p>
        </w:tc>
        <w:tc>
          <w:tcPr>
            <w:tcW w:w="858"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w:t>
            </w:r>
          </w:p>
        </w:tc>
      </w:tr>
      <w:tr w:rsidR="002A58A7" w:rsidRPr="006115A4" w:rsidTr="00AA14DC">
        <w:tc>
          <w:tcPr>
            <w:tcW w:w="542" w:type="dxa"/>
            <w:tcMar>
              <w:left w:w="28" w:type="dxa"/>
              <w:right w:w="28" w:type="dxa"/>
            </w:tcMa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3.</w:t>
            </w:r>
          </w:p>
        </w:tc>
        <w:tc>
          <w:tcPr>
            <w:tcW w:w="2386" w:type="dxa"/>
          </w:tcPr>
          <w:p w:rsidR="002A58A7" w:rsidRPr="006115A4" w:rsidRDefault="002A58A7" w:rsidP="00AA14DC">
            <w:pPr>
              <w:tabs>
                <w:tab w:val="left" w:pos="540"/>
              </w:tabs>
              <w:spacing w:after="0" w:line="240" w:lineRule="auto"/>
              <w:ind w:right="-62"/>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Угодья за пределами лесного фонда</w:t>
            </w:r>
          </w:p>
        </w:tc>
        <w:tc>
          <w:tcPr>
            <w:tcW w:w="1140"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p>
        </w:tc>
      </w:tr>
      <w:tr w:rsidR="002A58A7" w:rsidRPr="006115A4" w:rsidTr="00AA14DC">
        <w:tc>
          <w:tcPr>
            <w:tcW w:w="542" w:type="dxa"/>
            <w:tcMar>
              <w:left w:w="28" w:type="dxa"/>
              <w:right w:w="28" w:type="dxa"/>
            </w:tcMa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3.1.</w:t>
            </w:r>
          </w:p>
        </w:tc>
        <w:tc>
          <w:tcPr>
            <w:tcW w:w="2386" w:type="dxa"/>
          </w:tcPr>
          <w:p w:rsidR="002A58A7" w:rsidRPr="006115A4" w:rsidRDefault="002A58A7" w:rsidP="00AA14DC">
            <w:pPr>
              <w:tabs>
                <w:tab w:val="left" w:pos="540"/>
              </w:tabs>
              <w:spacing w:after="0" w:line="240" w:lineRule="auto"/>
              <w:ind w:right="-62"/>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Лесные насаждения</w:t>
            </w:r>
          </w:p>
        </w:tc>
        <w:tc>
          <w:tcPr>
            <w:tcW w:w="1140"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1141"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1141"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1141"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1141"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858" w:type="dxa"/>
            <w:vAlign w:val="bottom"/>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r>
      <w:tr w:rsidR="002A58A7" w:rsidRPr="006115A4" w:rsidTr="00AA14DC">
        <w:tc>
          <w:tcPr>
            <w:tcW w:w="542" w:type="dxa"/>
            <w:tcMar>
              <w:left w:w="28" w:type="dxa"/>
              <w:right w:w="28" w:type="dxa"/>
            </w:tcMa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3.2.</w:t>
            </w:r>
          </w:p>
        </w:tc>
        <w:tc>
          <w:tcPr>
            <w:tcW w:w="2386" w:type="dxa"/>
          </w:tcPr>
          <w:p w:rsidR="002A58A7" w:rsidRPr="006115A4" w:rsidRDefault="002A58A7" w:rsidP="00AA14DC">
            <w:pPr>
              <w:tabs>
                <w:tab w:val="left" w:pos="540"/>
              </w:tabs>
              <w:spacing w:after="0" w:line="240" w:lineRule="auto"/>
              <w:ind w:right="-62"/>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Пашни</w:t>
            </w:r>
          </w:p>
        </w:tc>
        <w:tc>
          <w:tcPr>
            <w:tcW w:w="1140"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858"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w:t>
            </w:r>
          </w:p>
        </w:tc>
      </w:tr>
      <w:tr w:rsidR="002A58A7" w:rsidRPr="006115A4" w:rsidTr="00AA14DC">
        <w:tc>
          <w:tcPr>
            <w:tcW w:w="542" w:type="dxa"/>
            <w:tcMar>
              <w:left w:w="28" w:type="dxa"/>
              <w:right w:w="28" w:type="dxa"/>
            </w:tcMar>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3.3.</w:t>
            </w:r>
          </w:p>
        </w:tc>
        <w:tc>
          <w:tcPr>
            <w:tcW w:w="2386" w:type="dxa"/>
          </w:tcPr>
          <w:p w:rsidR="002A58A7" w:rsidRPr="006115A4" w:rsidRDefault="002A58A7" w:rsidP="00AA14DC">
            <w:pPr>
              <w:tabs>
                <w:tab w:val="left" w:pos="540"/>
              </w:tabs>
              <w:spacing w:after="0" w:line="240" w:lineRule="auto"/>
              <w:ind w:right="-62"/>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Пустыри</w:t>
            </w:r>
          </w:p>
        </w:tc>
        <w:tc>
          <w:tcPr>
            <w:tcW w:w="1140"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1141"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ср/100</w:t>
            </w:r>
          </w:p>
        </w:tc>
        <w:tc>
          <w:tcPr>
            <w:tcW w:w="858" w:type="dxa"/>
          </w:tcPr>
          <w:p w:rsidR="002A58A7" w:rsidRPr="006115A4" w:rsidRDefault="002A58A7" w:rsidP="00AA14DC">
            <w:pPr>
              <w:tabs>
                <w:tab w:val="left" w:pos="540"/>
              </w:tabs>
              <w:spacing w:after="0" w:line="240" w:lineRule="auto"/>
              <w:ind w:right="-62"/>
              <w:jc w:val="center"/>
              <w:rPr>
                <w:rFonts w:ascii="Times New Roman" w:eastAsia="Times New Roman" w:hAnsi="Times New Roman"/>
                <w:sz w:val="24"/>
                <w:szCs w:val="24"/>
                <w:lang w:eastAsia="ru-RU"/>
              </w:rPr>
            </w:pPr>
            <w:r w:rsidRPr="006115A4">
              <w:rPr>
                <w:rFonts w:ascii="Times New Roman" w:eastAsia="Times New Roman" w:hAnsi="Times New Roman"/>
                <w:sz w:val="24"/>
                <w:szCs w:val="24"/>
                <w:lang w:eastAsia="ru-RU"/>
              </w:rPr>
              <w:t>-</w:t>
            </w:r>
          </w:p>
        </w:tc>
      </w:tr>
    </w:tbl>
    <w:p w:rsidR="002A58A7" w:rsidRPr="006115A4" w:rsidRDefault="002A58A7" w:rsidP="002A58A7">
      <w:pPr>
        <w:tabs>
          <w:tab w:val="left" w:pos="540"/>
        </w:tabs>
        <w:spacing w:after="0" w:line="240" w:lineRule="auto"/>
        <w:ind w:right="-62"/>
        <w:rPr>
          <w:rFonts w:ascii="Times New Roman" w:eastAsia="Times New Roman" w:hAnsi="Times New Roman"/>
          <w:sz w:val="28"/>
          <w:szCs w:val="28"/>
          <w:lang w:eastAsia="ru-RU"/>
        </w:rPr>
      </w:pPr>
    </w:p>
    <w:p w:rsidR="002A58A7" w:rsidRPr="006115A4" w:rsidRDefault="002A58A7" w:rsidP="002A58A7">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115A4">
        <w:rPr>
          <w:rFonts w:ascii="Times New Roman" w:eastAsia="Times New Roman" w:hAnsi="Times New Roman"/>
          <w:sz w:val="24"/>
          <w:szCs w:val="24"/>
          <w:lang w:eastAsia="ru-RU"/>
        </w:rPr>
        <w:lastRenderedPageBreak/>
        <w:t>Примечание: в числителе дается категория угодий (хорошие, средние, плохие),  для каждого вида животных, а в знаменателе – его среднее значение в условных баллах. Следует отметить, что оценка каждого типа охотничьих угодий может меняться  в ту или иную сторону в зависимости от местных условий.</w:t>
      </w:r>
    </w:p>
    <w:p w:rsidR="002A58A7" w:rsidRPr="00B82E70" w:rsidRDefault="002A58A7" w:rsidP="002A58A7">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Важным мероприятием для планирования оптимальной численности охотничьих животных, которых можно содержать на территории лесничества без ущерба для лесного хозяйства является проведение бонитировки охотничьих угодий.</w:t>
      </w:r>
    </w:p>
    <w:p w:rsidR="002A58A7" w:rsidRPr="00B82E70" w:rsidRDefault="002A58A7" w:rsidP="002A58A7">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Материалы бонитировки необходимы для определения оптимальной площади охотничьих угодий и позволят готовить материалы для организации и проведения конкурсов по использованию лесного фонда для нужд охотничьего хозяйства.</w:t>
      </w:r>
    </w:p>
    <w:p w:rsidR="002A58A7" w:rsidRPr="00B82E70" w:rsidRDefault="002A58A7" w:rsidP="002A58A7">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При производстве работ по бонитировке охотничьих угодий используются данные таксации и нормативы, определяющие качество охотничьих угодий и оптимальную численность охотничьих животных по выделенным объектам.</w:t>
      </w:r>
    </w:p>
    <w:p w:rsidR="002A58A7" w:rsidRPr="00B82E70" w:rsidRDefault="002A58A7" w:rsidP="002A58A7">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Бонитет дает совокупную оценку условиям существования какого-либо одного вида животных. Оценке подлежат угодья, пригодные для обитания этого вида. Не меньшее значение при определении бонитета имеют климатические условия и отдельные факторы антропогенной группы, в первую очередь фактор беспокойства.</w:t>
      </w:r>
    </w:p>
    <w:p w:rsidR="002A58A7" w:rsidRPr="00B82E70" w:rsidRDefault="002A58A7" w:rsidP="002A58A7">
      <w:pPr>
        <w:tabs>
          <w:tab w:val="left" w:pos="540"/>
        </w:tabs>
        <w:spacing w:after="0"/>
        <w:ind w:left="706" w:right="-6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2.5.2</w:t>
      </w:r>
    </w:p>
    <w:p w:rsidR="002A58A7" w:rsidRPr="00B82E70" w:rsidRDefault="002A58A7" w:rsidP="002A58A7">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Шкала оптимальной численности охотничьих животных</w:t>
      </w:r>
    </w:p>
    <w:p w:rsidR="002A58A7" w:rsidRPr="00B82E70" w:rsidRDefault="002A58A7" w:rsidP="002A58A7">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на 1000 га угодий разных бонитетов</w:t>
      </w:r>
    </w:p>
    <w:p w:rsidR="002A58A7" w:rsidRPr="00B82E70" w:rsidRDefault="002A58A7" w:rsidP="002A58A7">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 xml:space="preserve">Численность – </w:t>
      </w:r>
      <w:r w:rsidRPr="00B82E70">
        <w:rPr>
          <w:rFonts w:ascii="Times New Roman" w:eastAsia="Times New Roman" w:hAnsi="Times New Roman"/>
          <w:color w:val="000000"/>
          <w:sz w:val="28"/>
          <w:szCs w:val="28"/>
          <w:lang w:val="en-US" w:eastAsia="ru-RU"/>
        </w:rPr>
        <w:t>ma</w:t>
      </w:r>
      <w:r w:rsidRPr="00B82E70">
        <w:rPr>
          <w:rFonts w:ascii="Times New Roman" w:eastAsia="Times New Roman" w:hAnsi="Times New Roman"/>
          <w:color w:val="000000"/>
          <w:sz w:val="28"/>
          <w:szCs w:val="28"/>
          <w:lang w:eastAsia="ru-RU"/>
        </w:rPr>
        <w:t xml:space="preserve">х и </w:t>
      </w:r>
      <w:r w:rsidRPr="00B82E70">
        <w:rPr>
          <w:rFonts w:ascii="Times New Roman" w:eastAsia="Times New Roman" w:hAnsi="Times New Roman"/>
          <w:color w:val="000000"/>
          <w:sz w:val="28"/>
          <w:szCs w:val="28"/>
          <w:lang w:val="en-US" w:eastAsia="ru-RU"/>
        </w:rPr>
        <w:t>min</w:t>
      </w:r>
      <w:r w:rsidRPr="00B82E70">
        <w:rPr>
          <w:rFonts w:ascii="Times New Roman" w:eastAsia="Times New Roman" w:hAnsi="Times New Roman"/>
          <w:color w:val="000000"/>
          <w:sz w:val="28"/>
          <w:szCs w:val="28"/>
          <w:lang w:eastAsia="ru-RU"/>
        </w:rPr>
        <w:t xml:space="preserve"> значения/знаменатель среднее</w:t>
      </w:r>
    </w:p>
    <w:tbl>
      <w:tblPr>
        <w:tblW w:w="949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8"/>
        <w:gridCol w:w="1452"/>
        <w:gridCol w:w="1452"/>
        <w:gridCol w:w="1452"/>
        <w:gridCol w:w="1452"/>
        <w:gridCol w:w="1522"/>
      </w:tblGrid>
      <w:tr w:rsidR="002A58A7" w:rsidRPr="007444BB" w:rsidTr="00AA14DC">
        <w:trPr>
          <w:tblHeader/>
        </w:trPr>
        <w:tc>
          <w:tcPr>
            <w:tcW w:w="2168" w:type="dxa"/>
            <w:vMerge w:val="restart"/>
          </w:tcPr>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Виды</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животных</w:t>
            </w:r>
          </w:p>
        </w:tc>
        <w:tc>
          <w:tcPr>
            <w:tcW w:w="7330" w:type="dxa"/>
            <w:gridSpan w:val="5"/>
          </w:tcPr>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Класс бонитета</w:t>
            </w:r>
          </w:p>
        </w:tc>
      </w:tr>
      <w:tr w:rsidR="002A58A7" w:rsidRPr="007444BB" w:rsidTr="00AA14DC">
        <w:trPr>
          <w:tblHeader/>
        </w:trPr>
        <w:tc>
          <w:tcPr>
            <w:tcW w:w="2168" w:type="dxa"/>
            <w:vMerge/>
            <w:tcBorders>
              <w:bottom w:val="double" w:sz="4" w:space="0" w:color="auto"/>
            </w:tcBorders>
          </w:tcPr>
          <w:p w:rsidR="002A58A7" w:rsidRPr="007444BB" w:rsidRDefault="002A58A7" w:rsidP="00AA14DC">
            <w:pPr>
              <w:spacing w:after="0" w:line="240" w:lineRule="auto"/>
              <w:jc w:val="center"/>
              <w:rPr>
                <w:rFonts w:ascii="Times New Roman" w:eastAsia="Times New Roman" w:hAnsi="Times New Roman"/>
                <w:sz w:val="28"/>
                <w:szCs w:val="28"/>
                <w:lang w:eastAsia="ru-RU"/>
              </w:rPr>
            </w:pPr>
          </w:p>
        </w:tc>
        <w:tc>
          <w:tcPr>
            <w:tcW w:w="1452" w:type="dxa"/>
            <w:tcBorders>
              <w:bottom w:val="double" w:sz="4" w:space="0" w:color="auto"/>
            </w:tcBorders>
          </w:tcPr>
          <w:p w:rsidR="002A58A7" w:rsidRPr="007444BB" w:rsidRDefault="002A58A7" w:rsidP="00AA14DC">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w:t>
            </w:r>
          </w:p>
        </w:tc>
        <w:tc>
          <w:tcPr>
            <w:tcW w:w="1452" w:type="dxa"/>
            <w:tcBorders>
              <w:bottom w:val="double" w:sz="4" w:space="0" w:color="auto"/>
            </w:tcBorders>
          </w:tcPr>
          <w:p w:rsidR="002A58A7" w:rsidRPr="007444BB" w:rsidRDefault="002A58A7" w:rsidP="00AA14DC">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II</w:t>
            </w:r>
          </w:p>
        </w:tc>
        <w:tc>
          <w:tcPr>
            <w:tcW w:w="1452" w:type="dxa"/>
            <w:tcBorders>
              <w:bottom w:val="double" w:sz="4" w:space="0" w:color="auto"/>
            </w:tcBorders>
          </w:tcPr>
          <w:p w:rsidR="002A58A7" w:rsidRPr="007444BB" w:rsidRDefault="002A58A7" w:rsidP="00AA14DC">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III</w:t>
            </w:r>
          </w:p>
        </w:tc>
        <w:tc>
          <w:tcPr>
            <w:tcW w:w="1452" w:type="dxa"/>
            <w:tcBorders>
              <w:bottom w:val="double" w:sz="4" w:space="0" w:color="auto"/>
            </w:tcBorders>
          </w:tcPr>
          <w:p w:rsidR="002A58A7" w:rsidRPr="007444BB" w:rsidRDefault="002A58A7" w:rsidP="00AA14DC">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IV</w:t>
            </w:r>
          </w:p>
        </w:tc>
        <w:tc>
          <w:tcPr>
            <w:tcW w:w="1522" w:type="dxa"/>
            <w:tcBorders>
              <w:bottom w:val="double" w:sz="4" w:space="0" w:color="auto"/>
            </w:tcBorders>
          </w:tcPr>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val="en-US" w:eastAsia="ru-RU"/>
              </w:rPr>
              <w:t>V</w:t>
            </w:r>
          </w:p>
        </w:tc>
      </w:tr>
      <w:tr w:rsidR="00AA14DC" w:rsidRPr="007444BB" w:rsidTr="00AA14DC">
        <w:tc>
          <w:tcPr>
            <w:tcW w:w="2168" w:type="dxa"/>
            <w:tcBorders>
              <w:top w:val="double" w:sz="4" w:space="0" w:color="auto"/>
              <w:left w:val="double" w:sz="4" w:space="0" w:color="auto"/>
              <w:bottom w:val="double" w:sz="4" w:space="0" w:color="auto"/>
              <w:right w:val="double" w:sz="4" w:space="0" w:color="auto"/>
            </w:tcBorders>
          </w:tcPr>
          <w:p w:rsidR="00AA14DC" w:rsidRPr="00AA14DC" w:rsidRDefault="00AA14DC" w:rsidP="00AA14DC">
            <w:pPr>
              <w:spacing w:after="0" w:line="240" w:lineRule="auto"/>
              <w:jc w:val="center"/>
              <w:rPr>
                <w:rFonts w:ascii="Times New Roman" w:eastAsia="Times New Roman" w:hAnsi="Times New Roman"/>
                <w:sz w:val="28"/>
                <w:szCs w:val="28"/>
                <w:lang w:eastAsia="ru-RU"/>
              </w:rPr>
            </w:pPr>
            <w:r w:rsidRPr="00AA14DC">
              <w:rPr>
                <w:rFonts w:ascii="Times New Roman" w:eastAsia="Times New Roman" w:hAnsi="Times New Roman"/>
                <w:sz w:val="28"/>
                <w:szCs w:val="28"/>
                <w:lang w:eastAsia="ru-RU"/>
              </w:rPr>
              <w:t>1</w:t>
            </w:r>
          </w:p>
        </w:tc>
        <w:tc>
          <w:tcPr>
            <w:tcW w:w="1452" w:type="dxa"/>
            <w:tcBorders>
              <w:top w:val="double" w:sz="4" w:space="0" w:color="auto"/>
              <w:left w:val="double" w:sz="4" w:space="0" w:color="auto"/>
              <w:bottom w:val="double" w:sz="4" w:space="0" w:color="auto"/>
              <w:right w:val="double" w:sz="4" w:space="0" w:color="auto"/>
            </w:tcBorders>
          </w:tcPr>
          <w:p w:rsidR="00AA14DC" w:rsidRPr="00AA14DC" w:rsidRDefault="00AA14DC" w:rsidP="00AA14DC">
            <w:pPr>
              <w:spacing w:after="0" w:line="240" w:lineRule="auto"/>
              <w:jc w:val="center"/>
              <w:rPr>
                <w:rFonts w:ascii="Times New Roman" w:eastAsia="Times New Roman" w:hAnsi="Times New Roman"/>
                <w:sz w:val="28"/>
                <w:szCs w:val="28"/>
                <w:lang w:eastAsia="ru-RU"/>
              </w:rPr>
            </w:pPr>
            <w:r w:rsidRPr="00AA14DC">
              <w:rPr>
                <w:rFonts w:ascii="Times New Roman" w:eastAsia="Times New Roman" w:hAnsi="Times New Roman"/>
                <w:sz w:val="28"/>
                <w:szCs w:val="28"/>
                <w:lang w:eastAsia="ru-RU"/>
              </w:rPr>
              <w:t>2</w:t>
            </w:r>
          </w:p>
        </w:tc>
        <w:tc>
          <w:tcPr>
            <w:tcW w:w="1452" w:type="dxa"/>
            <w:tcBorders>
              <w:top w:val="double" w:sz="4" w:space="0" w:color="auto"/>
              <w:left w:val="double" w:sz="4" w:space="0" w:color="auto"/>
              <w:bottom w:val="double" w:sz="4" w:space="0" w:color="auto"/>
              <w:right w:val="double" w:sz="4" w:space="0" w:color="auto"/>
            </w:tcBorders>
          </w:tcPr>
          <w:p w:rsidR="00AA14DC" w:rsidRPr="00AA14DC" w:rsidRDefault="00AA14DC" w:rsidP="00AA14DC">
            <w:pPr>
              <w:spacing w:after="0" w:line="240" w:lineRule="auto"/>
              <w:jc w:val="center"/>
              <w:rPr>
                <w:rFonts w:ascii="Times New Roman" w:eastAsia="Times New Roman" w:hAnsi="Times New Roman"/>
                <w:sz w:val="28"/>
                <w:szCs w:val="28"/>
                <w:lang w:eastAsia="ru-RU"/>
              </w:rPr>
            </w:pPr>
            <w:r w:rsidRPr="00AA14DC">
              <w:rPr>
                <w:rFonts w:ascii="Times New Roman" w:eastAsia="Times New Roman" w:hAnsi="Times New Roman"/>
                <w:sz w:val="28"/>
                <w:szCs w:val="28"/>
                <w:lang w:eastAsia="ru-RU"/>
              </w:rPr>
              <w:t>3</w:t>
            </w:r>
          </w:p>
        </w:tc>
        <w:tc>
          <w:tcPr>
            <w:tcW w:w="1452" w:type="dxa"/>
            <w:tcBorders>
              <w:top w:val="double" w:sz="4" w:space="0" w:color="auto"/>
              <w:left w:val="double" w:sz="4" w:space="0" w:color="auto"/>
              <w:bottom w:val="double" w:sz="4" w:space="0" w:color="auto"/>
              <w:right w:val="double" w:sz="4" w:space="0" w:color="auto"/>
            </w:tcBorders>
          </w:tcPr>
          <w:p w:rsidR="00AA14DC" w:rsidRPr="00AA14DC" w:rsidRDefault="00AA14DC" w:rsidP="00AA14DC">
            <w:pPr>
              <w:spacing w:after="0" w:line="240" w:lineRule="auto"/>
              <w:jc w:val="center"/>
              <w:rPr>
                <w:rFonts w:ascii="Times New Roman" w:eastAsia="Times New Roman" w:hAnsi="Times New Roman"/>
                <w:sz w:val="28"/>
                <w:szCs w:val="28"/>
                <w:lang w:eastAsia="ru-RU"/>
              </w:rPr>
            </w:pPr>
            <w:r w:rsidRPr="00AA14DC">
              <w:rPr>
                <w:rFonts w:ascii="Times New Roman" w:eastAsia="Times New Roman" w:hAnsi="Times New Roman"/>
                <w:sz w:val="28"/>
                <w:szCs w:val="28"/>
                <w:lang w:eastAsia="ru-RU"/>
              </w:rPr>
              <w:t>4</w:t>
            </w:r>
          </w:p>
        </w:tc>
        <w:tc>
          <w:tcPr>
            <w:tcW w:w="1452" w:type="dxa"/>
            <w:tcBorders>
              <w:top w:val="double" w:sz="4" w:space="0" w:color="auto"/>
              <w:left w:val="double" w:sz="4" w:space="0" w:color="auto"/>
              <w:bottom w:val="double" w:sz="4" w:space="0" w:color="auto"/>
              <w:right w:val="double" w:sz="4" w:space="0" w:color="auto"/>
            </w:tcBorders>
          </w:tcPr>
          <w:p w:rsidR="00AA14DC" w:rsidRPr="00AA14DC" w:rsidRDefault="00AA14DC" w:rsidP="00AA14DC">
            <w:pPr>
              <w:spacing w:after="0" w:line="240" w:lineRule="auto"/>
              <w:jc w:val="center"/>
              <w:rPr>
                <w:rFonts w:ascii="Times New Roman" w:eastAsia="Times New Roman" w:hAnsi="Times New Roman"/>
                <w:sz w:val="28"/>
                <w:szCs w:val="28"/>
                <w:lang w:eastAsia="ru-RU"/>
              </w:rPr>
            </w:pPr>
            <w:r w:rsidRPr="00AA14DC">
              <w:rPr>
                <w:rFonts w:ascii="Times New Roman" w:eastAsia="Times New Roman" w:hAnsi="Times New Roman"/>
                <w:sz w:val="28"/>
                <w:szCs w:val="28"/>
                <w:lang w:eastAsia="ru-RU"/>
              </w:rPr>
              <w:t>5</w:t>
            </w:r>
          </w:p>
        </w:tc>
        <w:tc>
          <w:tcPr>
            <w:tcW w:w="1522" w:type="dxa"/>
            <w:tcBorders>
              <w:top w:val="double" w:sz="4" w:space="0" w:color="auto"/>
              <w:left w:val="double" w:sz="4" w:space="0" w:color="auto"/>
              <w:bottom w:val="double" w:sz="4" w:space="0" w:color="auto"/>
              <w:right w:val="double" w:sz="4" w:space="0" w:color="auto"/>
            </w:tcBorders>
          </w:tcPr>
          <w:p w:rsidR="00AA14DC" w:rsidRPr="00AA14DC" w:rsidRDefault="00AA14DC" w:rsidP="00AA14DC">
            <w:pPr>
              <w:spacing w:after="0" w:line="240" w:lineRule="auto"/>
              <w:jc w:val="center"/>
              <w:rPr>
                <w:rFonts w:ascii="Times New Roman" w:eastAsia="Times New Roman" w:hAnsi="Times New Roman"/>
                <w:sz w:val="28"/>
                <w:szCs w:val="28"/>
                <w:lang w:eastAsia="ru-RU"/>
              </w:rPr>
            </w:pPr>
            <w:r w:rsidRPr="00AA14DC">
              <w:rPr>
                <w:rFonts w:ascii="Times New Roman" w:eastAsia="Times New Roman" w:hAnsi="Times New Roman"/>
                <w:sz w:val="28"/>
                <w:szCs w:val="28"/>
                <w:lang w:eastAsia="ru-RU"/>
              </w:rPr>
              <w:t>6</w:t>
            </w:r>
          </w:p>
        </w:tc>
      </w:tr>
      <w:tr w:rsidR="002A58A7" w:rsidRPr="007444BB" w:rsidTr="00AA14DC">
        <w:tc>
          <w:tcPr>
            <w:tcW w:w="2168" w:type="dxa"/>
            <w:tcBorders>
              <w:top w:val="double" w:sz="4" w:space="0" w:color="auto"/>
            </w:tcBorders>
          </w:tcPr>
          <w:p w:rsidR="002A58A7" w:rsidRPr="007444BB" w:rsidRDefault="002A58A7" w:rsidP="00AA14DC">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Лось</w:t>
            </w:r>
          </w:p>
        </w:tc>
        <w:tc>
          <w:tcPr>
            <w:tcW w:w="1452" w:type="dxa"/>
            <w:tcBorders>
              <w:top w:val="double" w:sz="4" w:space="0" w:color="auto"/>
            </w:tcBorders>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более</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13</w:t>
            </w:r>
          </w:p>
        </w:tc>
        <w:tc>
          <w:tcPr>
            <w:tcW w:w="1452" w:type="dxa"/>
            <w:tcBorders>
              <w:top w:val="double" w:sz="4" w:space="0" w:color="auto"/>
            </w:tcBorders>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10-6</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w:t>
            </w:r>
          </w:p>
        </w:tc>
        <w:tc>
          <w:tcPr>
            <w:tcW w:w="1452" w:type="dxa"/>
            <w:tcBorders>
              <w:top w:val="double" w:sz="4" w:space="0" w:color="auto"/>
            </w:tcBorders>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6-4</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c>
          <w:tcPr>
            <w:tcW w:w="1452" w:type="dxa"/>
            <w:tcBorders>
              <w:top w:val="double" w:sz="4" w:space="0" w:color="auto"/>
            </w:tcBorders>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4-2</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w:t>
            </w:r>
          </w:p>
        </w:tc>
        <w:tc>
          <w:tcPr>
            <w:tcW w:w="1522" w:type="dxa"/>
            <w:tcBorders>
              <w:top w:val="double" w:sz="4" w:space="0" w:color="auto"/>
            </w:tcBorders>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2A58A7" w:rsidRPr="007444BB" w:rsidTr="00AA14DC">
        <w:tc>
          <w:tcPr>
            <w:tcW w:w="2168" w:type="dxa"/>
          </w:tcPr>
          <w:p w:rsidR="002A58A7" w:rsidRPr="007444BB" w:rsidRDefault="002A58A7" w:rsidP="00AA14DC">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Благородный олень</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 и более</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30</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20-12</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16</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12-8</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10</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8-2</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c>
          <w:tcPr>
            <w:tcW w:w="1522" w:type="dxa"/>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2A58A7" w:rsidRPr="007444BB" w:rsidTr="00AA14DC">
        <w:trPr>
          <w:trHeight w:val="478"/>
        </w:trPr>
        <w:tc>
          <w:tcPr>
            <w:tcW w:w="2168" w:type="dxa"/>
          </w:tcPr>
          <w:p w:rsidR="002A58A7" w:rsidRPr="007444BB" w:rsidRDefault="002A58A7" w:rsidP="00AA14DC">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Кабан</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15 и более</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15-10</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12</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10-6</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6-2</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w:t>
            </w:r>
          </w:p>
        </w:tc>
        <w:tc>
          <w:tcPr>
            <w:tcW w:w="1522" w:type="dxa"/>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2A58A7" w:rsidRPr="007444BB" w:rsidTr="00AA14DC">
        <w:tc>
          <w:tcPr>
            <w:tcW w:w="2168" w:type="dxa"/>
          </w:tcPr>
          <w:p w:rsidR="002A58A7" w:rsidRPr="007444BB" w:rsidRDefault="002A58A7" w:rsidP="00AA14DC">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Косуля</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80 и более</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100</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80-50</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60</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50-30</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40</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30-10</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c>
          <w:tcPr>
            <w:tcW w:w="1522" w:type="dxa"/>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менее</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r>
      <w:tr w:rsidR="002A58A7" w:rsidRPr="007444BB" w:rsidTr="00AA14DC">
        <w:tc>
          <w:tcPr>
            <w:tcW w:w="2168" w:type="dxa"/>
          </w:tcPr>
          <w:p w:rsidR="002A58A7" w:rsidRPr="007444BB" w:rsidRDefault="002A58A7" w:rsidP="00AA14DC">
            <w:pPr>
              <w:spacing w:after="0" w:line="240" w:lineRule="auto"/>
              <w:ind w:left="57"/>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Серна</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25-30</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15-20</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8-10</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5-6</w:t>
            </w:r>
          </w:p>
        </w:tc>
        <w:tc>
          <w:tcPr>
            <w:tcW w:w="1522" w:type="dxa"/>
          </w:tcPr>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3-4</w:t>
            </w:r>
          </w:p>
        </w:tc>
      </w:tr>
      <w:tr w:rsidR="002A58A7" w:rsidRPr="007444BB" w:rsidTr="00AA14DC">
        <w:tc>
          <w:tcPr>
            <w:tcW w:w="2168" w:type="dxa"/>
          </w:tcPr>
          <w:p w:rsidR="002A58A7" w:rsidRPr="007444BB" w:rsidRDefault="002A58A7" w:rsidP="00AA14DC">
            <w:pPr>
              <w:spacing w:after="0" w:line="240" w:lineRule="auto"/>
              <w:ind w:left="57"/>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Тур кавказский</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65-70</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55-60</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45-50</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25-30</w:t>
            </w:r>
          </w:p>
        </w:tc>
        <w:tc>
          <w:tcPr>
            <w:tcW w:w="1522" w:type="dxa"/>
          </w:tcPr>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7-10</w:t>
            </w:r>
          </w:p>
        </w:tc>
      </w:tr>
      <w:tr w:rsidR="002A58A7" w:rsidRPr="007444BB" w:rsidTr="00AA14DC">
        <w:tc>
          <w:tcPr>
            <w:tcW w:w="2168" w:type="dxa"/>
          </w:tcPr>
          <w:p w:rsidR="002A58A7" w:rsidRPr="007444BB" w:rsidRDefault="002A58A7" w:rsidP="00AA14DC">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Заяц-русак</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60 и более</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80</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60-40</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50</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40-20</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30</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20-10</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w:t>
            </w:r>
          </w:p>
        </w:tc>
        <w:tc>
          <w:tcPr>
            <w:tcW w:w="1522" w:type="dxa"/>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менее</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r>
      <w:tr w:rsidR="002A58A7" w:rsidRPr="007444BB" w:rsidTr="00AA14DC">
        <w:tc>
          <w:tcPr>
            <w:tcW w:w="2168" w:type="dxa"/>
          </w:tcPr>
          <w:p w:rsidR="002A58A7" w:rsidRPr="007444BB" w:rsidRDefault="002A58A7" w:rsidP="00AA14DC">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Куропатка серая</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300 и более</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3760</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300-200</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250</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200-100</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150</w:t>
            </w:r>
          </w:p>
        </w:tc>
        <w:tc>
          <w:tcPr>
            <w:tcW w:w="1452" w:type="dxa"/>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100-40</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70</w:t>
            </w:r>
          </w:p>
        </w:tc>
        <w:tc>
          <w:tcPr>
            <w:tcW w:w="1522" w:type="dxa"/>
          </w:tcPr>
          <w:p w:rsidR="002A58A7" w:rsidRPr="007444BB" w:rsidRDefault="002A58A7" w:rsidP="00AA14DC">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40 и менее</w:t>
            </w:r>
          </w:p>
          <w:p w:rsidR="002A58A7" w:rsidRPr="007444BB" w:rsidRDefault="002A58A7" w:rsidP="00AA14DC">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r>
    </w:tbl>
    <w:p w:rsidR="002A58A7" w:rsidRPr="00B82E70" w:rsidRDefault="002A58A7" w:rsidP="002A58A7">
      <w:pPr>
        <w:shd w:val="clear" w:color="auto" w:fill="FFFFFF"/>
        <w:spacing w:after="0"/>
        <w:jc w:val="both"/>
        <w:rPr>
          <w:rFonts w:ascii="Times New Roman" w:eastAsia="Times New Roman" w:hAnsi="Times New Roman"/>
          <w:sz w:val="28"/>
          <w:szCs w:val="28"/>
          <w:lang w:eastAsia="ru-RU"/>
        </w:rPr>
      </w:pPr>
    </w:p>
    <w:p w:rsidR="002A58A7" w:rsidRPr="00B82E70" w:rsidRDefault="002A58A7" w:rsidP="002A58A7">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lastRenderedPageBreak/>
        <w:t>Исходя из оптимальной плотности охотничьей фауны и площади угодий определенного бонитета, исчисляют оптимальную численность их поголовья в хозяйстве.</w:t>
      </w:r>
    </w:p>
    <w:p w:rsidR="002A58A7" w:rsidRPr="00B82E70" w:rsidRDefault="002A58A7" w:rsidP="002A58A7">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Основной задачей хозяйства является доведение численности охотничьей фауны до оптимальной.</w:t>
      </w:r>
    </w:p>
    <w:p w:rsidR="002A58A7" w:rsidRDefault="002A58A7" w:rsidP="002A58A7">
      <w:pPr>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В связи с утверждением «Порядка пользования участками лесного фонда для нужд охотничьего хозяйства» (приказ М</w:t>
      </w:r>
      <w:r>
        <w:rPr>
          <w:rFonts w:ascii="Times New Roman" w:eastAsia="Times New Roman" w:hAnsi="Times New Roman"/>
          <w:sz w:val="28"/>
          <w:szCs w:val="28"/>
          <w:lang w:eastAsia="ru-RU"/>
        </w:rPr>
        <w:t>инприроды России</w:t>
      </w:r>
      <w:r w:rsidRPr="00B82E70">
        <w:rPr>
          <w:rFonts w:ascii="Times New Roman" w:eastAsia="Times New Roman" w:hAnsi="Times New Roman"/>
          <w:sz w:val="28"/>
          <w:szCs w:val="28"/>
          <w:lang w:eastAsia="ru-RU"/>
        </w:rPr>
        <w:t xml:space="preserve"> от 27 июля 2005 г. № 211, ре</w:t>
      </w:r>
      <w:r w:rsidRPr="00B82E70">
        <w:rPr>
          <w:rFonts w:ascii="Times New Roman" w:eastAsia="Times New Roman" w:hAnsi="Times New Roman"/>
          <w:sz w:val="28"/>
          <w:szCs w:val="28"/>
          <w:lang w:eastAsia="ru-RU"/>
        </w:rPr>
        <w:softHyphen/>
        <w:t xml:space="preserve">гистрация Минюста 30 августа 2005 № 6951) и приоритетам возмездного пользования перед безвозмездным, вытекающим из ст. 700 Гражданского кодекса Российской Федерации и ст. 79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 и Федеральным законом от 24 июля 2009 г. № 209-ФЗ, при организации охотничьего хозяйства в лесничестве необходимо ориентироваться на развитие арендных отношений. Не исключается организация лесоохотничьих хозяйств и на базе лесохозяйственных предприятий, организованных на территории лесничества.</w:t>
      </w:r>
    </w:p>
    <w:p w:rsidR="002A58A7" w:rsidRPr="008A472A" w:rsidRDefault="002A58A7" w:rsidP="002A58A7">
      <w:pPr>
        <w:spacing w:after="0" w:line="240" w:lineRule="auto"/>
        <w:ind w:firstLine="708"/>
        <w:jc w:val="both"/>
        <w:rPr>
          <w:rFonts w:ascii="Times New Roman" w:hAnsi="Times New Roman"/>
          <w:b/>
          <w:color w:val="000000"/>
          <w:sz w:val="28"/>
          <w:szCs w:val="28"/>
        </w:rPr>
      </w:pPr>
      <w:r w:rsidRPr="008A472A">
        <w:rPr>
          <w:rFonts w:ascii="Times New Roman" w:hAnsi="Times New Roman"/>
          <w:color w:val="000000"/>
          <w:sz w:val="28"/>
          <w:szCs w:val="28"/>
        </w:rPr>
        <w:t xml:space="preserve">При использовании лесов для осуществления видов деятельности в сфере охотничьего хозяйства граждане и юридические лица </w:t>
      </w:r>
      <w:r w:rsidRPr="00554D8D">
        <w:rPr>
          <w:rFonts w:ascii="Times New Roman" w:hAnsi="Times New Roman"/>
          <w:color w:val="000000"/>
          <w:sz w:val="28"/>
          <w:szCs w:val="28"/>
        </w:rPr>
        <w:t>вправе:</w:t>
      </w:r>
    </w:p>
    <w:p w:rsidR="002A58A7" w:rsidRPr="008A472A" w:rsidRDefault="002A58A7" w:rsidP="002A58A7">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содержать и разводить животных, отнесенных к объектам охоты, в полувольных условиях в соответствии с законодательством о животном мире.</w:t>
      </w:r>
    </w:p>
    <w:p w:rsidR="002A58A7" w:rsidRPr="008A472A" w:rsidRDefault="002A58A7" w:rsidP="002A58A7">
      <w:pPr>
        <w:spacing w:after="0" w:line="240" w:lineRule="auto"/>
        <w:ind w:firstLine="708"/>
        <w:jc w:val="both"/>
        <w:rPr>
          <w:rFonts w:ascii="Times New Roman" w:hAnsi="Times New Roman"/>
          <w:i/>
          <w:color w:val="000000"/>
          <w:sz w:val="28"/>
          <w:szCs w:val="28"/>
        </w:rPr>
      </w:pPr>
      <w:r w:rsidRPr="008A472A">
        <w:rPr>
          <w:rFonts w:ascii="Times New Roman" w:hAnsi="Times New Roman"/>
          <w:i/>
          <w:color w:val="000000"/>
          <w:sz w:val="28"/>
          <w:szCs w:val="28"/>
        </w:rPr>
        <w:t>По согласованию с арендодателем (лесничеством) лесных участков:</w:t>
      </w:r>
    </w:p>
    <w:p w:rsidR="002A58A7" w:rsidRPr="008A472A" w:rsidRDefault="002A58A7" w:rsidP="002A58A7">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возводить на срок договора аренды лесного участка временные постройки и сооружения (охотничьи избушки, кордоны, вышки, скрадки и другие объекты), необходимые для осуществления данного вида пользования, а также проводить благоустройство лесных участков;</w:t>
      </w:r>
    </w:p>
    <w:p w:rsidR="002A58A7" w:rsidRPr="008A472A" w:rsidRDefault="002A58A7" w:rsidP="002A58A7">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создавать при необходимости лесную инфраструктуру (лесные дороги, лесные склады, лесные навесы);</w:t>
      </w:r>
    </w:p>
    <w:p w:rsidR="002A58A7" w:rsidRPr="008A472A" w:rsidRDefault="002A58A7" w:rsidP="002A58A7">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заготавливать древесно-веточный корм;</w:t>
      </w:r>
    </w:p>
    <w:p w:rsidR="002A58A7" w:rsidRPr="008A472A" w:rsidRDefault="002A58A7" w:rsidP="002A58A7">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реконструкцию лесоводственными методами отдельных территорий лесных участков, в том числе занятых малоценными насаждениями (в соответствии с проектом освоения);</w:t>
      </w:r>
    </w:p>
    <w:p w:rsidR="002A58A7" w:rsidRPr="008A472A" w:rsidRDefault="002A58A7" w:rsidP="002A58A7">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комплекс биотехнических мероприятий (устройство подкормочных площадок, солонцов), улучшающие кормовые, защитные и гнездовые условия охотничьих угодий и другие мероприятия.</w:t>
      </w:r>
    </w:p>
    <w:p w:rsidR="002A58A7" w:rsidRPr="009C5441" w:rsidRDefault="002A58A7" w:rsidP="002A58A7">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При проведении биотехнических мероприятий, они не должны способствовать концентрации диких копытных животных в местах проведения лесовосстановительных мероприятий, а также не допускать своими действиями разрушения или ухудшения среды обитания объектов животного мира на арендованных лесных участках.</w:t>
      </w:r>
    </w:p>
    <w:p w:rsidR="002A58A7" w:rsidRPr="009C5441" w:rsidRDefault="002A58A7" w:rsidP="002A58A7">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Дикие копытные животные оказывают существенное воздействие на лесную среду, процесс естественного и искусственного лесовосстановления, поэтому чрезмерная нерегулируемая численность животных приносит значительный вред насаждениям.</w:t>
      </w:r>
    </w:p>
    <w:p w:rsidR="002A58A7" w:rsidRPr="009C5441" w:rsidRDefault="002A58A7" w:rsidP="002A58A7">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lastRenderedPageBreak/>
        <w:t>Биотехнические мероприятия должны планироваться на основе бонитировки угодий, проекта охотохозяйственной деятельности в комплексе с лесохозяйственными и лесовосстановительными мероприятиями.</w:t>
      </w:r>
    </w:p>
    <w:p w:rsidR="002A58A7" w:rsidRPr="009C5441" w:rsidRDefault="002A58A7" w:rsidP="002A58A7">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Эти материалы позволяют определить какие виды зверей и птиц перспективны на территории лесных участков, и какие факторы должны сдерживать рост их поголовья.</w:t>
      </w:r>
    </w:p>
    <w:p w:rsidR="002A58A7" w:rsidRPr="009C5441" w:rsidRDefault="002A58A7" w:rsidP="002A58A7">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Проектом освоения лесов для осуществления видов деятельности в сфере охотничьего хозяйства, на переданных в аренду участках должны быть определены:</w:t>
      </w:r>
    </w:p>
    <w:p w:rsidR="002A58A7" w:rsidRPr="009C5441" w:rsidRDefault="002A58A7" w:rsidP="002A58A7">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фактическая численность диких животных на арендном участке;</w:t>
      </w:r>
    </w:p>
    <w:p w:rsidR="002A58A7" w:rsidRPr="009C5441" w:rsidRDefault="002A58A7" w:rsidP="002A58A7">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кормовая база (бонитировка угодий) для основных видов животных;</w:t>
      </w:r>
    </w:p>
    <w:p w:rsidR="002A58A7" w:rsidRPr="009C5441" w:rsidRDefault="002A58A7" w:rsidP="002A58A7">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2A58A7" w:rsidRPr="009C5441" w:rsidRDefault="002A58A7" w:rsidP="002A58A7">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объем биотехнических мероприятий и их размещение на территории лесного фонда;</w:t>
      </w:r>
    </w:p>
    <w:p w:rsidR="002A58A7" w:rsidRPr="009C5441" w:rsidRDefault="002A58A7" w:rsidP="002A58A7">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создание необходимой егерской службы.</w:t>
      </w:r>
    </w:p>
    <w:p w:rsidR="002A58A7" w:rsidRPr="009C5441" w:rsidRDefault="002A58A7" w:rsidP="002A58A7">
      <w:pPr>
        <w:shd w:val="clear" w:color="auto" w:fill="FFFFFF"/>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таблице 2.5.3.</w:t>
      </w:r>
      <w:r w:rsidRPr="009C5441">
        <w:rPr>
          <w:rFonts w:ascii="Times New Roman" w:eastAsia="Times New Roman" w:hAnsi="Times New Roman"/>
          <w:sz w:val="28"/>
          <w:szCs w:val="28"/>
          <w:lang w:eastAsia="ru-RU"/>
        </w:rPr>
        <w:t xml:space="preserve"> приведены нормативы биотехнических мероприятий, которые рекомендуются к проведению на территории </w:t>
      </w:r>
      <w:r>
        <w:rPr>
          <w:rFonts w:ascii="Times New Roman" w:eastAsia="Times New Roman" w:hAnsi="Times New Roman"/>
          <w:sz w:val="28"/>
          <w:szCs w:val="28"/>
          <w:lang w:eastAsia="ru-RU"/>
        </w:rPr>
        <w:t>лесопарка</w:t>
      </w:r>
      <w:r w:rsidRPr="009C5441">
        <w:rPr>
          <w:rFonts w:ascii="Times New Roman" w:eastAsia="Times New Roman" w:hAnsi="Times New Roman"/>
          <w:sz w:val="28"/>
          <w:szCs w:val="28"/>
          <w:lang w:eastAsia="ru-RU"/>
        </w:rPr>
        <w:t>.</w:t>
      </w:r>
    </w:p>
    <w:p w:rsidR="002A58A7" w:rsidRPr="009C5441" w:rsidRDefault="002A58A7" w:rsidP="002A58A7">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2.5.3</w:t>
      </w:r>
    </w:p>
    <w:p w:rsidR="002A58A7" w:rsidRPr="00CB262F" w:rsidRDefault="002A58A7" w:rsidP="002A58A7">
      <w:pPr>
        <w:spacing w:after="0" w:line="240" w:lineRule="auto"/>
        <w:jc w:val="center"/>
        <w:rPr>
          <w:rFonts w:ascii="Times New Roman" w:hAnsi="Times New Roman"/>
          <w:color w:val="000000"/>
          <w:sz w:val="28"/>
          <w:szCs w:val="28"/>
        </w:rPr>
      </w:pPr>
      <w:r w:rsidRPr="00CB262F">
        <w:rPr>
          <w:rFonts w:ascii="Times New Roman" w:hAnsi="Times New Roman"/>
          <w:color w:val="000000"/>
          <w:sz w:val="28"/>
          <w:szCs w:val="28"/>
        </w:rPr>
        <w:t>Параметры разрешенного использов</w:t>
      </w:r>
      <w:r>
        <w:rPr>
          <w:rFonts w:ascii="Times New Roman" w:hAnsi="Times New Roman"/>
          <w:color w:val="000000"/>
          <w:sz w:val="28"/>
          <w:szCs w:val="28"/>
        </w:rPr>
        <w:t>ания лесов для осуществления ви</w:t>
      </w:r>
      <w:r w:rsidRPr="00CB262F">
        <w:rPr>
          <w:rFonts w:ascii="Times New Roman" w:hAnsi="Times New Roman"/>
          <w:color w:val="000000"/>
          <w:sz w:val="28"/>
          <w:szCs w:val="28"/>
        </w:rPr>
        <w:t xml:space="preserve">дов </w:t>
      </w:r>
    </w:p>
    <w:p w:rsidR="002A58A7" w:rsidRPr="009C5441" w:rsidRDefault="002A58A7" w:rsidP="002A58A7">
      <w:pPr>
        <w:shd w:val="clear" w:color="auto" w:fill="FFFFFF"/>
        <w:spacing w:after="0"/>
        <w:jc w:val="center"/>
        <w:rPr>
          <w:rFonts w:ascii="Times New Roman" w:eastAsia="Times New Roman" w:hAnsi="Times New Roman"/>
          <w:sz w:val="28"/>
          <w:szCs w:val="28"/>
          <w:lang w:eastAsia="ru-RU"/>
        </w:rPr>
      </w:pPr>
      <w:r w:rsidRPr="00CB262F">
        <w:rPr>
          <w:rFonts w:ascii="Times New Roman" w:hAnsi="Times New Roman"/>
          <w:color w:val="000000"/>
          <w:sz w:val="28"/>
          <w:szCs w:val="28"/>
        </w:rPr>
        <w:t>деятельности в сфере охотничьего хозяйства, перечень разрешенных для размещения объектов охотничьей инфраструктуры</w:t>
      </w:r>
    </w:p>
    <w:p w:rsidR="002A58A7" w:rsidRPr="009C5441" w:rsidRDefault="002A58A7" w:rsidP="002A58A7">
      <w:pPr>
        <w:shd w:val="clear" w:color="auto" w:fill="FFFFFF"/>
        <w:spacing w:after="0"/>
        <w:jc w:val="center"/>
        <w:rPr>
          <w:rFonts w:ascii="Times New Roman" w:eastAsia="Times New Roman" w:hAnsi="Times New Roman"/>
          <w:b/>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430"/>
        <w:gridCol w:w="1701"/>
        <w:gridCol w:w="1134"/>
        <w:gridCol w:w="3119"/>
      </w:tblGrid>
      <w:tr w:rsidR="002A58A7" w:rsidRPr="009C5441" w:rsidTr="00AA14DC">
        <w:trPr>
          <w:tblHeader/>
        </w:trPr>
        <w:tc>
          <w:tcPr>
            <w:tcW w:w="3430" w:type="dxa"/>
            <w:tcBorders>
              <w:bottom w:val="double" w:sz="4" w:space="0" w:color="auto"/>
            </w:tcBorders>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 xml:space="preserve">Наименование </w:t>
            </w:r>
          </w:p>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биотехнических</w:t>
            </w:r>
          </w:p>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мероприятий</w:t>
            </w:r>
          </w:p>
        </w:tc>
        <w:tc>
          <w:tcPr>
            <w:tcW w:w="1701" w:type="dxa"/>
            <w:tcBorders>
              <w:bottom w:val="double" w:sz="4" w:space="0" w:color="auto"/>
            </w:tcBorders>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Вид</w:t>
            </w:r>
          </w:p>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животного</w:t>
            </w:r>
          </w:p>
        </w:tc>
        <w:tc>
          <w:tcPr>
            <w:tcW w:w="1134" w:type="dxa"/>
            <w:tcBorders>
              <w:bottom w:val="double" w:sz="4" w:space="0" w:color="auto"/>
            </w:tcBorders>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Един. измерения</w:t>
            </w:r>
          </w:p>
        </w:tc>
        <w:tc>
          <w:tcPr>
            <w:tcW w:w="3119" w:type="dxa"/>
            <w:tcBorders>
              <w:bottom w:val="double" w:sz="4" w:space="0" w:color="auto"/>
              <w:right w:val="single" w:sz="4" w:space="0" w:color="auto"/>
            </w:tcBorders>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Нормативные</w:t>
            </w:r>
          </w:p>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показатели</w:t>
            </w:r>
          </w:p>
        </w:tc>
      </w:tr>
      <w:tr w:rsidR="002A58A7" w:rsidRPr="009C5441" w:rsidTr="00AA14DC">
        <w:trPr>
          <w:tblHeader/>
        </w:trPr>
        <w:tc>
          <w:tcPr>
            <w:tcW w:w="3430" w:type="dxa"/>
            <w:tcBorders>
              <w:top w:val="double" w:sz="4" w:space="0" w:color="auto"/>
              <w:bottom w:val="double" w:sz="4" w:space="0" w:color="auto"/>
            </w:tcBorders>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1</w:t>
            </w:r>
          </w:p>
        </w:tc>
        <w:tc>
          <w:tcPr>
            <w:tcW w:w="1701" w:type="dxa"/>
            <w:tcBorders>
              <w:top w:val="double" w:sz="4" w:space="0" w:color="auto"/>
              <w:bottom w:val="double" w:sz="4" w:space="0" w:color="auto"/>
            </w:tcBorders>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2</w:t>
            </w:r>
          </w:p>
        </w:tc>
        <w:tc>
          <w:tcPr>
            <w:tcW w:w="1134" w:type="dxa"/>
            <w:tcBorders>
              <w:top w:val="double" w:sz="4" w:space="0" w:color="auto"/>
              <w:bottom w:val="double" w:sz="4" w:space="0" w:color="auto"/>
            </w:tcBorders>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3</w:t>
            </w:r>
          </w:p>
        </w:tc>
        <w:tc>
          <w:tcPr>
            <w:tcW w:w="3119" w:type="dxa"/>
            <w:tcBorders>
              <w:top w:val="double" w:sz="4" w:space="0" w:color="auto"/>
              <w:bottom w:val="double" w:sz="4" w:space="0" w:color="auto"/>
              <w:right w:val="single" w:sz="4" w:space="0" w:color="auto"/>
            </w:tcBorders>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4</w:t>
            </w:r>
          </w:p>
        </w:tc>
      </w:tr>
      <w:tr w:rsidR="002A58A7" w:rsidRPr="009C5441" w:rsidTr="00AA14DC">
        <w:tc>
          <w:tcPr>
            <w:tcW w:w="3430" w:type="dxa"/>
            <w:tcBorders>
              <w:top w:val="double" w:sz="4" w:space="0" w:color="auto"/>
            </w:tcBorders>
          </w:tcPr>
          <w:p w:rsidR="002A58A7" w:rsidRPr="009C5441" w:rsidRDefault="002A58A7" w:rsidP="00AA14DC">
            <w:pPr>
              <w:spacing w:after="0" w:line="240" w:lineRule="auto"/>
              <w:ind w:left="57"/>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Солонцы с одновременной подкормкой из подрубленного осинника и сена</w:t>
            </w:r>
          </w:p>
        </w:tc>
        <w:tc>
          <w:tcPr>
            <w:tcW w:w="1701" w:type="dxa"/>
            <w:tcBorders>
              <w:top w:val="double" w:sz="4" w:space="0" w:color="auto"/>
            </w:tcBorders>
            <w:vAlign w:val="center"/>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косуля</w:t>
            </w:r>
          </w:p>
        </w:tc>
        <w:tc>
          <w:tcPr>
            <w:tcW w:w="1134" w:type="dxa"/>
            <w:tcBorders>
              <w:top w:val="double" w:sz="4" w:space="0" w:color="auto"/>
            </w:tcBorders>
            <w:vAlign w:val="center"/>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шт./кг</w:t>
            </w:r>
          </w:p>
        </w:tc>
        <w:tc>
          <w:tcPr>
            <w:tcW w:w="3119" w:type="dxa"/>
            <w:tcBorders>
              <w:top w:val="double" w:sz="4" w:space="0" w:color="auto"/>
              <w:right w:val="single" w:sz="4" w:space="0" w:color="auto"/>
            </w:tcBorders>
            <w:vAlign w:val="center"/>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1 на 1000 га по 30 кгсоли</w:t>
            </w:r>
          </w:p>
        </w:tc>
      </w:tr>
      <w:tr w:rsidR="002A58A7" w:rsidRPr="009C5441" w:rsidTr="00AA14DC">
        <w:tc>
          <w:tcPr>
            <w:tcW w:w="3430" w:type="dxa"/>
          </w:tcPr>
          <w:p w:rsidR="002A58A7" w:rsidRPr="009C5441" w:rsidRDefault="002A58A7" w:rsidP="00AA14DC">
            <w:pPr>
              <w:spacing w:after="0" w:line="240" w:lineRule="auto"/>
              <w:ind w:left="57"/>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Устройство кормовых полей с подсевом сорго, суданки, проса, овса, ржи</w:t>
            </w:r>
          </w:p>
        </w:tc>
        <w:tc>
          <w:tcPr>
            <w:tcW w:w="1701" w:type="dxa"/>
            <w:vAlign w:val="center"/>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косуля,</w:t>
            </w:r>
          </w:p>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кабан</w:t>
            </w:r>
          </w:p>
        </w:tc>
        <w:tc>
          <w:tcPr>
            <w:tcW w:w="1134" w:type="dxa"/>
            <w:vAlign w:val="center"/>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га</w:t>
            </w:r>
          </w:p>
        </w:tc>
        <w:tc>
          <w:tcPr>
            <w:tcW w:w="3119" w:type="dxa"/>
            <w:tcBorders>
              <w:right w:val="single" w:sz="4" w:space="0" w:color="auto"/>
            </w:tcBorders>
            <w:vAlign w:val="center"/>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0,4-0,5 га на 10 голов диких копытных животных</w:t>
            </w:r>
          </w:p>
        </w:tc>
      </w:tr>
      <w:tr w:rsidR="002A58A7" w:rsidRPr="009C5441" w:rsidTr="00AA14DC">
        <w:tc>
          <w:tcPr>
            <w:tcW w:w="3430" w:type="dxa"/>
          </w:tcPr>
          <w:p w:rsidR="002A58A7" w:rsidRPr="009C5441" w:rsidRDefault="002A58A7" w:rsidP="00AA14DC">
            <w:pPr>
              <w:spacing w:after="0" w:line="240" w:lineRule="auto"/>
              <w:ind w:left="57"/>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Устройство кормовых полей (топинамбур, свёкла, кукуруза)</w:t>
            </w:r>
          </w:p>
        </w:tc>
        <w:tc>
          <w:tcPr>
            <w:tcW w:w="1701" w:type="dxa"/>
            <w:vAlign w:val="center"/>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кабан</w:t>
            </w:r>
          </w:p>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косуля</w:t>
            </w:r>
          </w:p>
        </w:tc>
        <w:tc>
          <w:tcPr>
            <w:tcW w:w="1134" w:type="dxa"/>
            <w:vAlign w:val="center"/>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шт./тыс.га</w:t>
            </w:r>
          </w:p>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шт./тыс.га</w:t>
            </w:r>
          </w:p>
        </w:tc>
        <w:tc>
          <w:tcPr>
            <w:tcW w:w="3119" w:type="dxa"/>
            <w:tcBorders>
              <w:right w:val="single" w:sz="4" w:space="0" w:color="auto"/>
            </w:tcBorders>
            <w:vAlign w:val="center"/>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1 шт. на 3 тыс.га угодий</w:t>
            </w:r>
          </w:p>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2 шт. на 3 тыс.га угодий</w:t>
            </w:r>
          </w:p>
        </w:tc>
      </w:tr>
      <w:tr w:rsidR="002A58A7" w:rsidRPr="009C5441" w:rsidTr="00AA14DC">
        <w:tc>
          <w:tcPr>
            <w:tcW w:w="3430" w:type="dxa"/>
          </w:tcPr>
          <w:p w:rsidR="002A58A7" w:rsidRPr="009C5441" w:rsidRDefault="002A58A7" w:rsidP="00AA14DC">
            <w:pPr>
              <w:spacing w:after="0" w:line="240" w:lineRule="auto"/>
              <w:ind w:left="57"/>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Подкормочные площадки с зерноотходами в зимний период (3-5 месяцев)</w:t>
            </w:r>
          </w:p>
        </w:tc>
        <w:tc>
          <w:tcPr>
            <w:tcW w:w="1701" w:type="dxa"/>
            <w:vAlign w:val="center"/>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кабан,</w:t>
            </w:r>
          </w:p>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косуля</w:t>
            </w:r>
          </w:p>
        </w:tc>
        <w:tc>
          <w:tcPr>
            <w:tcW w:w="1134" w:type="dxa"/>
            <w:vAlign w:val="center"/>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кг</w:t>
            </w:r>
          </w:p>
        </w:tc>
        <w:tc>
          <w:tcPr>
            <w:tcW w:w="3119" w:type="dxa"/>
            <w:tcBorders>
              <w:right w:val="single" w:sz="4" w:space="0" w:color="auto"/>
            </w:tcBorders>
            <w:vAlign w:val="center"/>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3 кг на 1 кабана в день</w:t>
            </w:r>
          </w:p>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2 кг на 1 косулю в день</w:t>
            </w:r>
          </w:p>
        </w:tc>
      </w:tr>
      <w:tr w:rsidR="002A58A7" w:rsidRPr="009C5441" w:rsidTr="00AA14DC">
        <w:tc>
          <w:tcPr>
            <w:tcW w:w="3430" w:type="dxa"/>
          </w:tcPr>
          <w:p w:rsidR="002A58A7" w:rsidRPr="009C5441" w:rsidRDefault="002A58A7" w:rsidP="00AA14DC">
            <w:pPr>
              <w:spacing w:after="0" w:line="240" w:lineRule="auto"/>
              <w:ind w:left="57"/>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Комплексные подкормочные площадки</w:t>
            </w:r>
          </w:p>
        </w:tc>
        <w:tc>
          <w:tcPr>
            <w:tcW w:w="1701" w:type="dxa"/>
            <w:vAlign w:val="center"/>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кабан</w:t>
            </w:r>
          </w:p>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косуля</w:t>
            </w:r>
          </w:p>
        </w:tc>
        <w:tc>
          <w:tcPr>
            <w:tcW w:w="1134" w:type="dxa"/>
            <w:vAlign w:val="center"/>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шт.</w:t>
            </w:r>
          </w:p>
        </w:tc>
        <w:tc>
          <w:tcPr>
            <w:tcW w:w="3119" w:type="dxa"/>
            <w:tcBorders>
              <w:right w:val="single" w:sz="4" w:space="0" w:color="auto"/>
            </w:tcBorders>
            <w:vAlign w:val="center"/>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1 шт. на 1000 га</w:t>
            </w:r>
          </w:p>
        </w:tc>
      </w:tr>
      <w:tr w:rsidR="002A58A7" w:rsidRPr="009C5441" w:rsidTr="00AA14DC">
        <w:tc>
          <w:tcPr>
            <w:tcW w:w="3430" w:type="dxa"/>
          </w:tcPr>
          <w:p w:rsidR="002A58A7" w:rsidRPr="009C5441" w:rsidRDefault="002A58A7" w:rsidP="00AA14DC">
            <w:pPr>
              <w:spacing w:after="0" w:line="240" w:lineRule="auto"/>
              <w:ind w:left="57"/>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Устройство подкормочных площадок и опушечной линии</w:t>
            </w:r>
          </w:p>
        </w:tc>
        <w:tc>
          <w:tcPr>
            <w:tcW w:w="1701" w:type="dxa"/>
            <w:vAlign w:val="center"/>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заяц-русак</w:t>
            </w:r>
          </w:p>
        </w:tc>
        <w:tc>
          <w:tcPr>
            <w:tcW w:w="1134" w:type="dxa"/>
            <w:vAlign w:val="center"/>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шт.</w:t>
            </w:r>
          </w:p>
        </w:tc>
        <w:tc>
          <w:tcPr>
            <w:tcW w:w="3119" w:type="dxa"/>
            <w:tcBorders>
              <w:right w:val="single" w:sz="4" w:space="0" w:color="auto"/>
            </w:tcBorders>
            <w:vAlign w:val="center"/>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1 шт. на 1 км опушечной линии</w:t>
            </w:r>
          </w:p>
        </w:tc>
      </w:tr>
      <w:tr w:rsidR="002A58A7" w:rsidRPr="009C5441" w:rsidTr="00AA14DC">
        <w:tc>
          <w:tcPr>
            <w:tcW w:w="3430" w:type="dxa"/>
          </w:tcPr>
          <w:p w:rsidR="002A58A7" w:rsidRPr="009C5441" w:rsidRDefault="002A58A7" w:rsidP="00AA14DC">
            <w:pPr>
              <w:spacing w:after="0" w:line="240" w:lineRule="auto"/>
              <w:ind w:left="57"/>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Посадка ивы</w:t>
            </w:r>
          </w:p>
        </w:tc>
        <w:tc>
          <w:tcPr>
            <w:tcW w:w="1701" w:type="dxa"/>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косуля</w:t>
            </w:r>
          </w:p>
        </w:tc>
        <w:tc>
          <w:tcPr>
            <w:tcW w:w="1134" w:type="dxa"/>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га</w:t>
            </w:r>
          </w:p>
        </w:tc>
        <w:tc>
          <w:tcPr>
            <w:tcW w:w="3119" w:type="dxa"/>
            <w:tcBorders>
              <w:right w:val="single" w:sz="4" w:space="0" w:color="auto"/>
            </w:tcBorders>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0,5 га на 1 тыс. га угодий</w:t>
            </w:r>
          </w:p>
        </w:tc>
      </w:tr>
      <w:tr w:rsidR="002A58A7" w:rsidRPr="009C5441" w:rsidTr="00AA14DC">
        <w:tc>
          <w:tcPr>
            <w:tcW w:w="3430" w:type="dxa"/>
          </w:tcPr>
          <w:p w:rsidR="002A58A7" w:rsidRPr="009C5441" w:rsidRDefault="002A58A7" w:rsidP="00AA14DC">
            <w:pPr>
              <w:spacing w:after="0" w:line="240" w:lineRule="auto"/>
              <w:ind w:left="57"/>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Устройство охотничьих вышек</w:t>
            </w:r>
          </w:p>
        </w:tc>
        <w:tc>
          <w:tcPr>
            <w:tcW w:w="1701" w:type="dxa"/>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p>
        </w:tc>
        <w:tc>
          <w:tcPr>
            <w:tcW w:w="1134" w:type="dxa"/>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шт</w:t>
            </w:r>
          </w:p>
        </w:tc>
        <w:tc>
          <w:tcPr>
            <w:tcW w:w="3119" w:type="dxa"/>
            <w:tcBorders>
              <w:right w:val="single" w:sz="4" w:space="0" w:color="auto"/>
            </w:tcBorders>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w:t>
            </w:r>
          </w:p>
        </w:tc>
      </w:tr>
    </w:tbl>
    <w:p w:rsidR="002A58A7" w:rsidRPr="009C5441" w:rsidRDefault="002A58A7" w:rsidP="00AA14DC">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2.5.4</w:t>
      </w:r>
    </w:p>
    <w:p w:rsidR="002A58A7" w:rsidRPr="009C5441" w:rsidRDefault="002A58A7" w:rsidP="002A58A7">
      <w:pPr>
        <w:spacing w:after="0"/>
        <w:jc w:val="center"/>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на предстоящий ревизионный период.</w:t>
      </w:r>
    </w:p>
    <w:p w:rsidR="002A58A7" w:rsidRPr="009C5441" w:rsidRDefault="002A58A7" w:rsidP="002A58A7">
      <w:pPr>
        <w:spacing w:after="0"/>
        <w:rPr>
          <w:rFonts w:ascii="Times New Roman" w:eastAsia="Times New Roman" w:hAnsi="Times New Roman"/>
          <w:sz w:val="28"/>
          <w:szCs w:val="28"/>
          <w:lang w:eastAsia="ru-RU"/>
        </w:rPr>
      </w:pPr>
    </w:p>
    <w:tbl>
      <w:tblPr>
        <w:tblW w:w="0" w:type="auto"/>
        <w:tblInd w:w="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940"/>
        <w:gridCol w:w="1620"/>
        <w:gridCol w:w="1796"/>
      </w:tblGrid>
      <w:tr w:rsidR="002A58A7" w:rsidRPr="009C5441" w:rsidTr="00AA14DC">
        <w:trPr>
          <w:tblHeader/>
        </w:trPr>
        <w:tc>
          <w:tcPr>
            <w:tcW w:w="5940" w:type="dxa"/>
            <w:tcBorders>
              <w:bottom w:val="double" w:sz="4" w:space="0" w:color="auto"/>
            </w:tcBorders>
            <w:vAlign w:val="center"/>
          </w:tcPr>
          <w:p w:rsidR="002A58A7" w:rsidRPr="009C5441" w:rsidRDefault="002A58A7" w:rsidP="00AA14DC">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Вид мероприятий</w:t>
            </w:r>
          </w:p>
        </w:tc>
        <w:tc>
          <w:tcPr>
            <w:tcW w:w="1620" w:type="dxa"/>
            <w:tcBorders>
              <w:bottom w:val="double" w:sz="4" w:space="0" w:color="auto"/>
            </w:tcBorders>
            <w:vAlign w:val="center"/>
          </w:tcPr>
          <w:p w:rsidR="002A58A7" w:rsidRPr="009C5441" w:rsidRDefault="002A58A7" w:rsidP="00AA14DC">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xml:space="preserve">Единица </w:t>
            </w:r>
          </w:p>
          <w:p w:rsidR="002A58A7" w:rsidRPr="009C5441" w:rsidRDefault="002A58A7" w:rsidP="00AA14DC">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измерения</w:t>
            </w:r>
          </w:p>
        </w:tc>
        <w:tc>
          <w:tcPr>
            <w:tcW w:w="1796" w:type="dxa"/>
            <w:tcBorders>
              <w:bottom w:val="double" w:sz="4" w:space="0" w:color="auto"/>
            </w:tcBorders>
            <w:vAlign w:val="center"/>
          </w:tcPr>
          <w:p w:rsidR="002A58A7" w:rsidRPr="009C5441" w:rsidRDefault="002A58A7" w:rsidP="00AA14DC">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xml:space="preserve">Ежегодный </w:t>
            </w:r>
          </w:p>
          <w:p w:rsidR="002A58A7" w:rsidRPr="009C5441" w:rsidRDefault="002A58A7" w:rsidP="00AA14DC">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объём</w:t>
            </w:r>
          </w:p>
        </w:tc>
      </w:tr>
      <w:tr w:rsidR="002A58A7" w:rsidRPr="009C5441" w:rsidTr="00AA14DC">
        <w:trPr>
          <w:tblHeader/>
        </w:trPr>
        <w:tc>
          <w:tcPr>
            <w:tcW w:w="5940" w:type="dxa"/>
            <w:tcBorders>
              <w:top w:val="double" w:sz="4" w:space="0" w:color="auto"/>
              <w:bottom w:val="double" w:sz="4" w:space="0" w:color="auto"/>
            </w:tcBorders>
            <w:vAlign w:val="center"/>
          </w:tcPr>
          <w:p w:rsidR="002A58A7" w:rsidRPr="009C5441" w:rsidRDefault="002A58A7" w:rsidP="00AA14DC">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w:t>
            </w:r>
          </w:p>
        </w:tc>
        <w:tc>
          <w:tcPr>
            <w:tcW w:w="1620" w:type="dxa"/>
            <w:tcBorders>
              <w:top w:val="double" w:sz="4" w:space="0" w:color="auto"/>
              <w:bottom w:val="double" w:sz="4" w:space="0" w:color="auto"/>
            </w:tcBorders>
            <w:vAlign w:val="center"/>
          </w:tcPr>
          <w:p w:rsidR="002A58A7" w:rsidRPr="009C5441" w:rsidRDefault="002A58A7" w:rsidP="00AA14DC">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2</w:t>
            </w:r>
          </w:p>
        </w:tc>
        <w:tc>
          <w:tcPr>
            <w:tcW w:w="1796" w:type="dxa"/>
            <w:tcBorders>
              <w:top w:val="double" w:sz="4" w:space="0" w:color="auto"/>
              <w:bottom w:val="double" w:sz="4" w:space="0" w:color="auto"/>
            </w:tcBorders>
            <w:vAlign w:val="center"/>
          </w:tcPr>
          <w:p w:rsidR="002A58A7" w:rsidRPr="009C5441" w:rsidRDefault="002A58A7" w:rsidP="00AA14DC">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3</w:t>
            </w:r>
          </w:p>
        </w:tc>
      </w:tr>
      <w:tr w:rsidR="002A58A7" w:rsidRPr="009C5441" w:rsidTr="00AA14DC">
        <w:tc>
          <w:tcPr>
            <w:tcW w:w="5940" w:type="dxa"/>
            <w:tcBorders>
              <w:top w:val="double" w:sz="4" w:space="0" w:color="auto"/>
            </w:tcBorders>
          </w:tcPr>
          <w:p w:rsidR="002A58A7" w:rsidRPr="009C5441" w:rsidRDefault="002A58A7" w:rsidP="00AA14DC">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подкормочных площадок</w:t>
            </w:r>
          </w:p>
        </w:tc>
        <w:tc>
          <w:tcPr>
            <w:tcW w:w="1620" w:type="dxa"/>
            <w:tcBorders>
              <w:top w:val="double" w:sz="4" w:space="0" w:color="auto"/>
            </w:tcBorders>
          </w:tcPr>
          <w:p w:rsidR="002A58A7" w:rsidRPr="009C5441" w:rsidRDefault="002A58A7" w:rsidP="00AA14DC">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Borders>
              <w:top w:val="double" w:sz="4" w:space="0" w:color="auto"/>
            </w:tcBorders>
          </w:tcPr>
          <w:p w:rsidR="002A58A7" w:rsidRPr="009C5441" w:rsidRDefault="002A58A7" w:rsidP="00AA14DC">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30</w:t>
            </w:r>
          </w:p>
        </w:tc>
      </w:tr>
      <w:tr w:rsidR="002A58A7" w:rsidRPr="009C5441" w:rsidTr="00AA14DC">
        <w:tc>
          <w:tcPr>
            <w:tcW w:w="5940" w:type="dxa"/>
          </w:tcPr>
          <w:p w:rsidR="002A58A7" w:rsidRPr="009C5441" w:rsidRDefault="002A58A7" w:rsidP="00AA14DC">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кормушек</w:t>
            </w:r>
          </w:p>
        </w:tc>
        <w:tc>
          <w:tcPr>
            <w:tcW w:w="1620" w:type="dxa"/>
          </w:tcPr>
          <w:p w:rsidR="002A58A7" w:rsidRPr="009C5441" w:rsidRDefault="002A58A7" w:rsidP="00AA14DC">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2A58A7" w:rsidRPr="009C5441" w:rsidRDefault="002A58A7" w:rsidP="00AA14DC">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30</w:t>
            </w:r>
          </w:p>
        </w:tc>
      </w:tr>
      <w:tr w:rsidR="002A58A7" w:rsidRPr="009C5441" w:rsidTr="00AA14DC">
        <w:tc>
          <w:tcPr>
            <w:tcW w:w="5940" w:type="dxa"/>
          </w:tcPr>
          <w:p w:rsidR="002A58A7" w:rsidRPr="009C5441" w:rsidRDefault="002A58A7" w:rsidP="00AA14DC">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солонцов</w:t>
            </w:r>
          </w:p>
        </w:tc>
        <w:tc>
          <w:tcPr>
            <w:tcW w:w="1620" w:type="dxa"/>
          </w:tcPr>
          <w:p w:rsidR="002A58A7" w:rsidRPr="009C5441" w:rsidRDefault="002A58A7" w:rsidP="00AA14DC">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2A58A7" w:rsidRPr="009C5441" w:rsidRDefault="002A58A7" w:rsidP="00AA14DC">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20</w:t>
            </w:r>
          </w:p>
        </w:tc>
      </w:tr>
      <w:tr w:rsidR="002A58A7" w:rsidRPr="009C5441" w:rsidTr="00AA14DC">
        <w:tc>
          <w:tcPr>
            <w:tcW w:w="5940" w:type="dxa"/>
          </w:tcPr>
          <w:p w:rsidR="002A58A7" w:rsidRPr="009C5441" w:rsidRDefault="002A58A7" w:rsidP="00AA14DC">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подрубка осины, ивы</w:t>
            </w:r>
          </w:p>
        </w:tc>
        <w:tc>
          <w:tcPr>
            <w:tcW w:w="1620" w:type="dxa"/>
          </w:tcPr>
          <w:p w:rsidR="002A58A7" w:rsidRPr="009C5441" w:rsidRDefault="002A58A7" w:rsidP="00AA14DC">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кбм</w:t>
            </w:r>
          </w:p>
        </w:tc>
        <w:tc>
          <w:tcPr>
            <w:tcW w:w="1796" w:type="dxa"/>
          </w:tcPr>
          <w:p w:rsidR="002A58A7" w:rsidRPr="009C5441" w:rsidRDefault="002A58A7" w:rsidP="00AA14DC">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30</w:t>
            </w:r>
          </w:p>
        </w:tc>
      </w:tr>
      <w:tr w:rsidR="002A58A7" w:rsidRPr="009C5441" w:rsidTr="00AA14DC">
        <w:tc>
          <w:tcPr>
            <w:tcW w:w="5940" w:type="dxa"/>
          </w:tcPr>
          <w:p w:rsidR="002A58A7" w:rsidRPr="009C5441" w:rsidRDefault="002A58A7" w:rsidP="00AA14DC">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заготовка веточного корма</w:t>
            </w:r>
          </w:p>
        </w:tc>
        <w:tc>
          <w:tcPr>
            <w:tcW w:w="1620" w:type="dxa"/>
          </w:tcPr>
          <w:p w:rsidR="002A58A7" w:rsidRPr="009C5441" w:rsidRDefault="002A58A7" w:rsidP="00AA14DC">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тонн</w:t>
            </w:r>
          </w:p>
        </w:tc>
        <w:tc>
          <w:tcPr>
            <w:tcW w:w="1796" w:type="dxa"/>
          </w:tcPr>
          <w:p w:rsidR="002A58A7" w:rsidRPr="009C5441" w:rsidRDefault="002A58A7" w:rsidP="00AA14DC">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1,0</w:t>
            </w:r>
          </w:p>
        </w:tc>
      </w:tr>
      <w:tr w:rsidR="002A58A7" w:rsidRPr="009C5441" w:rsidTr="00AA14DC">
        <w:tc>
          <w:tcPr>
            <w:tcW w:w="5940" w:type="dxa"/>
          </w:tcPr>
          <w:p w:rsidR="002A58A7" w:rsidRPr="009C5441" w:rsidRDefault="002A58A7" w:rsidP="00AA14DC">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охотничьих вышек</w:t>
            </w:r>
          </w:p>
        </w:tc>
        <w:tc>
          <w:tcPr>
            <w:tcW w:w="1620" w:type="dxa"/>
          </w:tcPr>
          <w:p w:rsidR="002A58A7" w:rsidRPr="009C5441" w:rsidRDefault="002A58A7" w:rsidP="00AA14DC">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2A58A7" w:rsidRPr="009C5441" w:rsidRDefault="002A58A7" w:rsidP="00AA14DC">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5</w:t>
            </w:r>
          </w:p>
        </w:tc>
      </w:tr>
      <w:tr w:rsidR="002A58A7" w:rsidRPr="009C5441" w:rsidTr="00AA14DC">
        <w:tc>
          <w:tcPr>
            <w:tcW w:w="5940" w:type="dxa"/>
          </w:tcPr>
          <w:p w:rsidR="002A58A7" w:rsidRPr="009C5441" w:rsidRDefault="002A58A7" w:rsidP="00AA14DC">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водопоев</w:t>
            </w:r>
          </w:p>
        </w:tc>
        <w:tc>
          <w:tcPr>
            <w:tcW w:w="1620" w:type="dxa"/>
          </w:tcPr>
          <w:p w:rsidR="002A58A7" w:rsidRPr="009C5441" w:rsidRDefault="002A58A7" w:rsidP="00AA14DC">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2A58A7" w:rsidRPr="009C5441" w:rsidRDefault="002A58A7" w:rsidP="00AA14DC">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w:t>
            </w:r>
          </w:p>
        </w:tc>
      </w:tr>
      <w:tr w:rsidR="002A58A7" w:rsidRPr="009C5441" w:rsidTr="00AA14DC">
        <w:tc>
          <w:tcPr>
            <w:tcW w:w="5940" w:type="dxa"/>
            <w:tcBorders>
              <w:bottom w:val="single" w:sz="4" w:space="0" w:color="auto"/>
            </w:tcBorders>
          </w:tcPr>
          <w:p w:rsidR="002A58A7" w:rsidRPr="009C5441" w:rsidRDefault="002A58A7" w:rsidP="00AA14DC">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заготовка сена</w:t>
            </w:r>
          </w:p>
        </w:tc>
        <w:tc>
          <w:tcPr>
            <w:tcW w:w="1620" w:type="dxa"/>
            <w:tcBorders>
              <w:bottom w:val="single" w:sz="4" w:space="0" w:color="auto"/>
            </w:tcBorders>
          </w:tcPr>
          <w:p w:rsidR="002A58A7" w:rsidRPr="009C5441" w:rsidRDefault="002A58A7" w:rsidP="00AA14DC">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тонн</w:t>
            </w:r>
          </w:p>
        </w:tc>
        <w:tc>
          <w:tcPr>
            <w:tcW w:w="1796" w:type="dxa"/>
            <w:tcBorders>
              <w:bottom w:val="single" w:sz="4" w:space="0" w:color="auto"/>
            </w:tcBorders>
          </w:tcPr>
          <w:p w:rsidR="002A58A7" w:rsidRPr="009C5441" w:rsidRDefault="002A58A7" w:rsidP="00AA14DC">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5,0</w:t>
            </w:r>
          </w:p>
        </w:tc>
      </w:tr>
    </w:tbl>
    <w:p w:rsidR="002A58A7" w:rsidRPr="009C5441" w:rsidRDefault="002A58A7" w:rsidP="002A58A7">
      <w:pPr>
        <w:shd w:val="clear" w:color="auto" w:fill="FFFFFF"/>
        <w:spacing w:after="0" w:line="314" w:lineRule="exact"/>
        <w:jc w:val="center"/>
        <w:rPr>
          <w:rFonts w:ascii="Times New Roman" w:eastAsia="Times New Roman" w:hAnsi="Times New Roman"/>
          <w:color w:val="000000"/>
          <w:sz w:val="28"/>
          <w:szCs w:val="28"/>
          <w:lang w:eastAsia="ru-RU"/>
        </w:rPr>
      </w:pPr>
    </w:p>
    <w:tbl>
      <w:tblPr>
        <w:tblW w:w="0" w:type="auto"/>
        <w:tblLook w:val="00A0" w:firstRow="1" w:lastRow="0" w:firstColumn="1" w:lastColumn="0" w:noHBand="0" w:noVBand="0"/>
      </w:tblPr>
      <w:tblGrid>
        <w:gridCol w:w="1797"/>
        <w:gridCol w:w="7773"/>
      </w:tblGrid>
      <w:tr w:rsidR="002A58A7" w:rsidRPr="009C5441" w:rsidTr="00AA14DC">
        <w:tc>
          <w:tcPr>
            <w:tcW w:w="1809" w:type="dxa"/>
          </w:tcPr>
          <w:p w:rsidR="002A58A7" w:rsidRPr="009C5441" w:rsidRDefault="002A58A7" w:rsidP="00AA14DC">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Примечание:</w:t>
            </w:r>
          </w:p>
        </w:tc>
        <w:tc>
          <w:tcPr>
            <w:tcW w:w="8044" w:type="dxa"/>
          </w:tcPr>
          <w:p w:rsidR="002A58A7" w:rsidRPr="009C5441" w:rsidRDefault="002A58A7" w:rsidP="00AA14DC">
            <w:pPr>
              <w:spacing w:after="0" w:line="240" w:lineRule="auto"/>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приведенные в таблице параметры носят ориентировочный характер. Конкретные перечень и объёмы разрешенных к проведению мероприятий при использовании лесов для ведения охотничьего хозяйства должны разрабатываться на основе специальных обследований конкретного лесного участка, в соответствии с которым разрабатывается проект его освоения.</w:t>
            </w:r>
          </w:p>
        </w:tc>
      </w:tr>
    </w:tbl>
    <w:p w:rsidR="002A58A7" w:rsidRPr="009C5441" w:rsidRDefault="002A58A7" w:rsidP="002A58A7">
      <w:pPr>
        <w:shd w:val="clear" w:color="auto" w:fill="FFFFFF"/>
        <w:spacing w:after="0" w:line="314" w:lineRule="exact"/>
        <w:jc w:val="center"/>
        <w:rPr>
          <w:rFonts w:ascii="Times New Roman" w:eastAsia="Times New Roman" w:hAnsi="Times New Roman"/>
          <w:color w:val="000000"/>
          <w:sz w:val="28"/>
          <w:szCs w:val="28"/>
          <w:lang w:eastAsia="ru-RU"/>
        </w:rPr>
      </w:pPr>
    </w:p>
    <w:p w:rsidR="002A58A7" w:rsidRPr="009C5441" w:rsidRDefault="002A58A7" w:rsidP="002A58A7">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9C5441">
        <w:rPr>
          <w:rFonts w:ascii="Times New Roman" w:eastAsia="Times New Roman" w:hAnsi="Times New Roman"/>
          <w:color w:val="000000"/>
          <w:sz w:val="28"/>
          <w:szCs w:val="28"/>
          <w:lang w:eastAsia="ru-RU"/>
        </w:rPr>
        <w:t>Исходя из видового состава охотничьей фауны возможными объектами охоты на землях лесного фонда могут быть следующие виды: косуля, кабан, лисица, заяц.</w:t>
      </w:r>
    </w:p>
    <w:p w:rsidR="002A58A7" w:rsidRPr="009C5441" w:rsidRDefault="002A58A7" w:rsidP="002A58A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В связи с тем, что в лесничестве работы по охотоустройству не проводились и, соответственно, не установлены классы бонитетов угодий для основных видов охотфауны и прирост численности животных, то для определения размеров их добычи следует временно использовать нормативы «Инструкции о порядке добычи диких копытных животных по разрешениям (лицензиям) …» Для определения размеров охоты на осенне-зимний сезон рекомендуются следующие нормы добычи от послепромысловой численности с учетом хозяйственного прироста стада (Рекомендации по регулированию использования охотничьих животных в лесах Министерства природных ресурсов Российской Федерации, на которые возложены функции по ведению охотничьего хозяйства в комплексе с лесным хозяйством. М. 2001 г.):</w:t>
      </w:r>
    </w:p>
    <w:p w:rsidR="002A58A7" w:rsidRPr="009C5441" w:rsidRDefault="002A58A7" w:rsidP="002A58A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кабану – до 60%;</w:t>
      </w:r>
    </w:p>
    <w:p w:rsidR="002A58A7" w:rsidRPr="009C5441" w:rsidRDefault="002A58A7" w:rsidP="002A58A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косуле – до 10%;</w:t>
      </w:r>
    </w:p>
    <w:p w:rsidR="002A58A7" w:rsidRPr="009C5441" w:rsidRDefault="002A58A7" w:rsidP="002A58A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зайцу – не более 30%;</w:t>
      </w:r>
    </w:p>
    <w:p w:rsidR="002A58A7" w:rsidRPr="009C5441" w:rsidRDefault="002A58A7" w:rsidP="002A58A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лиса – до 28%.</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При использовании лесных участков для осуществления видов деятельности в сфере охотничьего хозяйства необходимо обеспечить выполнение требований Правил санитарной безопасности в лесах, утвержденных постановлением Правительства Российской Федерации от 2</w:t>
      </w:r>
      <w:r>
        <w:rPr>
          <w:rFonts w:ascii="Times New Roman" w:hAnsi="Times New Roman"/>
          <w:color w:val="000000"/>
          <w:sz w:val="28"/>
          <w:szCs w:val="28"/>
        </w:rPr>
        <w:t>0</w:t>
      </w:r>
      <w:r w:rsidRPr="008A472A">
        <w:rPr>
          <w:rFonts w:ascii="Times New Roman" w:hAnsi="Times New Roman"/>
          <w:color w:val="000000"/>
          <w:sz w:val="28"/>
          <w:szCs w:val="28"/>
        </w:rPr>
        <w:t>.0</w:t>
      </w:r>
      <w:r>
        <w:rPr>
          <w:rFonts w:ascii="Times New Roman" w:hAnsi="Times New Roman"/>
          <w:color w:val="000000"/>
          <w:sz w:val="28"/>
          <w:szCs w:val="28"/>
        </w:rPr>
        <w:t>5</w:t>
      </w:r>
      <w:r w:rsidRPr="008A472A">
        <w:rPr>
          <w:rFonts w:ascii="Times New Roman" w:hAnsi="Times New Roman"/>
          <w:color w:val="000000"/>
          <w:sz w:val="28"/>
          <w:szCs w:val="28"/>
        </w:rPr>
        <w:t>.20</w:t>
      </w:r>
      <w:r>
        <w:rPr>
          <w:rFonts w:ascii="Times New Roman" w:hAnsi="Times New Roman"/>
          <w:color w:val="000000"/>
          <w:sz w:val="28"/>
          <w:szCs w:val="28"/>
        </w:rPr>
        <w:t>1</w:t>
      </w:r>
      <w:r w:rsidRPr="008A472A">
        <w:rPr>
          <w:rFonts w:ascii="Times New Roman" w:hAnsi="Times New Roman"/>
          <w:color w:val="000000"/>
          <w:sz w:val="28"/>
          <w:szCs w:val="28"/>
        </w:rPr>
        <w:t xml:space="preserve">7 г. № </w:t>
      </w:r>
      <w:r>
        <w:rPr>
          <w:rFonts w:ascii="Times New Roman" w:hAnsi="Times New Roman"/>
          <w:color w:val="000000"/>
          <w:sz w:val="28"/>
          <w:szCs w:val="28"/>
        </w:rPr>
        <w:t>607</w:t>
      </w:r>
      <w:r w:rsidRPr="008A472A">
        <w:rPr>
          <w:rFonts w:ascii="Times New Roman" w:hAnsi="Times New Roman"/>
          <w:color w:val="000000"/>
          <w:sz w:val="28"/>
          <w:szCs w:val="28"/>
        </w:rPr>
        <w:t xml:space="preserve"> и </w:t>
      </w:r>
      <w:r w:rsidRPr="008A472A">
        <w:rPr>
          <w:rFonts w:ascii="Times New Roman" w:hAnsi="Times New Roman"/>
          <w:color w:val="000000"/>
          <w:sz w:val="28"/>
          <w:szCs w:val="28"/>
        </w:rPr>
        <w:lastRenderedPageBreak/>
        <w:t>Правил пожарной безопасности в лесах, утвержденных постановлением Правительства Российской Федерации от 30.06.2007 г. № 417.</w:t>
      </w:r>
    </w:p>
    <w:p w:rsidR="002A58A7" w:rsidRDefault="002A58A7" w:rsidP="002A58A7">
      <w:pPr>
        <w:shd w:val="clear" w:color="auto" w:fill="FFFFFF"/>
        <w:spacing w:after="0" w:line="240" w:lineRule="auto"/>
        <w:ind w:firstLine="709"/>
        <w:jc w:val="both"/>
        <w:rPr>
          <w:rFonts w:ascii="Times New Roman" w:eastAsia="Times New Roman" w:hAnsi="Times New Roman"/>
          <w:i/>
          <w:sz w:val="28"/>
          <w:szCs w:val="28"/>
          <w:lang w:eastAsia="ru-RU"/>
        </w:rPr>
      </w:pPr>
    </w:p>
    <w:p w:rsidR="002A58A7" w:rsidRPr="009C5441" w:rsidRDefault="002A58A7" w:rsidP="002A58A7">
      <w:pPr>
        <w:shd w:val="clear" w:color="auto" w:fill="FFFFFF"/>
        <w:spacing w:after="0" w:line="240" w:lineRule="auto"/>
        <w:ind w:firstLine="709"/>
        <w:jc w:val="both"/>
        <w:rPr>
          <w:rFonts w:ascii="Times New Roman" w:hAnsi="Times New Roman"/>
          <w:i/>
          <w:color w:val="000000"/>
          <w:sz w:val="28"/>
          <w:szCs w:val="28"/>
        </w:rPr>
      </w:pPr>
      <w:r w:rsidRPr="009C5441">
        <w:rPr>
          <w:rFonts w:ascii="Times New Roman" w:eastAsia="Times New Roman" w:hAnsi="Times New Roman"/>
          <w:i/>
          <w:sz w:val="28"/>
          <w:szCs w:val="28"/>
          <w:lang w:eastAsia="ru-RU"/>
        </w:rPr>
        <w:t>Перечень разрешённых для размещения</w:t>
      </w:r>
      <w:r>
        <w:rPr>
          <w:rFonts w:ascii="Times New Roman" w:eastAsia="Times New Roman" w:hAnsi="Times New Roman"/>
          <w:i/>
          <w:sz w:val="28"/>
          <w:szCs w:val="28"/>
          <w:lang w:eastAsia="ru-RU"/>
        </w:rPr>
        <w:t xml:space="preserve"> </w:t>
      </w:r>
      <w:r w:rsidRPr="009C5441">
        <w:rPr>
          <w:rFonts w:ascii="Times New Roman" w:eastAsia="Times New Roman" w:hAnsi="Times New Roman"/>
          <w:i/>
          <w:sz w:val="28"/>
          <w:szCs w:val="28"/>
          <w:lang w:eastAsia="ru-RU"/>
        </w:rPr>
        <w:t>объектов охотничьей инфраструктуры</w:t>
      </w:r>
    </w:p>
    <w:p w:rsidR="002A58A7" w:rsidRPr="009C5441" w:rsidRDefault="002A58A7" w:rsidP="002A58A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Согласно  статьи 53 Федерального закона от 24</w:t>
      </w:r>
      <w:r>
        <w:rPr>
          <w:rFonts w:ascii="Times New Roman" w:eastAsia="Times New Roman" w:hAnsi="Times New Roman"/>
          <w:sz w:val="28"/>
          <w:szCs w:val="28"/>
          <w:lang w:eastAsia="ru-RU"/>
        </w:rPr>
        <w:t xml:space="preserve"> </w:t>
      </w:r>
      <w:r w:rsidRPr="009C5441">
        <w:rPr>
          <w:rFonts w:ascii="Times New Roman" w:eastAsia="Times New Roman" w:hAnsi="Times New Roman"/>
          <w:sz w:val="28"/>
          <w:szCs w:val="28"/>
          <w:lang w:eastAsia="ru-RU"/>
        </w:rPr>
        <w:t>июля 2009 года № 209-ФЗ «Об охоте и о сохранении охотничьих ресурсов», охотничья инфраструктура включает в себя:</w:t>
      </w:r>
    </w:p>
    <w:p w:rsidR="002A58A7" w:rsidRPr="009C5441" w:rsidRDefault="002A58A7" w:rsidP="002A58A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–охотничьи базы</w:t>
      </w:r>
    </w:p>
    <w:p w:rsidR="002A58A7" w:rsidRPr="009C5441" w:rsidRDefault="002A58A7" w:rsidP="002A58A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–дома охотника;</w:t>
      </w:r>
    </w:p>
    <w:p w:rsidR="002A58A7" w:rsidRPr="009C5441" w:rsidRDefault="002A58A7" w:rsidP="002A58A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–егерские кордоны;</w:t>
      </w:r>
    </w:p>
    <w:p w:rsidR="002A58A7" w:rsidRPr="009C5441" w:rsidRDefault="002A58A7" w:rsidP="002A58A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–иные остановочные пункты;</w:t>
      </w:r>
    </w:p>
    <w:p w:rsidR="002A58A7" w:rsidRPr="009C5441" w:rsidRDefault="002A58A7" w:rsidP="002A58A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–лодочные пристани;</w:t>
      </w:r>
    </w:p>
    <w:p w:rsidR="002A58A7" w:rsidRPr="009C5441" w:rsidRDefault="002A58A7" w:rsidP="002A58A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–питомники диких животных;</w:t>
      </w:r>
    </w:p>
    <w:p w:rsidR="002A58A7" w:rsidRPr="009C5441" w:rsidRDefault="002A58A7" w:rsidP="002A58A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–кинологические сооружения и питомники собак охотничьих пород;</w:t>
      </w:r>
    </w:p>
    <w:p w:rsidR="002A58A7" w:rsidRPr="009C5441" w:rsidRDefault="002A58A7" w:rsidP="002A58A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–стрелковые вышки;</w:t>
      </w:r>
    </w:p>
    <w:p w:rsidR="002A58A7" w:rsidRPr="009C5441" w:rsidRDefault="002A58A7" w:rsidP="002A58A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–тиры;</w:t>
      </w:r>
    </w:p>
    <w:p w:rsidR="002A58A7" w:rsidRPr="009C5441" w:rsidRDefault="002A58A7" w:rsidP="002A58A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–кормохранилища;</w:t>
      </w:r>
    </w:p>
    <w:p w:rsidR="002A58A7" w:rsidRPr="009C5441" w:rsidRDefault="002A58A7" w:rsidP="002A58A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–подкормочные сооружения;</w:t>
      </w:r>
    </w:p>
    <w:p w:rsidR="002A58A7" w:rsidRPr="009C5441" w:rsidRDefault="002A58A7" w:rsidP="002A58A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–прокосы;</w:t>
      </w:r>
    </w:p>
    <w:p w:rsidR="002A58A7" w:rsidRPr="009C5441" w:rsidRDefault="002A58A7" w:rsidP="002A58A7">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–просеки;</w:t>
      </w:r>
    </w:p>
    <w:p w:rsidR="002A58A7" w:rsidRDefault="002A58A7" w:rsidP="002A58A7">
      <w:pPr>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–другие временные постройки, сооружения и объекты благоустройства, предназначенные для осуществления видов деятельности в сфере охотничьего хозяйства.</w:t>
      </w:r>
    </w:p>
    <w:p w:rsidR="002A58A7" w:rsidRDefault="002A58A7" w:rsidP="002A58A7">
      <w:pPr>
        <w:spacing w:after="0" w:line="240" w:lineRule="auto"/>
        <w:rPr>
          <w:rFonts w:ascii="Times New Roman" w:eastAsia="Times New Roman" w:hAnsi="Times New Roman"/>
          <w:color w:val="000000"/>
          <w:sz w:val="28"/>
          <w:szCs w:val="20"/>
          <w:lang w:eastAsia="ru-RU"/>
        </w:rPr>
      </w:pPr>
    </w:p>
    <w:p w:rsidR="002A58A7" w:rsidRPr="00CB262F" w:rsidRDefault="002A58A7" w:rsidP="002A58A7">
      <w:pPr>
        <w:pStyle w:val="af2"/>
        <w:jc w:val="center"/>
        <w:rPr>
          <w:i/>
        </w:rPr>
      </w:pPr>
      <w:r w:rsidRPr="00CB262F">
        <w:rPr>
          <w:i/>
        </w:rPr>
        <w:t>Сроки использования лесов для осуществления видов деятельности в сфере охотничьего хозяйства</w:t>
      </w:r>
    </w:p>
    <w:p w:rsidR="00CB262F" w:rsidRPr="006D0DF8" w:rsidRDefault="002A58A7" w:rsidP="002A58A7">
      <w:pPr>
        <w:pStyle w:val="af2"/>
        <w:ind w:firstLine="709"/>
      </w:pPr>
      <w:r>
        <w:t>Конкретные сроки разрешенного использования лесов устанавливаются в договоре аренды сроком от 20 до 49 лет (в соответствии с п.3 ст. 72 Лесного кодекса РФ).</w:t>
      </w:r>
    </w:p>
    <w:p w:rsidR="00310A0F" w:rsidRPr="006D0DF8" w:rsidRDefault="00310A0F" w:rsidP="004F6B7D">
      <w:pPr>
        <w:spacing w:after="0" w:line="240" w:lineRule="auto"/>
        <w:rPr>
          <w:rFonts w:ascii="Times New Roman" w:hAnsi="Times New Roman"/>
          <w:sz w:val="28"/>
          <w:szCs w:val="28"/>
        </w:rPr>
      </w:pPr>
    </w:p>
    <w:p w:rsidR="008A472A" w:rsidRPr="006D0DF8" w:rsidRDefault="008A472A" w:rsidP="004F6B7D">
      <w:pPr>
        <w:pStyle w:val="1"/>
        <w:jc w:val="center"/>
        <w:rPr>
          <w:b/>
          <w:szCs w:val="28"/>
        </w:rPr>
      </w:pPr>
      <w:bookmarkStart w:id="53" w:name="_Toc504005515"/>
      <w:r w:rsidRPr="006D0DF8">
        <w:rPr>
          <w:b/>
          <w:szCs w:val="28"/>
        </w:rPr>
        <w:t xml:space="preserve">2.6. Нормативы, параметры и сроки </w:t>
      </w:r>
      <w:r w:rsidR="009F558F" w:rsidRPr="006D0DF8">
        <w:rPr>
          <w:b/>
          <w:szCs w:val="28"/>
        </w:rPr>
        <w:t>использования лесов</w:t>
      </w:r>
      <w:r w:rsidRPr="006D0DF8">
        <w:rPr>
          <w:b/>
          <w:szCs w:val="28"/>
        </w:rPr>
        <w:t xml:space="preserve"> для </w:t>
      </w:r>
      <w:r w:rsidR="00CB262F" w:rsidRPr="006D0DF8">
        <w:rPr>
          <w:b/>
          <w:szCs w:val="28"/>
        </w:rPr>
        <w:t>ведения сельского</w:t>
      </w:r>
      <w:r w:rsidRPr="006D0DF8">
        <w:rPr>
          <w:b/>
          <w:szCs w:val="28"/>
        </w:rPr>
        <w:t xml:space="preserve"> хозяйства</w:t>
      </w:r>
      <w:bookmarkEnd w:id="53"/>
    </w:p>
    <w:p w:rsidR="008A472A" w:rsidRPr="006D0DF8" w:rsidRDefault="008A472A" w:rsidP="004F6B7D">
      <w:pPr>
        <w:spacing w:after="0" w:line="240" w:lineRule="auto"/>
        <w:jc w:val="both"/>
        <w:rPr>
          <w:rFonts w:ascii="Times New Roman" w:hAnsi="Times New Roman"/>
          <w:b/>
          <w:color w:val="000000"/>
          <w:sz w:val="28"/>
          <w:szCs w:val="28"/>
        </w:rPr>
      </w:pP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Согласно статьи 25 (пункт 6) Лесного Кодекса РФ леса лесничества могут использоваться для ведения сельского хозяйства (сенокошение, выпас сельскохозяйственных животных, пчеловодство, выращивание сельскохозяйственных культур и иной сельскохозяйственной деятельности).</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соответствии со статьей 9 Лесного Кодекса лесные участки могут предоставляться гражданам, юридическим лицам в постоянное (бессрочное) пользование, в безвозмездное срочное пользование и передаваться в аренду на срок 10-49 лет.</w:t>
      </w:r>
    </w:p>
    <w:p w:rsidR="002A58A7" w:rsidRDefault="00E23803" w:rsidP="002A58A7">
      <w:pPr>
        <w:spacing w:after="0" w:line="240" w:lineRule="auto"/>
        <w:ind w:firstLine="709"/>
        <w:jc w:val="both"/>
        <w:rPr>
          <w:rFonts w:ascii="Times New Roman" w:hAnsi="Times New Roman"/>
          <w:sz w:val="28"/>
          <w:szCs w:val="28"/>
        </w:rPr>
      </w:pPr>
      <w:r w:rsidRPr="00E23803">
        <w:rPr>
          <w:rFonts w:ascii="Times New Roman" w:hAnsi="Times New Roman"/>
          <w:color w:val="000000"/>
          <w:sz w:val="28"/>
          <w:szCs w:val="28"/>
        </w:rPr>
        <w:lastRenderedPageBreak/>
        <w:t>Ведение сельского хозяйства в лесах лесничества устанавливается Правилами использования лесов для ведения сельского хозяйства, утвержденными приказом Минприроды России от 21.06.2017 г. № 314 «Об утверждении правил использования лесов для ведения сельского хозяйства» и Приказом Федерального агентства лесного хозяйства Российской Федерации от 14.12.2010 г. № 485.</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обязаны:</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составлять при предоставлении лесов в постоянное (бессрочное) пользование или аренду проект освоения лесов;</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лесов в соответствии с проектом освоения;</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нанесение вреда здоровью граждан, окружающей природной среде;</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лесов возникновение эрозии почвы,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безопасности в лесах, правила санитарной безопасности в лесах, правила лесовосстановления и правила ухода за лесами;</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представлять ежегодно отчет об использовании лесов, отчет об охране и защите лесов, о воспроизводстве лесов в установленном порядке:</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имеют право:</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получать информацию о лесном участке, переданном в постоянное (бессрочное) пользование, безвозмездное срочное пользование или аренду;</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размещать согласно части 2 статьи 38 Лесного кодекса РФ ульи и пасеки, возводить изгороди, навесы и другие временные постройки;</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иметь другие права, если их реализация не противоречит требованиям законодательства РФ.</w:t>
      </w:r>
    </w:p>
    <w:p w:rsidR="002A58A7"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юридическими лицами, осуществляющими использование лесов, проекта освоения лесов является основанием для досрочного расторжения договора аренды лесного участка, а также принудительного прекращения права постоянного (бессрочного) и безвозмездного срочного пользования лесным участком.</w:t>
      </w:r>
    </w:p>
    <w:p w:rsidR="002A58A7" w:rsidRPr="008A472A" w:rsidRDefault="002A58A7" w:rsidP="002A58A7">
      <w:pPr>
        <w:spacing w:after="0" w:line="240" w:lineRule="auto"/>
        <w:ind w:firstLine="709"/>
        <w:jc w:val="both"/>
        <w:rPr>
          <w:rFonts w:ascii="Times New Roman" w:hAnsi="Times New Roman"/>
          <w:color w:val="000000"/>
          <w:sz w:val="28"/>
          <w:szCs w:val="28"/>
        </w:rPr>
      </w:pPr>
    </w:p>
    <w:p w:rsidR="002A58A7" w:rsidRPr="008A472A" w:rsidRDefault="002A58A7" w:rsidP="00AA14DC">
      <w:pPr>
        <w:spacing w:after="0" w:line="240" w:lineRule="auto"/>
        <w:jc w:val="center"/>
        <w:rPr>
          <w:rFonts w:ascii="Times New Roman" w:hAnsi="Times New Roman"/>
          <w:i/>
          <w:color w:val="000000"/>
          <w:sz w:val="28"/>
          <w:szCs w:val="28"/>
          <w:u w:val="single"/>
        </w:rPr>
      </w:pPr>
      <w:r w:rsidRPr="008A472A">
        <w:rPr>
          <w:rFonts w:ascii="Times New Roman" w:hAnsi="Times New Roman"/>
          <w:i/>
          <w:color w:val="000000"/>
          <w:sz w:val="28"/>
          <w:szCs w:val="28"/>
          <w:u w:val="single"/>
        </w:rPr>
        <w:t>Сенокошение</w:t>
      </w:r>
    </w:p>
    <w:p w:rsidR="002A58A7" w:rsidRDefault="002A58A7" w:rsidP="002A58A7">
      <w:pPr>
        <w:spacing w:after="0" w:line="240" w:lineRule="auto"/>
        <w:ind w:firstLine="709"/>
        <w:jc w:val="both"/>
        <w:rPr>
          <w:rFonts w:ascii="Times New Roman" w:hAnsi="Times New Roman"/>
          <w:color w:val="000000"/>
          <w:sz w:val="28"/>
          <w:szCs w:val="28"/>
        </w:rPr>
      </w:pP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Ведение сенокошения в лесах лесничества устанавливается с учетом ограничений, согласно </w:t>
      </w:r>
      <w:r>
        <w:rPr>
          <w:rFonts w:ascii="Times New Roman" w:hAnsi="Times New Roman"/>
          <w:color w:val="000000"/>
          <w:sz w:val="28"/>
          <w:szCs w:val="28"/>
        </w:rPr>
        <w:t>п</w:t>
      </w:r>
      <w:r>
        <w:rPr>
          <w:rFonts w:ascii="Times New Roman" w:hAnsi="Times New Roman"/>
          <w:sz w:val="28"/>
          <w:szCs w:val="28"/>
        </w:rPr>
        <w:t>риказу</w:t>
      </w:r>
      <w:r w:rsidRPr="005B445F">
        <w:rPr>
          <w:rFonts w:ascii="Times New Roman" w:hAnsi="Times New Roman"/>
          <w:sz w:val="28"/>
          <w:szCs w:val="28"/>
        </w:rPr>
        <w:t xml:space="preserve"> </w:t>
      </w:r>
      <w:r>
        <w:rPr>
          <w:rFonts w:ascii="Times New Roman" w:hAnsi="Times New Roman"/>
          <w:sz w:val="28"/>
          <w:szCs w:val="28"/>
        </w:rPr>
        <w:t>Рослесхоза от 14.12.2010 г. № 485</w:t>
      </w:r>
      <w:r w:rsidRPr="005B445F">
        <w:rPr>
          <w:rFonts w:ascii="Times New Roman" w:hAnsi="Times New Roman"/>
          <w:sz w:val="28"/>
          <w:szCs w:val="28"/>
        </w:rPr>
        <w:t xml:space="preserve"> </w:t>
      </w:r>
      <w:r w:rsidRPr="008A472A">
        <w:rPr>
          <w:rFonts w:ascii="Times New Roman" w:hAnsi="Times New Roman"/>
          <w:color w:val="000000"/>
          <w:sz w:val="28"/>
          <w:szCs w:val="28"/>
        </w:rPr>
        <w:t>и допускается без ограничений в категориях защитности:</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водоохранных зонах;</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 защитные полосы лесов вдоль федеральных автомобильных дорог общего пользования, автомобильных дорог общего пользования, находящихся в собственности субъекта РФ;</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пустынных, полупустынных, лесотундровыхлесостепных зонах, степях, горах;</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-противоэрозионные леса;</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-леса, имеющие научное или историческое значение;</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-запретные полосы лесов, расположенные вдоль водных объектов.</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Для сенокошения используются нелесные земли, а также необлесившиеся лесосеки, прогалины и другие, не покрытые лесной растительностью земли, до проведения на них лесовосстановления.</w:t>
      </w:r>
      <w:r>
        <w:rPr>
          <w:rFonts w:ascii="Times New Roman" w:hAnsi="Times New Roman"/>
          <w:color w:val="000000"/>
          <w:sz w:val="28"/>
          <w:szCs w:val="28"/>
        </w:rPr>
        <w:t xml:space="preserve"> </w:t>
      </w:r>
      <w:r w:rsidRPr="00167721">
        <w:rPr>
          <w:rFonts w:ascii="Times New Roman" w:eastAsia="Times New Roman" w:hAnsi="Times New Roman"/>
          <w:sz w:val="28"/>
          <w:szCs w:val="28"/>
          <w:lang w:eastAsia="ru-RU"/>
        </w:rPr>
        <w:t>Урожайность сенокосов на территории лесничества в среднем 1,0 т/га.</w:t>
      </w:r>
      <w:r w:rsidRPr="00A51C4E">
        <w:rPr>
          <w:rFonts w:ascii="Times New Roman" w:eastAsia="Times New Roman" w:hAnsi="Times New Roman"/>
          <w:sz w:val="28"/>
          <w:szCs w:val="28"/>
          <w:lang w:eastAsia="ru-RU"/>
        </w:rPr>
        <w:t xml:space="preserve"> </w:t>
      </w:r>
      <w:r w:rsidRPr="00A51C4E">
        <w:rPr>
          <w:rFonts w:ascii="Times New Roman" w:eastAsia="Times New Roman" w:hAnsi="Times New Roman"/>
          <w:color w:val="000000"/>
          <w:sz w:val="28"/>
          <w:szCs w:val="28"/>
          <w:lang w:eastAsia="ru-RU"/>
        </w:rPr>
        <w:t>Мероприятия по повышению урожайности сенокосных участков по материалам лесоустройства не требуется.</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необходимых случаях для сенокошения могут использоваться пригодные для этой цели участки малоценных насаждений, не намеченные под реконструкцию,</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Сенокосные угодья, утратившие свое значение и неиспользуемые, требуют проведения почвенного обследования с целью рекомендаций по культивируемым на данных участках породам с последующим лесоразведением.</w:t>
      </w:r>
    </w:p>
    <w:p w:rsidR="002A58A7" w:rsidRPr="008A472A" w:rsidRDefault="002A58A7" w:rsidP="002A58A7">
      <w:pPr>
        <w:spacing w:after="0" w:line="240" w:lineRule="auto"/>
        <w:ind w:firstLine="709"/>
        <w:jc w:val="both"/>
        <w:rPr>
          <w:rFonts w:ascii="Times New Roman" w:hAnsi="Times New Roman"/>
          <w:i/>
          <w:color w:val="000000"/>
          <w:sz w:val="28"/>
          <w:szCs w:val="28"/>
        </w:rPr>
      </w:pPr>
    </w:p>
    <w:p w:rsidR="002A58A7" w:rsidRPr="008A472A" w:rsidRDefault="002A58A7" w:rsidP="00AA14DC">
      <w:pPr>
        <w:spacing w:after="0" w:line="240" w:lineRule="auto"/>
        <w:jc w:val="center"/>
        <w:rPr>
          <w:rFonts w:ascii="Times New Roman" w:hAnsi="Times New Roman"/>
          <w:i/>
          <w:color w:val="000000"/>
          <w:sz w:val="28"/>
          <w:szCs w:val="28"/>
          <w:u w:val="single"/>
        </w:rPr>
      </w:pPr>
      <w:r w:rsidRPr="004A1774">
        <w:rPr>
          <w:rFonts w:ascii="Times New Roman" w:hAnsi="Times New Roman"/>
          <w:i/>
          <w:color w:val="000000"/>
          <w:sz w:val="28"/>
          <w:szCs w:val="28"/>
          <w:u w:val="single"/>
        </w:rPr>
        <w:t>Использование лесов для выпаса сельскохозяйственных животных</w:t>
      </w:r>
    </w:p>
    <w:p w:rsidR="002A58A7" w:rsidRPr="008A472A" w:rsidRDefault="002A58A7" w:rsidP="002A58A7">
      <w:pPr>
        <w:spacing w:after="0" w:line="240" w:lineRule="auto"/>
        <w:ind w:firstLine="709"/>
        <w:jc w:val="both"/>
        <w:rPr>
          <w:rFonts w:ascii="Times New Roman" w:hAnsi="Times New Roman"/>
          <w:i/>
          <w:color w:val="000000"/>
          <w:sz w:val="28"/>
          <w:szCs w:val="28"/>
        </w:rPr>
      </w:pPr>
    </w:p>
    <w:p w:rsidR="002A58A7" w:rsidRPr="004A1774" w:rsidRDefault="002A58A7" w:rsidP="002A58A7">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Для выпаса сельскохозяйственных животных используются нелесные земли, а также необлесившиеся вырубки, редины, прогалины и другие, не покрытые лесной растительностью земли, до проведения на них лесовосстановления.</w:t>
      </w:r>
    </w:p>
    <w:p w:rsidR="002A58A7" w:rsidRPr="004A1774" w:rsidRDefault="002A58A7" w:rsidP="002A58A7">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Выпас сельскохозяйственных животных не допускается на участках:</w:t>
      </w:r>
    </w:p>
    <w:p w:rsidR="002A58A7" w:rsidRPr="004A1774" w:rsidRDefault="002A58A7" w:rsidP="002A58A7">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занятых лесными культурами, естественными молодняками ценных древесных пород, насаждениями с развитым жизнеспособным подростом;</w:t>
      </w:r>
    </w:p>
    <w:p w:rsidR="002A58A7" w:rsidRPr="004A1774" w:rsidRDefault="002A58A7" w:rsidP="002A58A7">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селекционно-лесосеменных, сосновых, елово-пихтовых, ивовых, твердолиственных, орехоплодных плантаций;</w:t>
      </w:r>
    </w:p>
    <w:p w:rsidR="002A58A7" w:rsidRPr="004A1774" w:rsidRDefault="002A58A7" w:rsidP="002A58A7">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проектируемыми мероприятиями по содействию естественному лесовосстановлению и лесовосстановлению хвойными и твердолиственными породами;</w:t>
      </w:r>
    </w:p>
    <w:p w:rsidR="002A58A7" w:rsidRPr="004A1774" w:rsidRDefault="002A58A7" w:rsidP="002A58A7">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легкоразмываемыми и развеиваемыми почвами.</w:t>
      </w:r>
    </w:p>
    <w:p w:rsidR="002A58A7" w:rsidRPr="004A1774" w:rsidRDefault="002A58A7" w:rsidP="002A58A7">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Владельцы сельскохозяйственных животных обеспечивают:</w:t>
      </w:r>
    </w:p>
    <w:p w:rsidR="002A58A7" w:rsidRPr="004A1774" w:rsidRDefault="002A58A7" w:rsidP="002A58A7">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огораживание скотопрогонов или пастбища во избежание потрав лесных культур, питомников, молодняков естественного происхождения и других ценных участков леса;</w:t>
      </w:r>
    </w:p>
    <w:p w:rsidR="002A58A7" w:rsidRPr="004A1774" w:rsidRDefault="002A58A7" w:rsidP="002A58A7">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выпас сельскохозяйственных животных пастухом (за исключением выпаса на огороженных участках или на привязи).</w:t>
      </w:r>
    </w:p>
    <w:p w:rsidR="002A58A7" w:rsidRPr="004A1774" w:rsidRDefault="002A58A7" w:rsidP="002A58A7">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lastRenderedPageBreak/>
        <w:t>Пастьба коз разрешается исключительно на предварительно огороженных владельцами сельскохозяйственных животных лесных участках или на привязи.</w:t>
      </w:r>
    </w:p>
    <w:p w:rsidR="0083061E" w:rsidRDefault="0083061E" w:rsidP="002A58A7">
      <w:pPr>
        <w:spacing w:after="0" w:line="240" w:lineRule="auto"/>
        <w:jc w:val="right"/>
        <w:rPr>
          <w:rFonts w:ascii="Times New Roman" w:hAnsi="Times New Roman"/>
          <w:color w:val="000000"/>
          <w:sz w:val="28"/>
          <w:szCs w:val="28"/>
        </w:rPr>
      </w:pPr>
    </w:p>
    <w:p w:rsidR="002A58A7" w:rsidRDefault="002A58A7" w:rsidP="002A58A7">
      <w:pPr>
        <w:spacing w:after="0" w:line="240" w:lineRule="auto"/>
        <w:jc w:val="right"/>
        <w:rPr>
          <w:rFonts w:ascii="Times New Roman" w:hAnsi="Times New Roman"/>
          <w:color w:val="000000"/>
          <w:sz w:val="28"/>
          <w:szCs w:val="28"/>
        </w:rPr>
      </w:pPr>
      <w:r>
        <w:rPr>
          <w:rFonts w:ascii="Times New Roman" w:hAnsi="Times New Roman"/>
          <w:color w:val="000000"/>
          <w:sz w:val="28"/>
          <w:szCs w:val="28"/>
        </w:rPr>
        <w:t>Таблица 2.6.1</w:t>
      </w:r>
    </w:p>
    <w:p w:rsidR="002A58A7" w:rsidRPr="008A472A" w:rsidRDefault="002A58A7" w:rsidP="002A58A7">
      <w:pPr>
        <w:spacing w:after="0" w:line="240" w:lineRule="auto"/>
        <w:jc w:val="right"/>
        <w:rPr>
          <w:rFonts w:ascii="Times New Roman" w:hAnsi="Times New Roman"/>
          <w:color w:val="000000"/>
          <w:sz w:val="28"/>
          <w:szCs w:val="28"/>
        </w:rPr>
      </w:pPr>
    </w:p>
    <w:p w:rsidR="002A58A7" w:rsidRPr="008A472A" w:rsidRDefault="002A58A7" w:rsidP="002A58A7">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Примерная сезонная норма выпаса скота на 1 га лиственных</w:t>
      </w:r>
    </w:p>
    <w:p w:rsidR="002A58A7" w:rsidRPr="008A472A" w:rsidRDefault="002A58A7" w:rsidP="002A58A7">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насаждений или на вырубках</w:t>
      </w:r>
    </w:p>
    <w:p w:rsidR="002A58A7" w:rsidRPr="008A472A" w:rsidRDefault="002A58A7" w:rsidP="002A58A7">
      <w:pPr>
        <w:spacing w:after="0" w:line="240" w:lineRule="auto"/>
        <w:jc w:val="center"/>
        <w:rPr>
          <w:rFonts w:ascii="Times New Roman" w:hAnsi="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954"/>
        <w:gridCol w:w="2743"/>
      </w:tblGrid>
      <w:tr w:rsidR="002A58A7" w:rsidRPr="008A472A" w:rsidTr="00AA14DC">
        <w:tc>
          <w:tcPr>
            <w:tcW w:w="817" w:type="dxa"/>
            <w:tcBorders>
              <w:bottom w:val="double" w:sz="4" w:space="0" w:color="000000"/>
            </w:tcBorders>
            <w:vAlign w:val="center"/>
          </w:tcPr>
          <w:p w:rsidR="002A58A7" w:rsidRPr="008A472A" w:rsidRDefault="002A58A7" w:rsidP="00AA14DC">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w:t>
            </w:r>
          </w:p>
          <w:p w:rsidR="002A58A7" w:rsidRPr="008A472A" w:rsidRDefault="002A58A7" w:rsidP="00AA14DC">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п/п</w:t>
            </w:r>
          </w:p>
        </w:tc>
        <w:tc>
          <w:tcPr>
            <w:tcW w:w="5954" w:type="dxa"/>
            <w:tcBorders>
              <w:bottom w:val="double" w:sz="4" w:space="0" w:color="000000"/>
            </w:tcBorders>
            <w:vAlign w:val="center"/>
          </w:tcPr>
          <w:p w:rsidR="002A58A7" w:rsidRPr="008A472A" w:rsidRDefault="002A58A7" w:rsidP="00AA14DC">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Характеристика насаждений</w:t>
            </w:r>
          </w:p>
        </w:tc>
        <w:tc>
          <w:tcPr>
            <w:tcW w:w="2743" w:type="dxa"/>
            <w:tcBorders>
              <w:bottom w:val="double" w:sz="4" w:space="0" w:color="000000"/>
            </w:tcBorders>
            <w:vAlign w:val="center"/>
          </w:tcPr>
          <w:p w:rsidR="002A58A7" w:rsidRPr="008A472A" w:rsidRDefault="002A58A7" w:rsidP="00AA14DC">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Норма выпаса скота на 1 голову, га</w:t>
            </w:r>
          </w:p>
        </w:tc>
      </w:tr>
      <w:tr w:rsidR="002A58A7" w:rsidRPr="008A472A" w:rsidTr="00AA14DC">
        <w:tc>
          <w:tcPr>
            <w:tcW w:w="817" w:type="dxa"/>
            <w:tcBorders>
              <w:top w:val="double" w:sz="4" w:space="0" w:color="000000"/>
              <w:bottom w:val="double" w:sz="4" w:space="0" w:color="000000"/>
            </w:tcBorders>
            <w:vAlign w:val="center"/>
          </w:tcPr>
          <w:p w:rsidR="002A58A7" w:rsidRPr="008A472A" w:rsidRDefault="002A58A7" w:rsidP="00AA14DC">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bottom w:val="double" w:sz="4" w:space="0" w:color="000000"/>
            </w:tcBorders>
            <w:vAlign w:val="center"/>
          </w:tcPr>
          <w:p w:rsidR="002A58A7" w:rsidRPr="008A472A" w:rsidRDefault="002A58A7" w:rsidP="00AA14DC">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c>
          <w:tcPr>
            <w:tcW w:w="2743" w:type="dxa"/>
            <w:tcBorders>
              <w:top w:val="double" w:sz="4" w:space="0" w:color="000000"/>
              <w:bottom w:val="double" w:sz="4" w:space="0" w:color="000000"/>
            </w:tcBorders>
            <w:vAlign w:val="center"/>
          </w:tcPr>
          <w:p w:rsidR="002A58A7" w:rsidRPr="008A472A" w:rsidRDefault="002A58A7" w:rsidP="00AA14DC">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3</w:t>
            </w:r>
          </w:p>
        </w:tc>
      </w:tr>
      <w:tr w:rsidR="002A58A7" w:rsidRPr="008A472A" w:rsidTr="00AA14DC">
        <w:tc>
          <w:tcPr>
            <w:tcW w:w="817" w:type="dxa"/>
            <w:tcBorders>
              <w:top w:val="double" w:sz="4" w:space="0" w:color="000000"/>
            </w:tcBorders>
            <w:vAlign w:val="center"/>
          </w:tcPr>
          <w:p w:rsidR="002A58A7" w:rsidRPr="008A472A" w:rsidRDefault="002A58A7" w:rsidP="00AA14DC">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tcBorders>
            <w:vAlign w:val="center"/>
          </w:tcPr>
          <w:p w:rsidR="002A58A7" w:rsidRPr="008A472A" w:rsidRDefault="002A58A7" w:rsidP="00AA14DC">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Лиственные леса с преобладанием березы полнотой 0</w:t>
            </w:r>
            <w:r>
              <w:rPr>
                <w:rFonts w:ascii="Times New Roman" w:hAnsi="Times New Roman"/>
                <w:color w:val="000000"/>
                <w:sz w:val="28"/>
                <w:szCs w:val="28"/>
              </w:rPr>
              <w:t>,</w:t>
            </w:r>
            <w:r w:rsidRPr="008A472A">
              <w:rPr>
                <w:rFonts w:ascii="Times New Roman" w:hAnsi="Times New Roman"/>
                <w:color w:val="000000"/>
                <w:sz w:val="28"/>
                <w:szCs w:val="28"/>
              </w:rPr>
              <w:t>5-0</w:t>
            </w:r>
            <w:r>
              <w:rPr>
                <w:rFonts w:ascii="Times New Roman" w:hAnsi="Times New Roman"/>
                <w:color w:val="000000"/>
                <w:sz w:val="28"/>
                <w:szCs w:val="28"/>
              </w:rPr>
              <w:t>,</w:t>
            </w:r>
            <w:r w:rsidRPr="008A472A">
              <w:rPr>
                <w:rFonts w:ascii="Times New Roman" w:hAnsi="Times New Roman"/>
                <w:color w:val="000000"/>
                <w:sz w:val="28"/>
                <w:szCs w:val="28"/>
              </w:rPr>
              <w:t>6</w:t>
            </w:r>
          </w:p>
        </w:tc>
        <w:tc>
          <w:tcPr>
            <w:tcW w:w="2743" w:type="dxa"/>
            <w:tcBorders>
              <w:top w:val="double" w:sz="4" w:space="0" w:color="000000"/>
            </w:tcBorders>
            <w:vAlign w:val="center"/>
          </w:tcPr>
          <w:p w:rsidR="002A58A7" w:rsidRPr="008A472A" w:rsidRDefault="002A58A7" w:rsidP="00AA14DC">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r>
      <w:tr w:rsidR="002A58A7" w:rsidRPr="008A472A" w:rsidTr="00AA14DC">
        <w:tc>
          <w:tcPr>
            <w:tcW w:w="817" w:type="dxa"/>
            <w:vAlign w:val="center"/>
          </w:tcPr>
          <w:p w:rsidR="002A58A7" w:rsidRPr="008A472A" w:rsidRDefault="002A58A7" w:rsidP="00AA14DC">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2.</w:t>
            </w:r>
          </w:p>
        </w:tc>
        <w:tc>
          <w:tcPr>
            <w:tcW w:w="5954" w:type="dxa"/>
            <w:vAlign w:val="center"/>
          </w:tcPr>
          <w:p w:rsidR="002A58A7" w:rsidRPr="008A472A" w:rsidRDefault="002A58A7" w:rsidP="00AA14DC">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Чистые лиственные насаждения с полнотой &lt;0,5</w:t>
            </w:r>
          </w:p>
        </w:tc>
        <w:tc>
          <w:tcPr>
            <w:tcW w:w="2743" w:type="dxa"/>
            <w:vAlign w:val="center"/>
          </w:tcPr>
          <w:p w:rsidR="002A58A7" w:rsidRPr="008A472A" w:rsidRDefault="002A58A7" w:rsidP="00AA14DC">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r>
              <w:rPr>
                <w:rFonts w:ascii="Times New Roman" w:hAnsi="Times New Roman"/>
                <w:color w:val="000000"/>
                <w:sz w:val="28"/>
                <w:szCs w:val="28"/>
              </w:rPr>
              <w:t>,</w:t>
            </w:r>
            <w:r w:rsidRPr="008A472A">
              <w:rPr>
                <w:rFonts w:ascii="Times New Roman" w:hAnsi="Times New Roman"/>
                <w:color w:val="000000"/>
                <w:sz w:val="28"/>
                <w:szCs w:val="28"/>
              </w:rPr>
              <w:t>5</w:t>
            </w:r>
          </w:p>
        </w:tc>
      </w:tr>
      <w:tr w:rsidR="002A58A7" w:rsidRPr="008A472A" w:rsidTr="00AA14DC">
        <w:tc>
          <w:tcPr>
            <w:tcW w:w="817" w:type="dxa"/>
            <w:vAlign w:val="center"/>
          </w:tcPr>
          <w:p w:rsidR="002A58A7" w:rsidRPr="008A472A" w:rsidRDefault="002A58A7" w:rsidP="00AA14DC">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3.</w:t>
            </w:r>
          </w:p>
        </w:tc>
        <w:tc>
          <w:tcPr>
            <w:tcW w:w="5954" w:type="dxa"/>
            <w:vAlign w:val="center"/>
          </w:tcPr>
          <w:p w:rsidR="002A58A7" w:rsidRPr="008A472A" w:rsidRDefault="002A58A7" w:rsidP="00AA14DC">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Остальные насаждения, пригодные для выпаса (на 1 голову крупного рогатого скота и 7 овец)</w:t>
            </w:r>
          </w:p>
        </w:tc>
        <w:tc>
          <w:tcPr>
            <w:tcW w:w="2743" w:type="dxa"/>
            <w:vAlign w:val="center"/>
          </w:tcPr>
          <w:p w:rsidR="002A58A7" w:rsidRPr="008A472A" w:rsidRDefault="002A58A7" w:rsidP="00AA14DC">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4…5</w:t>
            </w:r>
          </w:p>
        </w:tc>
      </w:tr>
      <w:tr w:rsidR="002A58A7" w:rsidRPr="008A472A" w:rsidTr="00AA14DC">
        <w:tc>
          <w:tcPr>
            <w:tcW w:w="817" w:type="dxa"/>
            <w:vAlign w:val="center"/>
          </w:tcPr>
          <w:p w:rsidR="002A58A7" w:rsidRPr="008A472A" w:rsidRDefault="002A58A7" w:rsidP="00AA14DC">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4.</w:t>
            </w:r>
          </w:p>
        </w:tc>
        <w:tc>
          <w:tcPr>
            <w:tcW w:w="5954" w:type="dxa"/>
            <w:vAlign w:val="center"/>
          </w:tcPr>
          <w:p w:rsidR="002A58A7" w:rsidRPr="008A472A" w:rsidRDefault="002A58A7" w:rsidP="00AA14DC">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На вырубках, свободных от кустарников и подроста</w:t>
            </w:r>
          </w:p>
          <w:p w:rsidR="002A58A7" w:rsidRPr="008A472A" w:rsidRDefault="002A58A7" w:rsidP="00AA14DC">
            <w:pPr>
              <w:spacing w:after="0" w:line="240" w:lineRule="auto"/>
              <w:rPr>
                <w:rFonts w:ascii="Times New Roman" w:hAnsi="Times New Roman"/>
                <w:color w:val="000000"/>
                <w:sz w:val="28"/>
                <w:szCs w:val="28"/>
              </w:rPr>
            </w:pPr>
          </w:p>
        </w:tc>
        <w:tc>
          <w:tcPr>
            <w:tcW w:w="2743" w:type="dxa"/>
            <w:vAlign w:val="center"/>
          </w:tcPr>
          <w:p w:rsidR="002A58A7" w:rsidRPr="008A472A" w:rsidRDefault="002A58A7" w:rsidP="00AA14DC">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0</w:t>
            </w:r>
            <w:r>
              <w:rPr>
                <w:rFonts w:ascii="Times New Roman" w:hAnsi="Times New Roman"/>
                <w:color w:val="000000"/>
                <w:sz w:val="28"/>
                <w:szCs w:val="28"/>
              </w:rPr>
              <w:t>,</w:t>
            </w:r>
            <w:r w:rsidRPr="008A472A">
              <w:rPr>
                <w:rFonts w:ascii="Times New Roman" w:hAnsi="Times New Roman"/>
                <w:color w:val="000000"/>
                <w:sz w:val="28"/>
                <w:szCs w:val="28"/>
              </w:rPr>
              <w:t>75</w:t>
            </w:r>
          </w:p>
        </w:tc>
      </w:tr>
    </w:tbl>
    <w:p w:rsidR="002A58A7" w:rsidRPr="008A472A" w:rsidRDefault="002A58A7" w:rsidP="002A58A7">
      <w:pPr>
        <w:spacing w:after="0" w:line="240" w:lineRule="auto"/>
        <w:ind w:firstLine="709"/>
        <w:jc w:val="both"/>
        <w:rPr>
          <w:rFonts w:ascii="Times New Roman" w:hAnsi="Times New Roman"/>
          <w:color w:val="000000"/>
          <w:sz w:val="28"/>
          <w:szCs w:val="28"/>
        </w:rPr>
      </w:pPr>
    </w:p>
    <w:p w:rsidR="002A58A7" w:rsidRPr="008A472A" w:rsidRDefault="002A58A7" w:rsidP="002A58A7">
      <w:pPr>
        <w:spacing w:after="0" w:line="240" w:lineRule="auto"/>
        <w:ind w:firstLine="709"/>
        <w:jc w:val="both"/>
        <w:rPr>
          <w:rFonts w:ascii="Times New Roman" w:hAnsi="Times New Roman"/>
          <w:color w:val="000000"/>
          <w:sz w:val="28"/>
          <w:szCs w:val="28"/>
        </w:rPr>
      </w:pPr>
      <w:r w:rsidRPr="00B65A49">
        <w:rPr>
          <w:rFonts w:ascii="Times New Roman" w:hAnsi="Times New Roman"/>
          <w:color w:val="000000"/>
          <w:sz w:val="28"/>
          <w:szCs w:val="28"/>
        </w:rPr>
        <w:t>Неиспользуемые пастбищные угодья подлежат</w:t>
      </w:r>
      <w:r w:rsidRPr="008A472A">
        <w:rPr>
          <w:rFonts w:ascii="Times New Roman" w:hAnsi="Times New Roman"/>
          <w:color w:val="000000"/>
          <w:sz w:val="28"/>
          <w:szCs w:val="28"/>
        </w:rPr>
        <w:t xml:space="preserve"> почвенному обследованию с последующим лесоразведением.</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w:t>
      </w:r>
      <w:r w:rsidRPr="008A472A">
        <w:rPr>
          <w:rFonts w:ascii="Times New Roman" w:hAnsi="Times New Roman"/>
          <w:color w:val="000000"/>
          <w:sz w:val="28"/>
          <w:szCs w:val="28"/>
          <w:u w:val="single"/>
        </w:rPr>
        <w:t>Примечание</w:t>
      </w:r>
      <w:r w:rsidRPr="008A472A">
        <w:rPr>
          <w:rFonts w:ascii="Times New Roman" w:hAnsi="Times New Roman"/>
          <w:color w:val="000000"/>
          <w:sz w:val="28"/>
          <w:szCs w:val="28"/>
        </w:rPr>
        <w:t>: 1.Мелкие лесные участки (кроме пашен) бывших сельхозугодий (площадью &lt; 1 га), неудобные для применения механизации при проведении лесокультурных работ, рекомендуется использовать как составляющие элементы ландшафта (биополяны, ландшафтные поляны) при передаче лесов в аренду для осуществления рекреационной деятельности, или кормовыми участками (площадками) для осуществления видов деятельности в сфере охотничьего хозяйства и осуществления охоты).</w:t>
      </w:r>
    </w:p>
    <w:p w:rsidR="002A58A7" w:rsidRPr="008A472A" w:rsidRDefault="002A58A7" w:rsidP="002A58A7">
      <w:pPr>
        <w:spacing w:after="0" w:line="240" w:lineRule="auto"/>
        <w:ind w:firstLine="709"/>
        <w:jc w:val="both"/>
        <w:rPr>
          <w:rFonts w:ascii="Times New Roman" w:hAnsi="Times New Roman"/>
          <w:i/>
          <w:color w:val="000000"/>
          <w:sz w:val="28"/>
          <w:szCs w:val="28"/>
        </w:rPr>
      </w:pPr>
    </w:p>
    <w:p w:rsidR="002A58A7" w:rsidRPr="00AA14DC" w:rsidRDefault="002A58A7" w:rsidP="00AA14DC">
      <w:pPr>
        <w:spacing w:after="0" w:line="240" w:lineRule="auto"/>
        <w:jc w:val="center"/>
        <w:rPr>
          <w:rFonts w:ascii="Times New Roman" w:hAnsi="Times New Roman"/>
          <w:i/>
          <w:color w:val="000000"/>
          <w:sz w:val="28"/>
          <w:szCs w:val="28"/>
          <w:u w:val="single"/>
        </w:rPr>
      </w:pPr>
      <w:r w:rsidRPr="00AA14DC">
        <w:rPr>
          <w:rFonts w:ascii="Times New Roman" w:hAnsi="Times New Roman"/>
          <w:i/>
          <w:color w:val="000000"/>
          <w:sz w:val="28"/>
          <w:szCs w:val="28"/>
          <w:u w:val="single"/>
        </w:rPr>
        <w:t>Пчеловодство</w:t>
      </w:r>
    </w:p>
    <w:p w:rsidR="002A58A7" w:rsidRPr="008A472A" w:rsidRDefault="002A58A7" w:rsidP="002A58A7">
      <w:pPr>
        <w:spacing w:after="0" w:line="240" w:lineRule="auto"/>
        <w:ind w:firstLine="709"/>
        <w:jc w:val="both"/>
        <w:rPr>
          <w:rFonts w:ascii="Times New Roman" w:hAnsi="Times New Roman"/>
          <w:i/>
          <w:color w:val="000000"/>
          <w:sz w:val="28"/>
          <w:szCs w:val="28"/>
        </w:rPr>
      </w:pPr>
    </w:p>
    <w:p w:rsidR="002A58A7" w:rsidRDefault="002A58A7" w:rsidP="002A58A7">
      <w:pPr>
        <w:spacing w:after="0" w:line="240" w:lineRule="auto"/>
        <w:ind w:firstLine="709"/>
        <w:jc w:val="both"/>
        <w:rPr>
          <w:rFonts w:ascii="Times New Roman" w:hAnsi="Times New Roman"/>
          <w:color w:val="000000"/>
          <w:sz w:val="28"/>
          <w:szCs w:val="28"/>
        </w:rPr>
      </w:pPr>
      <w:r w:rsidRPr="00B65A49">
        <w:rPr>
          <w:rFonts w:ascii="Times New Roman" w:eastAsia="Times New Roman" w:hAnsi="Times New Roman"/>
          <w:color w:val="000000"/>
          <w:sz w:val="28"/>
          <w:szCs w:val="28"/>
          <w:lang w:eastAsia="ru-RU"/>
        </w:rPr>
        <w:t>Ведение  пчеловодства в лесах лесничества допускается на всей площади лесничества.</w:t>
      </w:r>
    </w:p>
    <w:p w:rsidR="002A58A7" w:rsidRPr="00111258"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Согласно пункта 14 Правил использования лесов для ведения сельского хозяйства (пчеловодство), </w:t>
      </w:r>
      <w:r>
        <w:rPr>
          <w:rFonts w:ascii="Times New Roman" w:hAnsi="Times New Roman"/>
          <w:color w:val="000000"/>
          <w:sz w:val="28"/>
          <w:szCs w:val="28"/>
        </w:rPr>
        <w:t>в</w:t>
      </w:r>
      <w:r w:rsidRPr="00111258">
        <w:rPr>
          <w:rFonts w:ascii="Times New Roman" w:hAnsi="Times New Roman"/>
          <w:color w:val="000000"/>
          <w:sz w:val="28"/>
          <w:szCs w:val="28"/>
        </w:rPr>
        <w:t xml:space="preserve"> качестве кормовой базы для медоносных пчел используются лесные участки, на которых в составе древесного, кустарникового или травяно-кустарничкового яруса имеются медоносные растения.</w:t>
      </w:r>
    </w:p>
    <w:p w:rsidR="002A58A7" w:rsidRDefault="002A58A7" w:rsidP="002A58A7">
      <w:pPr>
        <w:spacing w:after="0" w:line="240" w:lineRule="auto"/>
        <w:ind w:firstLine="709"/>
        <w:jc w:val="both"/>
        <w:rPr>
          <w:rFonts w:ascii="Times New Roman" w:hAnsi="Times New Roman"/>
          <w:color w:val="000000"/>
          <w:sz w:val="28"/>
          <w:szCs w:val="28"/>
        </w:rPr>
      </w:pPr>
      <w:r w:rsidRPr="00111258">
        <w:rPr>
          <w:rFonts w:ascii="Times New Roman" w:hAnsi="Times New Roman"/>
          <w:color w:val="000000"/>
          <w:sz w:val="28"/>
          <w:szCs w:val="28"/>
        </w:rPr>
        <w:t>Лесные участки для размещения ульев и пасек предоставляются, в первую очередь, на опушках леса, прогалинах и других, не покрытых лесной растительностью землях</w:t>
      </w:r>
      <w:r>
        <w:rPr>
          <w:rFonts w:ascii="Times New Roman" w:hAnsi="Times New Roman"/>
          <w:color w:val="000000"/>
          <w:sz w:val="28"/>
          <w:szCs w:val="28"/>
        </w:rPr>
        <w:t>.</w:t>
      </w:r>
    </w:p>
    <w:p w:rsidR="002A58A7" w:rsidRPr="00B65A49" w:rsidRDefault="002A58A7" w:rsidP="002A58A7">
      <w:pPr>
        <w:spacing w:after="0" w:line="240" w:lineRule="auto"/>
        <w:ind w:firstLine="709"/>
        <w:jc w:val="both"/>
        <w:rPr>
          <w:rFonts w:ascii="Times New Roman" w:eastAsia="Times New Roman" w:hAnsi="Times New Roman"/>
          <w:sz w:val="28"/>
          <w:szCs w:val="28"/>
          <w:lang w:eastAsia="ru-RU"/>
        </w:rPr>
      </w:pPr>
      <w:r w:rsidRPr="008A472A">
        <w:rPr>
          <w:rFonts w:ascii="Times New Roman" w:hAnsi="Times New Roman"/>
          <w:sz w:val="28"/>
          <w:szCs w:val="28"/>
        </w:rPr>
        <w:lastRenderedPageBreak/>
        <w:t>Учитывая значительную разбросанность по территории лесничества медоносных растений, короткий срок цветения (10-15 дней) основных медоносных растений преимущественно весной, неустойчивые погодные условия, организация пчеловодства на базе только лесных участков нерентабельна.</w:t>
      </w:r>
      <w:r>
        <w:rPr>
          <w:rFonts w:ascii="Times New Roman" w:hAnsi="Times New Roman"/>
          <w:sz w:val="28"/>
          <w:szCs w:val="28"/>
        </w:rPr>
        <w:t xml:space="preserve"> </w:t>
      </w:r>
      <w:r w:rsidRPr="00B65A49">
        <w:rPr>
          <w:rFonts w:ascii="Times New Roman" w:eastAsia="Times New Roman" w:hAnsi="Times New Roman"/>
          <w:sz w:val="28"/>
          <w:szCs w:val="28"/>
          <w:lang w:eastAsia="ru-RU"/>
        </w:rPr>
        <w:t>Постоянное размещение пасек в лесу нецелесообразно, однако временное размещение кочующих пасек в период цветения липы и других медоносов вполне возможно. В связи с эпизодическим характером это мероприятие следует отнести к оперативному планированию, не нуждающемуся в регулировании.</w:t>
      </w:r>
    </w:p>
    <w:p w:rsidR="002A58A7" w:rsidRPr="00B65A49" w:rsidRDefault="002A58A7" w:rsidP="002A58A7">
      <w:pPr>
        <w:spacing w:after="0" w:line="240" w:lineRule="auto"/>
        <w:ind w:firstLine="709"/>
        <w:jc w:val="both"/>
        <w:rPr>
          <w:rFonts w:ascii="Times New Roman" w:eastAsia="Times New Roman" w:hAnsi="Times New Roman"/>
          <w:sz w:val="28"/>
          <w:szCs w:val="28"/>
          <w:lang w:eastAsia="ru-RU"/>
        </w:rPr>
      </w:pPr>
      <w:r w:rsidRPr="00B65A49">
        <w:rPr>
          <w:rFonts w:ascii="Times New Roman" w:eastAsia="Times New Roman" w:hAnsi="Times New Roman"/>
          <w:sz w:val="28"/>
          <w:szCs w:val="28"/>
          <w:lang w:eastAsia="ru-RU"/>
        </w:rPr>
        <w:t>Интенсивность цветения и конкретные места размещения пасек определяются лесничеством. Для успешного разведения пчеловодства необходимо в обязательном порядке соблюдать правила содержания и кормления пчел, а также планировать и проводить работы по повышению нектаропродуктивности местных угодий. Улучшение базы медосбора, особенно подсевом нектароносов, будет способствовать созданию лучшей кормовой базы пчеловодства.</w:t>
      </w:r>
    </w:p>
    <w:p w:rsidR="002A58A7" w:rsidRPr="008A472A" w:rsidRDefault="002A58A7" w:rsidP="002A58A7">
      <w:pPr>
        <w:spacing w:after="0" w:line="240" w:lineRule="auto"/>
        <w:ind w:firstLine="709"/>
        <w:jc w:val="both"/>
        <w:rPr>
          <w:rFonts w:ascii="Times New Roman" w:hAnsi="Times New Roman"/>
          <w:sz w:val="28"/>
          <w:szCs w:val="28"/>
        </w:rPr>
      </w:pPr>
      <w:r w:rsidRPr="00B65A49">
        <w:rPr>
          <w:rFonts w:ascii="Times New Roman" w:eastAsia="Times New Roman" w:hAnsi="Times New Roman"/>
          <w:sz w:val="28"/>
          <w:szCs w:val="28"/>
          <w:lang w:eastAsia="ru-RU"/>
        </w:rPr>
        <w:t>Большое значение в кормовой</w:t>
      </w:r>
      <w:r>
        <w:rPr>
          <w:rFonts w:ascii="Times New Roman" w:eastAsia="Times New Roman" w:hAnsi="Times New Roman"/>
          <w:sz w:val="28"/>
          <w:szCs w:val="28"/>
          <w:lang w:eastAsia="ru-RU"/>
        </w:rPr>
        <w:t xml:space="preserve"> базе имеют сенокосы и пастбища</w:t>
      </w:r>
      <w:r w:rsidRPr="00B65A49">
        <w:rPr>
          <w:rFonts w:ascii="Times New Roman" w:eastAsia="Times New Roman" w:hAnsi="Times New Roman"/>
          <w:sz w:val="28"/>
          <w:szCs w:val="28"/>
          <w:lang w:eastAsia="ru-RU"/>
        </w:rPr>
        <w:t>. Положительно влияют на медосбор мероприятия по улучшению естественных сенокосов и пастбищ прежде всего подсев бобовых трав. Большое значение имеют также культурные медоносы – подсолнечник, гречиха, плодово-ягодные посадки.</w:t>
      </w:r>
      <w:r w:rsidRPr="008A472A">
        <w:rPr>
          <w:rFonts w:ascii="Times New Roman" w:hAnsi="Times New Roman"/>
          <w:sz w:val="28"/>
          <w:szCs w:val="28"/>
        </w:rPr>
        <w:t xml:space="preserve">  </w:t>
      </w:r>
    </w:p>
    <w:p w:rsidR="002A58A7" w:rsidRPr="00CB262F" w:rsidRDefault="002A58A7" w:rsidP="002A58A7">
      <w:pPr>
        <w:spacing w:after="0" w:line="240" w:lineRule="auto"/>
        <w:ind w:firstLine="709"/>
        <w:jc w:val="both"/>
        <w:rPr>
          <w:rFonts w:ascii="Times New Roman" w:hAnsi="Times New Roman"/>
          <w:sz w:val="28"/>
          <w:szCs w:val="28"/>
        </w:rPr>
      </w:pPr>
      <w:r w:rsidRPr="00CB262F">
        <w:rPr>
          <w:rFonts w:ascii="Times New Roman" w:hAnsi="Times New Roman"/>
          <w:sz w:val="28"/>
          <w:szCs w:val="28"/>
        </w:rPr>
        <w:t xml:space="preserve">К медоносам относятся ветреница, медуница, ветреница лютиковая, первоцвет лекарственный, каштан, липа, клены, ива, черемуха, бузина, крапива, груша, яблоня, рябина, шиповник, клевер, борщевник, жасмин, зверобой, липа и другие.  </w:t>
      </w:r>
    </w:p>
    <w:p w:rsidR="002A58A7" w:rsidRPr="008A472A" w:rsidRDefault="002A58A7" w:rsidP="002A58A7">
      <w:pPr>
        <w:spacing w:after="0" w:line="240" w:lineRule="auto"/>
        <w:ind w:firstLine="709"/>
        <w:jc w:val="right"/>
        <w:rPr>
          <w:rFonts w:ascii="Times New Roman" w:hAnsi="Times New Roman"/>
          <w:sz w:val="28"/>
          <w:szCs w:val="28"/>
        </w:rPr>
      </w:pPr>
      <w:r w:rsidRPr="008A472A">
        <w:rPr>
          <w:rFonts w:ascii="Times New Roman" w:hAnsi="Times New Roman"/>
          <w:sz w:val="28"/>
          <w:szCs w:val="28"/>
        </w:rPr>
        <w:t>Таблица 2.6.2</w:t>
      </w:r>
    </w:p>
    <w:p w:rsidR="002A58A7" w:rsidRPr="00AA14DC" w:rsidRDefault="002A58A7" w:rsidP="00AA14DC">
      <w:pPr>
        <w:spacing w:after="0" w:line="240" w:lineRule="auto"/>
        <w:jc w:val="center"/>
        <w:rPr>
          <w:rFonts w:ascii="Times New Roman" w:hAnsi="Times New Roman"/>
          <w:sz w:val="28"/>
          <w:szCs w:val="28"/>
        </w:rPr>
      </w:pPr>
      <w:r w:rsidRPr="008A472A">
        <w:rPr>
          <w:rFonts w:ascii="Times New Roman" w:hAnsi="Times New Roman"/>
          <w:sz w:val="28"/>
          <w:szCs w:val="28"/>
        </w:rPr>
        <w:t>Медопродуктивность медоносных растений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480"/>
      </w:tblGrid>
      <w:tr w:rsidR="002A58A7" w:rsidRPr="00093FA5" w:rsidTr="00AA14DC">
        <w:tc>
          <w:tcPr>
            <w:tcW w:w="4820" w:type="dxa"/>
            <w:tcBorders>
              <w:bottom w:val="double" w:sz="4" w:space="0" w:color="auto"/>
            </w:tcBorders>
            <w:vAlign w:val="center"/>
          </w:tcPr>
          <w:p w:rsidR="002A58A7" w:rsidRPr="00AA14DC" w:rsidRDefault="002A58A7" w:rsidP="00AA14DC">
            <w:pPr>
              <w:spacing w:after="0" w:line="240" w:lineRule="auto"/>
              <w:jc w:val="center"/>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Наименование медоносных растений</w:t>
            </w:r>
          </w:p>
        </w:tc>
        <w:tc>
          <w:tcPr>
            <w:tcW w:w="4480" w:type="dxa"/>
            <w:tcBorders>
              <w:bottom w:val="double" w:sz="4" w:space="0" w:color="auto"/>
            </w:tcBorders>
            <w:vAlign w:val="center"/>
          </w:tcPr>
          <w:p w:rsidR="002A58A7" w:rsidRPr="00AA14DC" w:rsidRDefault="002A58A7" w:rsidP="00AA14DC">
            <w:pPr>
              <w:spacing w:after="0" w:line="240" w:lineRule="auto"/>
              <w:jc w:val="center"/>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Медопродуктивность в переводе на полное покрытие нектара кг/га</w:t>
            </w:r>
          </w:p>
        </w:tc>
      </w:tr>
      <w:tr w:rsidR="002A58A7" w:rsidRPr="00093FA5" w:rsidTr="00AA14DC">
        <w:tc>
          <w:tcPr>
            <w:tcW w:w="4820" w:type="dxa"/>
            <w:tcBorders>
              <w:top w:val="double" w:sz="4" w:space="0" w:color="auto"/>
              <w:bottom w:val="double" w:sz="4" w:space="0" w:color="auto"/>
            </w:tcBorders>
            <w:vAlign w:val="center"/>
          </w:tcPr>
          <w:p w:rsidR="002A58A7" w:rsidRPr="00AA14DC" w:rsidRDefault="002A58A7" w:rsidP="00AA14DC">
            <w:pPr>
              <w:spacing w:after="0" w:line="240" w:lineRule="auto"/>
              <w:jc w:val="center"/>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1</w:t>
            </w:r>
          </w:p>
        </w:tc>
        <w:tc>
          <w:tcPr>
            <w:tcW w:w="4480" w:type="dxa"/>
            <w:tcBorders>
              <w:top w:val="double" w:sz="4" w:space="0" w:color="auto"/>
              <w:bottom w:val="double" w:sz="4" w:space="0" w:color="auto"/>
            </w:tcBorders>
            <w:vAlign w:val="center"/>
          </w:tcPr>
          <w:p w:rsidR="002A58A7" w:rsidRPr="00AA14DC" w:rsidRDefault="002A58A7" w:rsidP="00AA14DC">
            <w:pPr>
              <w:spacing w:after="0" w:line="240" w:lineRule="auto"/>
              <w:jc w:val="center"/>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2</w:t>
            </w:r>
          </w:p>
        </w:tc>
      </w:tr>
      <w:tr w:rsidR="002A58A7" w:rsidRPr="00093FA5" w:rsidTr="00AA14DC">
        <w:tc>
          <w:tcPr>
            <w:tcW w:w="4820" w:type="dxa"/>
            <w:tcBorders>
              <w:top w:val="double" w:sz="4" w:space="0" w:color="auto"/>
            </w:tcBorders>
            <w:vAlign w:val="center"/>
          </w:tcPr>
          <w:p w:rsidR="002A58A7" w:rsidRPr="00AA14DC" w:rsidRDefault="002A58A7" w:rsidP="00AA14DC">
            <w:pPr>
              <w:spacing w:after="0" w:line="240" w:lineRule="auto"/>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Липа</w:t>
            </w:r>
          </w:p>
        </w:tc>
        <w:tc>
          <w:tcPr>
            <w:tcW w:w="4480" w:type="dxa"/>
            <w:tcBorders>
              <w:top w:val="double" w:sz="4" w:space="0" w:color="auto"/>
            </w:tcBorders>
            <w:vAlign w:val="center"/>
          </w:tcPr>
          <w:p w:rsidR="002A58A7" w:rsidRPr="00AA14DC" w:rsidRDefault="002A58A7" w:rsidP="00AA14DC">
            <w:pPr>
              <w:spacing w:after="0" w:line="240" w:lineRule="auto"/>
              <w:jc w:val="center"/>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500</w:t>
            </w:r>
          </w:p>
        </w:tc>
      </w:tr>
      <w:tr w:rsidR="002A58A7" w:rsidRPr="00093FA5" w:rsidTr="00AA14DC">
        <w:tc>
          <w:tcPr>
            <w:tcW w:w="4820" w:type="dxa"/>
            <w:vAlign w:val="center"/>
          </w:tcPr>
          <w:p w:rsidR="002A58A7" w:rsidRPr="00AA14DC" w:rsidRDefault="002A58A7" w:rsidP="00AA14DC">
            <w:pPr>
              <w:spacing w:after="0" w:line="240" w:lineRule="auto"/>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Акация белая</w:t>
            </w:r>
          </w:p>
        </w:tc>
        <w:tc>
          <w:tcPr>
            <w:tcW w:w="4480" w:type="dxa"/>
            <w:vAlign w:val="center"/>
          </w:tcPr>
          <w:p w:rsidR="002A58A7" w:rsidRPr="00AA14DC" w:rsidRDefault="002A58A7" w:rsidP="00AA14DC">
            <w:pPr>
              <w:spacing w:after="0" w:line="240" w:lineRule="auto"/>
              <w:jc w:val="center"/>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400</w:t>
            </w:r>
          </w:p>
        </w:tc>
      </w:tr>
      <w:tr w:rsidR="002A58A7" w:rsidRPr="00093FA5" w:rsidTr="00AA14DC">
        <w:tc>
          <w:tcPr>
            <w:tcW w:w="4820" w:type="dxa"/>
            <w:vAlign w:val="center"/>
          </w:tcPr>
          <w:p w:rsidR="002A58A7" w:rsidRPr="00AA14DC" w:rsidRDefault="002A58A7" w:rsidP="00AA14DC">
            <w:pPr>
              <w:spacing w:after="0" w:line="240" w:lineRule="auto"/>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Клены</w:t>
            </w:r>
          </w:p>
        </w:tc>
        <w:tc>
          <w:tcPr>
            <w:tcW w:w="4480" w:type="dxa"/>
            <w:vAlign w:val="center"/>
          </w:tcPr>
          <w:p w:rsidR="002A58A7" w:rsidRPr="00AA14DC" w:rsidRDefault="002A58A7" w:rsidP="00AA14DC">
            <w:pPr>
              <w:spacing w:after="0" w:line="240" w:lineRule="auto"/>
              <w:jc w:val="center"/>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150</w:t>
            </w:r>
          </w:p>
        </w:tc>
      </w:tr>
      <w:tr w:rsidR="002A58A7" w:rsidRPr="00093FA5" w:rsidTr="00AA14DC">
        <w:tc>
          <w:tcPr>
            <w:tcW w:w="4820" w:type="dxa"/>
            <w:vAlign w:val="center"/>
          </w:tcPr>
          <w:p w:rsidR="002A58A7" w:rsidRPr="00AA14DC" w:rsidRDefault="002A58A7" w:rsidP="00AA14DC">
            <w:pPr>
              <w:spacing w:after="0" w:line="240" w:lineRule="auto"/>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Ива</w:t>
            </w:r>
          </w:p>
        </w:tc>
        <w:tc>
          <w:tcPr>
            <w:tcW w:w="4480" w:type="dxa"/>
            <w:vAlign w:val="center"/>
          </w:tcPr>
          <w:p w:rsidR="002A58A7" w:rsidRPr="00AA14DC" w:rsidRDefault="002A58A7" w:rsidP="00AA14DC">
            <w:pPr>
              <w:spacing w:after="0" w:line="240" w:lineRule="auto"/>
              <w:jc w:val="center"/>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150</w:t>
            </w:r>
          </w:p>
        </w:tc>
      </w:tr>
      <w:tr w:rsidR="002A58A7" w:rsidRPr="00093FA5" w:rsidTr="00AA14DC">
        <w:tc>
          <w:tcPr>
            <w:tcW w:w="4820" w:type="dxa"/>
            <w:vAlign w:val="center"/>
          </w:tcPr>
          <w:p w:rsidR="002A58A7" w:rsidRPr="00AA14DC" w:rsidRDefault="002A58A7" w:rsidP="00AA14DC">
            <w:pPr>
              <w:spacing w:after="0" w:line="240" w:lineRule="auto"/>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Груша обыкновенная</w:t>
            </w:r>
          </w:p>
        </w:tc>
        <w:tc>
          <w:tcPr>
            <w:tcW w:w="4480" w:type="dxa"/>
            <w:vAlign w:val="center"/>
          </w:tcPr>
          <w:p w:rsidR="002A58A7" w:rsidRPr="00AA14DC" w:rsidRDefault="002A58A7" w:rsidP="00AA14DC">
            <w:pPr>
              <w:spacing w:after="0" w:line="240" w:lineRule="auto"/>
              <w:jc w:val="center"/>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50</w:t>
            </w:r>
          </w:p>
        </w:tc>
      </w:tr>
      <w:tr w:rsidR="002A58A7" w:rsidRPr="00093FA5" w:rsidTr="00AA14DC">
        <w:tc>
          <w:tcPr>
            <w:tcW w:w="4820" w:type="dxa"/>
            <w:vAlign w:val="center"/>
          </w:tcPr>
          <w:p w:rsidR="002A58A7" w:rsidRPr="00AA14DC" w:rsidRDefault="002A58A7" w:rsidP="00AA14DC">
            <w:pPr>
              <w:spacing w:after="0" w:line="240" w:lineRule="auto"/>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Яблоня</w:t>
            </w:r>
          </w:p>
        </w:tc>
        <w:tc>
          <w:tcPr>
            <w:tcW w:w="4480" w:type="dxa"/>
            <w:vAlign w:val="center"/>
          </w:tcPr>
          <w:p w:rsidR="002A58A7" w:rsidRPr="00AA14DC" w:rsidRDefault="002A58A7" w:rsidP="00AA14DC">
            <w:pPr>
              <w:spacing w:after="0" w:line="240" w:lineRule="auto"/>
              <w:jc w:val="center"/>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50</w:t>
            </w:r>
          </w:p>
        </w:tc>
      </w:tr>
      <w:tr w:rsidR="002A58A7" w:rsidRPr="00093FA5" w:rsidTr="00AA14DC">
        <w:tc>
          <w:tcPr>
            <w:tcW w:w="4820" w:type="dxa"/>
            <w:vAlign w:val="center"/>
          </w:tcPr>
          <w:p w:rsidR="002A58A7" w:rsidRPr="00AA14DC" w:rsidRDefault="002A58A7" w:rsidP="00AA14DC">
            <w:pPr>
              <w:spacing w:after="0" w:line="240" w:lineRule="auto"/>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Вишня птичья</w:t>
            </w:r>
          </w:p>
        </w:tc>
        <w:tc>
          <w:tcPr>
            <w:tcW w:w="4480" w:type="dxa"/>
            <w:vAlign w:val="center"/>
          </w:tcPr>
          <w:p w:rsidR="002A58A7" w:rsidRPr="00AA14DC" w:rsidRDefault="002A58A7" w:rsidP="00AA14DC">
            <w:pPr>
              <w:spacing w:after="0" w:line="240" w:lineRule="auto"/>
              <w:jc w:val="center"/>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40</w:t>
            </w:r>
          </w:p>
        </w:tc>
      </w:tr>
      <w:tr w:rsidR="002A58A7" w:rsidRPr="00093FA5" w:rsidTr="00AA14DC">
        <w:tc>
          <w:tcPr>
            <w:tcW w:w="4820" w:type="dxa"/>
            <w:vAlign w:val="center"/>
          </w:tcPr>
          <w:p w:rsidR="002A58A7" w:rsidRPr="00AA14DC" w:rsidRDefault="002A58A7" w:rsidP="00AA14DC">
            <w:pPr>
              <w:spacing w:after="0" w:line="240" w:lineRule="auto"/>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Слива</w:t>
            </w:r>
          </w:p>
        </w:tc>
        <w:tc>
          <w:tcPr>
            <w:tcW w:w="4480" w:type="dxa"/>
            <w:vAlign w:val="center"/>
          </w:tcPr>
          <w:p w:rsidR="002A58A7" w:rsidRPr="00AA14DC" w:rsidRDefault="002A58A7" w:rsidP="00AA14DC">
            <w:pPr>
              <w:spacing w:after="0" w:line="240" w:lineRule="auto"/>
              <w:jc w:val="center"/>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20</w:t>
            </w:r>
          </w:p>
        </w:tc>
      </w:tr>
      <w:tr w:rsidR="002A58A7" w:rsidRPr="00093FA5" w:rsidTr="00AA14DC">
        <w:tc>
          <w:tcPr>
            <w:tcW w:w="4820" w:type="dxa"/>
            <w:vAlign w:val="center"/>
          </w:tcPr>
          <w:p w:rsidR="002A58A7" w:rsidRPr="00AA14DC" w:rsidRDefault="002A58A7" w:rsidP="00AA14DC">
            <w:pPr>
              <w:spacing w:after="0" w:line="240" w:lineRule="auto"/>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Кустарники – медоносы (средняя)</w:t>
            </w:r>
          </w:p>
          <w:p w:rsidR="002A58A7" w:rsidRPr="00AA14DC" w:rsidRDefault="002A58A7" w:rsidP="00AA14DC">
            <w:pPr>
              <w:spacing w:after="0" w:line="240" w:lineRule="auto"/>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в. т.ч:</w:t>
            </w:r>
          </w:p>
        </w:tc>
        <w:tc>
          <w:tcPr>
            <w:tcW w:w="4480" w:type="dxa"/>
            <w:vAlign w:val="center"/>
          </w:tcPr>
          <w:p w:rsidR="002A58A7" w:rsidRPr="00AA14DC" w:rsidRDefault="002A58A7" w:rsidP="00AA14DC">
            <w:pPr>
              <w:spacing w:after="0" w:line="240" w:lineRule="auto"/>
              <w:jc w:val="center"/>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25</w:t>
            </w:r>
          </w:p>
        </w:tc>
      </w:tr>
      <w:tr w:rsidR="002A58A7" w:rsidRPr="00093FA5" w:rsidTr="00AA14DC">
        <w:tc>
          <w:tcPr>
            <w:tcW w:w="4820" w:type="dxa"/>
            <w:vAlign w:val="center"/>
          </w:tcPr>
          <w:p w:rsidR="002A58A7" w:rsidRPr="00AA14DC" w:rsidRDefault="002A58A7" w:rsidP="00AA14DC">
            <w:pPr>
              <w:spacing w:after="0" w:line="240" w:lineRule="auto"/>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Малина</w:t>
            </w:r>
          </w:p>
        </w:tc>
        <w:tc>
          <w:tcPr>
            <w:tcW w:w="4480" w:type="dxa"/>
            <w:vAlign w:val="center"/>
          </w:tcPr>
          <w:p w:rsidR="002A58A7" w:rsidRPr="00AA14DC" w:rsidRDefault="002A58A7" w:rsidP="00AA14DC">
            <w:pPr>
              <w:spacing w:after="0" w:line="240" w:lineRule="auto"/>
              <w:jc w:val="center"/>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100</w:t>
            </w:r>
          </w:p>
        </w:tc>
      </w:tr>
      <w:tr w:rsidR="002A58A7" w:rsidRPr="00093FA5" w:rsidTr="00AA14DC">
        <w:tc>
          <w:tcPr>
            <w:tcW w:w="4820" w:type="dxa"/>
            <w:vAlign w:val="center"/>
          </w:tcPr>
          <w:p w:rsidR="002A58A7" w:rsidRPr="00AA14DC" w:rsidRDefault="002A58A7" w:rsidP="00AA14DC">
            <w:pPr>
              <w:spacing w:after="0" w:line="240" w:lineRule="auto"/>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Смородина</w:t>
            </w:r>
          </w:p>
        </w:tc>
        <w:tc>
          <w:tcPr>
            <w:tcW w:w="4480" w:type="dxa"/>
            <w:vAlign w:val="center"/>
          </w:tcPr>
          <w:p w:rsidR="002A58A7" w:rsidRPr="00AA14DC" w:rsidRDefault="002A58A7" w:rsidP="00AA14DC">
            <w:pPr>
              <w:spacing w:after="0" w:line="240" w:lineRule="auto"/>
              <w:jc w:val="center"/>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35</w:t>
            </w:r>
          </w:p>
        </w:tc>
      </w:tr>
      <w:tr w:rsidR="002A58A7" w:rsidRPr="00093FA5" w:rsidTr="00AA14DC">
        <w:tc>
          <w:tcPr>
            <w:tcW w:w="4820" w:type="dxa"/>
            <w:vAlign w:val="center"/>
          </w:tcPr>
          <w:p w:rsidR="002A58A7" w:rsidRPr="00AA14DC" w:rsidRDefault="002A58A7" w:rsidP="00AA14DC">
            <w:pPr>
              <w:spacing w:after="0" w:line="240" w:lineRule="auto"/>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Медоносы на сенокосах, прогалинах, вырубках (средняя медопродуктивность)</w:t>
            </w:r>
          </w:p>
        </w:tc>
        <w:tc>
          <w:tcPr>
            <w:tcW w:w="4480" w:type="dxa"/>
            <w:vAlign w:val="center"/>
          </w:tcPr>
          <w:p w:rsidR="002A58A7" w:rsidRPr="00AA14DC" w:rsidRDefault="002A58A7" w:rsidP="00AA14DC">
            <w:pPr>
              <w:spacing w:after="0" w:line="240" w:lineRule="auto"/>
              <w:jc w:val="center"/>
              <w:rPr>
                <w:rFonts w:ascii="Times New Roman" w:eastAsia="Times New Roman" w:hAnsi="Times New Roman"/>
                <w:sz w:val="25"/>
                <w:szCs w:val="25"/>
                <w:lang w:eastAsia="ru-RU"/>
              </w:rPr>
            </w:pPr>
            <w:r w:rsidRPr="00AA14DC">
              <w:rPr>
                <w:rFonts w:ascii="Times New Roman" w:eastAsia="Times New Roman" w:hAnsi="Times New Roman"/>
                <w:sz w:val="25"/>
                <w:szCs w:val="25"/>
                <w:lang w:eastAsia="ru-RU"/>
              </w:rPr>
              <w:t>25</w:t>
            </w:r>
          </w:p>
        </w:tc>
      </w:tr>
    </w:tbl>
    <w:p w:rsidR="002A58A7" w:rsidRPr="008A472A" w:rsidRDefault="002A58A7" w:rsidP="00AA14DC">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lastRenderedPageBreak/>
        <w:t>Выращивание сельскохозяйственных культур и иная</w:t>
      </w:r>
    </w:p>
    <w:p w:rsidR="002A58A7" w:rsidRPr="008A472A" w:rsidRDefault="002A58A7" w:rsidP="00AA14DC">
      <w:pPr>
        <w:spacing w:after="0" w:line="240" w:lineRule="auto"/>
        <w:ind w:firstLine="709"/>
        <w:jc w:val="center"/>
        <w:rPr>
          <w:rFonts w:ascii="Times New Roman" w:hAnsi="Times New Roman"/>
          <w:i/>
          <w:sz w:val="28"/>
          <w:szCs w:val="28"/>
          <w:u w:val="single"/>
        </w:rPr>
      </w:pPr>
      <w:r w:rsidRPr="008A472A">
        <w:rPr>
          <w:rFonts w:ascii="Times New Roman" w:hAnsi="Times New Roman"/>
          <w:i/>
          <w:sz w:val="28"/>
          <w:szCs w:val="28"/>
          <w:u w:val="single"/>
        </w:rPr>
        <w:t>сельскохозяйственная деятельность</w:t>
      </w:r>
    </w:p>
    <w:p w:rsidR="002A58A7" w:rsidRPr="008A472A" w:rsidRDefault="002A58A7" w:rsidP="002A58A7">
      <w:pPr>
        <w:spacing w:after="0" w:line="240" w:lineRule="auto"/>
        <w:ind w:firstLine="709"/>
        <w:rPr>
          <w:rFonts w:ascii="Times New Roman" w:hAnsi="Times New Roman"/>
          <w:i/>
          <w:sz w:val="28"/>
          <w:szCs w:val="28"/>
          <w:u w:val="single"/>
        </w:rPr>
      </w:pPr>
    </w:p>
    <w:p w:rsidR="002A58A7" w:rsidRPr="008A472A" w:rsidRDefault="002A58A7" w:rsidP="002A58A7">
      <w:pPr>
        <w:spacing w:after="0" w:line="240" w:lineRule="auto"/>
        <w:ind w:firstLine="709"/>
        <w:jc w:val="both"/>
        <w:rPr>
          <w:rFonts w:ascii="Times New Roman" w:hAnsi="Times New Roman"/>
          <w:sz w:val="28"/>
          <w:szCs w:val="28"/>
        </w:rPr>
      </w:pPr>
      <w:r w:rsidRPr="008A472A">
        <w:rPr>
          <w:rFonts w:ascii="Times New Roman" w:hAnsi="Times New Roman"/>
          <w:sz w:val="28"/>
          <w:szCs w:val="28"/>
        </w:rPr>
        <w:t>Для выращивания сельскохозяйственных культур и иной сельскохозяйственной деятельности используются земли, а также необлесившиеся лесосеки, прогалины и другие, не покрытые лесной растительностью земли до проведения на них лесовосстановления.</w:t>
      </w:r>
    </w:p>
    <w:p w:rsidR="002A58A7" w:rsidRPr="008A472A" w:rsidRDefault="002A58A7" w:rsidP="002A58A7">
      <w:pPr>
        <w:spacing w:after="0" w:line="240" w:lineRule="auto"/>
        <w:ind w:firstLine="709"/>
        <w:jc w:val="both"/>
        <w:rPr>
          <w:rFonts w:ascii="Times New Roman" w:hAnsi="Times New Roman"/>
          <w:sz w:val="28"/>
          <w:szCs w:val="28"/>
        </w:rPr>
      </w:pPr>
      <w:r w:rsidRPr="008A472A">
        <w:rPr>
          <w:rFonts w:ascii="Times New Roman" w:hAnsi="Times New Roman"/>
          <w:sz w:val="28"/>
          <w:szCs w:val="28"/>
        </w:rPr>
        <w:t>На лесных участках, используемых для выращивания сельскохозяйственных культур и иной сельскохозяйственной деятельности, химические и биологические препараты применяются в соответствии с Федеральным законом «О безопасном обращении с пестицидами и агрохимикатами» от 19 июля 1997 года № 109-ФЗ (Собрание законодательства Российской Федерации, 1997 № 29, ст. 3510, 2003, № 2 ст. 153, ст.167, 2004, № 27 ст. 2711, 2006 №43, ст. 4412).</w:t>
      </w:r>
    </w:p>
    <w:p w:rsidR="002A58A7" w:rsidRPr="008A472A" w:rsidRDefault="002A58A7" w:rsidP="002A58A7">
      <w:pPr>
        <w:spacing w:after="0" w:line="240" w:lineRule="auto"/>
        <w:jc w:val="right"/>
        <w:rPr>
          <w:rFonts w:ascii="Times New Roman" w:hAnsi="Times New Roman"/>
          <w:sz w:val="28"/>
          <w:szCs w:val="28"/>
        </w:rPr>
      </w:pPr>
      <w:r>
        <w:rPr>
          <w:rFonts w:ascii="Times New Roman" w:hAnsi="Times New Roman"/>
          <w:sz w:val="28"/>
          <w:szCs w:val="28"/>
        </w:rPr>
        <w:t>Таблица 2.6.3</w:t>
      </w:r>
    </w:p>
    <w:p w:rsidR="002A58A7" w:rsidRPr="008A472A" w:rsidRDefault="002A58A7" w:rsidP="002A58A7">
      <w:pPr>
        <w:spacing w:after="0" w:line="240" w:lineRule="auto"/>
        <w:jc w:val="center"/>
        <w:rPr>
          <w:rFonts w:ascii="Times New Roman" w:hAnsi="Times New Roman"/>
          <w:sz w:val="28"/>
          <w:szCs w:val="28"/>
        </w:rPr>
      </w:pPr>
      <w:r w:rsidRPr="008A472A">
        <w:rPr>
          <w:rFonts w:ascii="Times New Roman" w:hAnsi="Times New Roman"/>
          <w:sz w:val="28"/>
          <w:szCs w:val="28"/>
        </w:rPr>
        <w:t>Параметры разрешенного использования лесов</w:t>
      </w:r>
    </w:p>
    <w:p w:rsidR="002A58A7" w:rsidRPr="008A472A" w:rsidRDefault="002A58A7" w:rsidP="002A58A7">
      <w:pPr>
        <w:spacing w:after="0" w:line="240" w:lineRule="auto"/>
        <w:jc w:val="center"/>
        <w:rPr>
          <w:rFonts w:ascii="Times New Roman" w:hAnsi="Times New Roman"/>
          <w:sz w:val="28"/>
          <w:szCs w:val="28"/>
        </w:rPr>
      </w:pPr>
      <w:r w:rsidRPr="008A472A">
        <w:rPr>
          <w:rFonts w:ascii="Times New Roman" w:hAnsi="Times New Roman"/>
          <w:sz w:val="28"/>
          <w:szCs w:val="28"/>
        </w:rPr>
        <w:t>для ведения сельского хозяйства</w:t>
      </w:r>
    </w:p>
    <w:p w:rsidR="002A58A7" w:rsidRPr="00B65A49" w:rsidRDefault="002A58A7" w:rsidP="002A58A7">
      <w:pPr>
        <w:spacing w:after="0"/>
        <w:jc w:val="center"/>
        <w:rPr>
          <w:rFonts w:ascii="Times New Roman" w:eastAsia="Times New Roman" w:hAnsi="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3950"/>
        <w:gridCol w:w="2393"/>
        <w:gridCol w:w="2393"/>
      </w:tblGrid>
      <w:tr w:rsidR="002A58A7" w:rsidRPr="0087568E" w:rsidTr="00AA14DC">
        <w:trPr>
          <w:tblHeader/>
        </w:trPr>
        <w:tc>
          <w:tcPr>
            <w:tcW w:w="436" w:type="pct"/>
            <w:tcBorders>
              <w:bottom w:val="double" w:sz="4" w:space="0" w:color="auto"/>
            </w:tcBorders>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w:t>
            </w:r>
          </w:p>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п/п</w:t>
            </w:r>
          </w:p>
        </w:tc>
        <w:tc>
          <w:tcPr>
            <w:tcW w:w="2064" w:type="pct"/>
            <w:tcBorders>
              <w:bottom w:val="double" w:sz="4" w:space="0" w:color="auto"/>
            </w:tcBorders>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Виды пользований</w:t>
            </w:r>
          </w:p>
        </w:tc>
        <w:tc>
          <w:tcPr>
            <w:tcW w:w="1250" w:type="pct"/>
            <w:tcBorders>
              <w:bottom w:val="double" w:sz="4" w:space="0" w:color="auto"/>
            </w:tcBorders>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Единица</w:t>
            </w:r>
          </w:p>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измерения</w:t>
            </w:r>
          </w:p>
        </w:tc>
        <w:tc>
          <w:tcPr>
            <w:tcW w:w="1250" w:type="pct"/>
            <w:tcBorders>
              <w:bottom w:val="double" w:sz="4" w:space="0" w:color="auto"/>
            </w:tcBorders>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Ежегодный допустимый объем</w:t>
            </w:r>
          </w:p>
        </w:tc>
      </w:tr>
      <w:tr w:rsidR="002A58A7" w:rsidRPr="0087568E" w:rsidTr="00AA14DC">
        <w:tc>
          <w:tcPr>
            <w:tcW w:w="436" w:type="pct"/>
            <w:tcBorders>
              <w:top w:val="double" w:sz="4" w:space="0" w:color="auto"/>
              <w:bottom w:val="double" w:sz="4" w:space="0" w:color="auto"/>
            </w:tcBorders>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1</w:t>
            </w:r>
          </w:p>
        </w:tc>
        <w:tc>
          <w:tcPr>
            <w:tcW w:w="2064" w:type="pct"/>
            <w:tcBorders>
              <w:top w:val="double" w:sz="4" w:space="0" w:color="auto"/>
              <w:bottom w:val="double" w:sz="4" w:space="0" w:color="auto"/>
            </w:tcBorders>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2</w:t>
            </w:r>
          </w:p>
        </w:tc>
        <w:tc>
          <w:tcPr>
            <w:tcW w:w="1250" w:type="pct"/>
            <w:tcBorders>
              <w:top w:val="double" w:sz="4" w:space="0" w:color="auto"/>
              <w:bottom w:val="double" w:sz="4" w:space="0" w:color="auto"/>
            </w:tcBorders>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3</w:t>
            </w:r>
          </w:p>
        </w:tc>
        <w:tc>
          <w:tcPr>
            <w:tcW w:w="1250" w:type="pct"/>
            <w:tcBorders>
              <w:top w:val="double" w:sz="4" w:space="0" w:color="auto"/>
              <w:bottom w:val="double" w:sz="4" w:space="0" w:color="auto"/>
            </w:tcBorders>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4</w:t>
            </w:r>
          </w:p>
        </w:tc>
      </w:tr>
      <w:tr w:rsidR="002A58A7" w:rsidRPr="0087568E" w:rsidTr="00AA14DC">
        <w:tc>
          <w:tcPr>
            <w:tcW w:w="436" w:type="pct"/>
            <w:tcBorders>
              <w:top w:val="double" w:sz="4" w:space="0" w:color="auto"/>
            </w:tcBorders>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1</w:t>
            </w:r>
          </w:p>
        </w:tc>
        <w:tc>
          <w:tcPr>
            <w:tcW w:w="2064" w:type="pct"/>
            <w:tcBorders>
              <w:top w:val="double" w:sz="4" w:space="0" w:color="auto"/>
            </w:tcBorders>
          </w:tcPr>
          <w:p w:rsidR="002A58A7" w:rsidRPr="0087568E" w:rsidRDefault="002A58A7" w:rsidP="00AA14DC">
            <w:pPr>
              <w:spacing w:after="0" w:line="240" w:lineRule="auto"/>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Использование пашни</w:t>
            </w:r>
          </w:p>
        </w:tc>
        <w:tc>
          <w:tcPr>
            <w:tcW w:w="1250" w:type="pct"/>
            <w:tcBorders>
              <w:top w:val="double" w:sz="4" w:space="0" w:color="auto"/>
            </w:tcBorders>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га</w:t>
            </w:r>
          </w:p>
        </w:tc>
        <w:tc>
          <w:tcPr>
            <w:tcW w:w="1250" w:type="pct"/>
            <w:tcBorders>
              <w:top w:val="double" w:sz="4" w:space="0" w:color="auto"/>
            </w:tcBorders>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1</w:t>
            </w:r>
          </w:p>
        </w:tc>
      </w:tr>
      <w:tr w:rsidR="002A58A7" w:rsidRPr="0087568E" w:rsidTr="00AA14DC">
        <w:tc>
          <w:tcPr>
            <w:tcW w:w="436" w:type="pct"/>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2</w:t>
            </w:r>
          </w:p>
        </w:tc>
        <w:tc>
          <w:tcPr>
            <w:tcW w:w="2064" w:type="pct"/>
          </w:tcPr>
          <w:p w:rsidR="002A58A7" w:rsidRPr="0087568E" w:rsidRDefault="002A58A7" w:rsidP="00AA14DC">
            <w:pPr>
              <w:spacing w:after="0" w:line="240" w:lineRule="auto"/>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Сенокошение</w:t>
            </w:r>
          </w:p>
        </w:tc>
        <w:tc>
          <w:tcPr>
            <w:tcW w:w="1250" w:type="pct"/>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га/тонн</w:t>
            </w:r>
          </w:p>
        </w:tc>
        <w:tc>
          <w:tcPr>
            <w:tcW w:w="1250" w:type="pct"/>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15/15,0</w:t>
            </w:r>
          </w:p>
        </w:tc>
      </w:tr>
      <w:tr w:rsidR="002A58A7" w:rsidRPr="0087568E" w:rsidTr="00AA14DC">
        <w:tc>
          <w:tcPr>
            <w:tcW w:w="436" w:type="pct"/>
            <w:vMerge w:val="restart"/>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3</w:t>
            </w:r>
          </w:p>
        </w:tc>
        <w:tc>
          <w:tcPr>
            <w:tcW w:w="2064" w:type="pct"/>
          </w:tcPr>
          <w:p w:rsidR="002A58A7" w:rsidRPr="0087568E" w:rsidRDefault="002A58A7" w:rsidP="00AA14DC">
            <w:pPr>
              <w:spacing w:after="0" w:line="240" w:lineRule="auto"/>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Выпас сельскохозяйственных животных</w:t>
            </w:r>
          </w:p>
        </w:tc>
        <w:tc>
          <w:tcPr>
            <w:tcW w:w="1250" w:type="pct"/>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p>
        </w:tc>
        <w:tc>
          <w:tcPr>
            <w:tcW w:w="1250" w:type="pct"/>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p>
        </w:tc>
      </w:tr>
      <w:tr w:rsidR="002A58A7" w:rsidRPr="0087568E" w:rsidTr="00AA14DC">
        <w:tc>
          <w:tcPr>
            <w:tcW w:w="436" w:type="pct"/>
            <w:vMerge/>
          </w:tcPr>
          <w:p w:rsidR="002A58A7" w:rsidRPr="0087568E" w:rsidRDefault="002A58A7" w:rsidP="00AA14DC">
            <w:pPr>
              <w:spacing w:after="0" w:line="240" w:lineRule="auto"/>
              <w:jc w:val="center"/>
              <w:rPr>
                <w:rFonts w:ascii="Times New Roman" w:eastAsia="Times New Roman" w:hAnsi="Times New Roman"/>
                <w:sz w:val="28"/>
                <w:szCs w:val="28"/>
                <w:lang w:eastAsia="ru-RU"/>
              </w:rPr>
            </w:pPr>
          </w:p>
        </w:tc>
        <w:tc>
          <w:tcPr>
            <w:tcW w:w="2064" w:type="pct"/>
          </w:tcPr>
          <w:p w:rsidR="002A58A7" w:rsidRPr="0087568E" w:rsidRDefault="002A58A7" w:rsidP="00AA14DC">
            <w:pPr>
              <w:spacing w:after="0" w:line="240" w:lineRule="auto"/>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а) в лесу</w:t>
            </w:r>
          </w:p>
        </w:tc>
        <w:tc>
          <w:tcPr>
            <w:tcW w:w="1250" w:type="pct"/>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га</w:t>
            </w:r>
          </w:p>
        </w:tc>
        <w:tc>
          <w:tcPr>
            <w:tcW w:w="1250" w:type="pct"/>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w:t>
            </w:r>
          </w:p>
        </w:tc>
      </w:tr>
      <w:tr w:rsidR="002A58A7" w:rsidRPr="0087568E" w:rsidTr="00AA14DC">
        <w:tc>
          <w:tcPr>
            <w:tcW w:w="436" w:type="pct"/>
            <w:vMerge/>
          </w:tcPr>
          <w:p w:rsidR="002A58A7" w:rsidRPr="0087568E" w:rsidRDefault="002A58A7" w:rsidP="00AA14DC">
            <w:pPr>
              <w:spacing w:after="0" w:line="240" w:lineRule="auto"/>
              <w:jc w:val="center"/>
              <w:rPr>
                <w:rFonts w:ascii="Times New Roman" w:eastAsia="Times New Roman" w:hAnsi="Times New Roman"/>
                <w:sz w:val="28"/>
                <w:szCs w:val="28"/>
                <w:lang w:eastAsia="ru-RU"/>
              </w:rPr>
            </w:pPr>
          </w:p>
        </w:tc>
        <w:tc>
          <w:tcPr>
            <w:tcW w:w="2064" w:type="pct"/>
          </w:tcPr>
          <w:p w:rsidR="002A58A7" w:rsidRPr="0087568E" w:rsidRDefault="002A58A7" w:rsidP="00AA14DC">
            <w:pPr>
              <w:spacing w:after="0" w:line="240" w:lineRule="auto"/>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б) на выгонах, пастбищах</w:t>
            </w:r>
          </w:p>
        </w:tc>
        <w:tc>
          <w:tcPr>
            <w:tcW w:w="1250" w:type="pct"/>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га</w:t>
            </w:r>
          </w:p>
        </w:tc>
        <w:tc>
          <w:tcPr>
            <w:tcW w:w="1250" w:type="pct"/>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w:t>
            </w:r>
          </w:p>
        </w:tc>
      </w:tr>
      <w:tr w:rsidR="002A58A7" w:rsidRPr="0087568E" w:rsidTr="00AA14DC">
        <w:tc>
          <w:tcPr>
            <w:tcW w:w="436" w:type="pct"/>
            <w:vMerge w:val="restart"/>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4</w:t>
            </w:r>
          </w:p>
        </w:tc>
        <w:tc>
          <w:tcPr>
            <w:tcW w:w="2064" w:type="pct"/>
          </w:tcPr>
          <w:p w:rsidR="002A58A7" w:rsidRPr="0087568E" w:rsidRDefault="002A58A7" w:rsidP="00AA14DC">
            <w:pPr>
              <w:spacing w:after="0" w:line="240" w:lineRule="auto"/>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Пчеловодство</w:t>
            </w:r>
          </w:p>
        </w:tc>
        <w:tc>
          <w:tcPr>
            <w:tcW w:w="1250" w:type="pct"/>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p>
        </w:tc>
        <w:tc>
          <w:tcPr>
            <w:tcW w:w="1250" w:type="pct"/>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p>
        </w:tc>
      </w:tr>
      <w:tr w:rsidR="002A58A7" w:rsidRPr="0087568E" w:rsidTr="00AA14DC">
        <w:tc>
          <w:tcPr>
            <w:tcW w:w="436" w:type="pct"/>
            <w:vMerge/>
          </w:tcPr>
          <w:p w:rsidR="002A58A7" w:rsidRPr="0087568E" w:rsidRDefault="002A58A7" w:rsidP="00AA14DC">
            <w:pPr>
              <w:spacing w:after="0" w:line="240" w:lineRule="auto"/>
              <w:jc w:val="center"/>
              <w:rPr>
                <w:rFonts w:ascii="Times New Roman" w:eastAsia="Times New Roman" w:hAnsi="Times New Roman"/>
                <w:sz w:val="28"/>
                <w:szCs w:val="28"/>
                <w:lang w:eastAsia="ru-RU"/>
              </w:rPr>
            </w:pPr>
          </w:p>
        </w:tc>
        <w:tc>
          <w:tcPr>
            <w:tcW w:w="2064" w:type="pct"/>
          </w:tcPr>
          <w:p w:rsidR="002A58A7" w:rsidRPr="0087568E" w:rsidRDefault="002A58A7" w:rsidP="00AA14DC">
            <w:pPr>
              <w:spacing w:after="0" w:line="240" w:lineRule="auto"/>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а) медоносы:</w:t>
            </w:r>
          </w:p>
        </w:tc>
        <w:tc>
          <w:tcPr>
            <w:tcW w:w="1250" w:type="pct"/>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p>
        </w:tc>
        <w:tc>
          <w:tcPr>
            <w:tcW w:w="1250" w:type="pct"/>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p>
        </w:tc>
      </w:tr>
      <w:tr w:rsidR="002A58A7" w:rsidRPr="0087568E" w:rsidTr="00AA14DC">
        <w:tc>
          <w:tcPr>
            <w:tcW w:w="436" w:type="pct"/>
            <w:vMerge/>
          </w:tcPr>
          <w:p w:rsidR="002A58A7" w:rsidRPr="0087568E" w:rsidRDefault="002A58A7" w:rsidP="00AA14DC">
            <w:pPr>
              <w:spacing w:after="0" w:line="240" w:lineRule="auto"/>
              <w:jc w:val="center"/>
              <w:rPr>
                <w:rFonts w:ascii="Times New Roman" w:eastAsia="Times New Roman" w:hAnsi="Times New Roman"/>
                <w:sz w:val="28"/>
                <w:szCs w:val="28"/>
                <w:lang w:eastAsia="ru-RU"/>
              </w:rPr>
            </w:pPr>
          </w:p>
        </w:tc>
        <w:tc>
          <w:tcPr>
            <w:tcW w:w="2064" w:type="pct"/>
          </w:tcPr>
          <w:p w:rsidR="002A58A7" w:rsidRPr="0087568E" w:rsidRDefault="002A58A7" w:rsidP="00AA14DC">
            <w:pPr>
              <w:spacing w:after="0" w:line="240" w:lineRule="auto"/>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липа</w:t>
            </w:r>
          </w:p>
        </w:tc>
        <w:tc>
          <w:tcPr>
            <w:tcW w:w="1250" w:type="pct"/>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га</w:t>
            </w:r>
          </w:p>
        </w:tc>
        <w:tc>
          <w:tcPr>
            <w:tcW w:w="1250" w:type="pct"/>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11</w:t>
            </w:r>
          </w:p>
        </w:tc>
      </w:tr>
      <w:tr w:rsidR="002A58A7" w:rsidRPr="0087568E" w:rsidTr="00AA14DC">
        <w:tc>
          <w:tcPr>
            <w:tcW w:w="436" w:type="pct"/>
            <w:vMerge/>
          </w:tcPr>
          <w:p w:rsidR="002A58A7" w:rsidRPr="0087568E" w:rsidRDefault="002A58A7" w:rsidP="00AA14DC">
            <w:pPr>
              <w:spacing w:after="0" w:line="240" w:lineRule="auto"/>
              <w:jc w:val="center"/>
              <w:rPr>
                <w:rFonts w:ascii="Times New Roman" w:eastAsia="Times New Roman" w:hAnsi="Times New Roman"/>
                <w:sz w:val="28"/>
                <w:szCs w:val="28"/>
                <w:lang w:eastAsia="ru-RU"/>
              </w:rPr>
            </w:pPr>
          </w:p>
        </w:tc>
        <w:tc>
          <w:tcPr>
            <w:tcW w:w="2064" w:type="pct"/>
          </w:tcPr>
          <w:p w:rsidR="002A58A7" w:rsidRPr="0087568E" w:rsidRDefault="002A58A7" w:rsidP="00AA14DC">
            <w:pPr>
              <w:spacing w:after="0" w:line="240" w:lineRule="auto"/>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б) медопродуктивность:</w:t>
            </w:r>
          </w:p>
        </w:tc>
        <w:tc>
          <w:tcPr>
            <w:tcW w:w="1250" w:type="pct"/>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p>
        </w:tc>
        <w:tc>
          <w:tcPr>
            <w:tcW w:w="1250" w:type="pct"/>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p>
        </w:tc>
      </w:tr>
      <w:tr w:rsidR="002A58A7" w:rsidRPr="0087568E" w:rsidTr="00AA14DC">
        <w:tc>
          <w:tcPr>
            <w:tcW w:w="436" w:type="pct"/>
            <w:vMerge/>
          </w:tcPr>
          <w:p w:rsidR="002A58A7" w:rsidRPr="0087568E" w:rsidRDefault="002A58A7" w:rsidP="00AA14DC">
            <w:pPr>
              <w:spacing w:after="0" w:line="240" w:lineRule="auto"/>
              <w:jc w:val="center"/>
              <w:rPr>
                <w:rFonts w:ascii="Times New Roman" w:eastAsia="Times New Roman" w:hAnsi="Times New Roman"/>
                <w:sz w:val="28"/>
                <w:szCs w:val="28"/>
                <w:lang w:eastAsia="ru-RU"/>
              </w:rPr>
            </w:pPr>
          </w:p>
        </w:tc>
        <w:tc>
          <w:tcPr>
            <w:tcW w:w="2064" w:type="pct"/>
          </w:tcPr>
          <w:p w:rsidR="002A58A7" w:rsidRPr="0087568E" w:rsidRDefault="002A58A7" w:rsidP="00AA14DC">
            <w:pPr>
              <w:spacing w:after="0" w:line="240" w:lineRule="auto"/>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липа</w:t>
            </w:r>
          </w:p>
        </w:tc>
        <w:tc>
          <w:tcPr>
            <w:tcW w:w="1250" w:type="pct"/>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кг/га</w:t>
            </w:r>
          </w:p>
        </w:tc>
        <w:tc>
          <w:tcPr>
            <w:tcW w:w="1250" w:type="pct"/>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500</w:t>
            </w:r>
          </w:p>
        </w:tc>
      </w:tr>
      <w:tr w:rsidR="002A58A7" w:rsidRPr="0087568E" w:rsidTr="00AA14DC">
        <w:tc>
          <w:tcPr>
            <w:tcW w:w="436" w:type="pct"/>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5</w:t>
            </w:r>
          </w:p>
        </w:tc>
        <w:tc>
          <w:tcPr>
            <w:tcW w:w="2064" w:type="pct"/>
          </w:tcPr>
          <w:p w:rsidR="002A58A7" w:rsidRPr="0087568E" w:rsidRDefault="002A58A7" w:rsidP="00AA14DC">
            <w:pPr>
              <w:spacing w:after="0" w:line="240" w:lineRule="auto"/>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Выращивание сельскохозяйственных культур</w:t>
            </w:r>
          </w:p>
        </w:tc>
        <w:tc>
          <w:tcPr>
            <w:tcW w:w="1250" w:type="pct"/>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га</w:t>
            </w:r>
          </w:p>
        </w:tc>
        <w:tc>
          <w:tcPr>
            <w:tcW w:w="1250" w:type="pct"/>
            <w:vAlign w:val="center"/>
          </w:tcPr>
          <w:p w:rsidR="002A58A7" w:rsidRPr="0087568E" w:rsidRDefault="002A58A7"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w:t>
            </w:r>
          </w:p>
        </w:tc>
      </w:tr>
    </w:tbl>
    <w:p w:rsidR="002A58A7" w:rsidRPr="008A472A" w:rsidRDefault="002A58A7" w:rsidP="002A58A7">
      <w:pPr>
        <w:spacing w:after="0" w:line="240" w:lineRule="auto"/>
        <w:rPr>
          <w:rFonts w:ascii="Times New Roman" w:hAnsi="Times New Roman"/>
          <w:sz w:val="28"/>
          <w:szCs w:val="28"/>
        </w:rPr>
      </w:pPr>
    </w:p>
    <w:p w:rsidR="0083061E" w:rsidRDefault="002A58A7" w:rsidP="0083061E">
      <w:pPr>
        <w:pStyle w:val="af2"/>
        <w:rPr>
          <w:i/>
        </w:rPr>
      </w:pPr>
      <w:r w:rsidRPr="006149B0">
        <w:rPr>
          <w:i/>
        </w:rPr>
        <w:t>Сроки использования лесов для ведения сельского хозяйства</w:t>
      </w:r>
    </w:p>
    <w:p w:rsidR="002A58A7" w:rsidRDefault="002A58A7" w:rsidP="0083061E">
      <w:pPr>
        <w:pStyle w:val="af2"/>
        <w:ind w:firstLine="708"/>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AA14DC" w:rsidRPr="0083061E" w:rsidRDefault="00AA14DC" w:rsidP="0083061E">
      <w:pPr>
        <w:pStyle w:val="af2"/>
        <w:ind w:firstLine="708"/>
        <w:rPr>
          <w:i/>
        </w:rPr>
      </w:pPr>
    </w:p>
    <w:p w:rsidR="008A472A" w:rsidRPr="006D0DF8" w:rsidRDefault="008A472A" w:rsidP="0083061E">
      <w:pPr>
        <w:pStyle w:val="1"/>
        <w:jc w:val="center"/>
        <w:rPr>
          <w:b/>
          <w:bCs/>
          <w:color w:val="000000"/>
          <w:szCs w:val="28"/>
        </w:rPr>
      </w:pPr>
      <w:bookmarkStart w:id="54" w:name="_Toc504005516"/>
      <w:r w:rsidRPr="006D0DF8">
        <w:rPr>
          <w:b/>
          <w:bCs/>
          <w:color w:val="000000"/>
          <w:szCs w:val="28"/>
        </w:rPr>
        <w:lastRenderedPageBreak/>
        <w:t>2.7.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w:t>
      </w:r>
      <w:r w:rsidR="009F558F" w:rsidRPr="006D0DF8">
        <w:rPr>
          <w:b/>
          <w:bCs/>
          <w:color w:val="000000"/>
          <w:szCs w:val="28"/>
        </w:rPr>
        <w:t xml:space="preserve">ния научно – исследовательской, </w:t>
      </w:r>
      <w:r w:rsidRPr="006D0DF8">
        <w:rPr>
          <w:b/>
          <w:bCs/>
          <w:color w:val="000000"/>
          <w:szCs w:val="28"/>
        </w:rPr>
        <w:t>образовательной деятельности</w:t>
      </w:r>
      <w:bookmarkEnd w:id="54"/>
    </w:p>
    <w:p w:rsidR="008A472A" w:rsidRPr="006D0DF8" w:rsidRDefault="008A472A" w:rsidP="004F6B7D">
      <w:pPr>
        <w:spacing w:after="0" w:line="240" w:lineRule="auto"/>
        <w:rPr>
          <w:rFonts w:ascii="Times New Roman" w:hAnsi="Times New Roman"/>
          <w:sz w:val="28"/>
          <w:szCs w:val="28"/>
        </w:rPr>
      </w:pPr>
    </w:p>
    <w:p w:rsidR="002A58A7" w:rsidRPr="006149B0" w:rsidRDefault="002A58A7" w:rsidP="002A58A7">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Леса лесничества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2A58A7" w:rsidRPr="006149B0" w:rsidRDefault="002A58A7" w:rsidP="002A58A7">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образовательной деятельности регламентируется ст. 40 Лесного кодекса РФ.</w:t>
      </w:r>
    </w:p>
    <w:p w:rsidR="002A58A7" w:rsidRPr="006149B0" w:rsidRDefault="002A58A7" w:rsidP="002A58A7">
      <w:pPr>
        <w:spacing w:after="0" w:line="240" w:lineRule="auto"/>
        <w:ind w:firstLine="709"/>
        <w:jc w:val="both"/>
        <w:rPr>
          <w:rFonts w:ascii="Times New Roman" w:hAnsi="Times New Roman"/>
          <w:sz w:val="28"/>
          <w:szCs w:val="28"/>
        </w:rPr>
      </w:pPr>
      <w:r w:rsidRPr="006149B0">
        <w:rPr>
          <w:rFonts w:ascii="Times New Roman" w:hAnsi="Times New Roman"/>
          <w:sz w:val="28"/>
          <w:szCs w:val="28"/>
        </w:rPr>
        <w:t>Для осуществления научно-исследовательской,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w:t>
      </w:r>
    </w:p>
    <w:p w:rsidR="002A58A7" w:rsidRPr="006149B0" w:rsidRDefault="002A58A7" w:rsidP="002A58A7">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включает в себя осуществление экспериментальной или теоретической деятельности, направленной на получение новых знаний об экологической системе леса, проведение прикладных научных исследований, направленных преимущественно на применение этих знаний для достижения практических целей и решения конкретных задач в области использования, охраны, защиты и воспроизводства лесов.</w:t>
      </w:r>
    </w:p>
    <w:p w:rsidR="002A58A7" w:rsidRPr="006149B0" w:rsidRDefault="002A58A7" w:rsidP="002A58A7">
      <w:pPr>
        <w:spacing w:after="0" w:line="240" w:lineRule="auto"/>
        <w:ind w:firstLine="709"/>
        <w:jc w:val="both"/>
        <w:rPr>
          <w:rFonts w:ascii="Times New Roman" w:hAnsi="Times New Roman"/>
          <w:sz w:val="28"/>
          <w:szCs w:val="28"/>
        </w:rPr>
      </w:pPr>
      <w:r w:rsidRPr="006149B0">
        <w:rPr>
          <w:rFonts w:ascii="Times New Roman" w:hAnsi="Times New Roman"/>
          <w:sz w:val="28"/>
          <w:szCs w:val="28"/>
        </w:rPr>
        <w:t>К использованию лесов для осуществления образовательной деятельности относится создание и использование на лесных участках объектов учебно-практической базы (полигонов, опытных площадок для изучения природы леса, обучения методам таксации леса, проведения рубок лесных насаждений, работ по лесовосстановлению, охране, защите, воспроизводству лесов и других мероприятий) в области изучения, использования, охраны, защиты, воспроизводства лесов, иных компонентов природы, объектов необходимой лесной инфраструктуры для за-крепления на практике у обучающихся специальных знаний и навыков.</w:t>
      </w:r>
    </w:p>
    <w:p w:rsidR="002A58A7" w:rsidRPr="006149B0" w:rsidRDefault="002A58A7" w:rsidP="002A58A7">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использовании лесов для научно-исследовательской</w:t>
      </w:r>
      <w:r>
        <w:rPr>
          <w:rFonts w:ascii="Times New Roman" w:hAnsi="Times New Roman"/>
          <w:sz w:val="28"/>
          <w:szCs w:val="28"/>
        </w:rPr>
        <w:t>,</w:t>
      </w:r>
      <w:r w:rsidRPr="006149B0">
        <w:rPr>
          <w:rFonts w:ascii="Times New Roman" w:hAnsi="Times New Roman"/>
          <w:sz w:val="28"/>
          <w:szCs w:val="28"/>
        </w:rPr>
        <w:t xml:space="preserve"> образовательной деятельности допускается:</w:t>
      </w:r>
    </w:p>
    <w:p w:rsidR="002A58A7" w:rsidRPr="006149B0" w:rsidRDefault="002A58A7" w:rsidP="002A58A7">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установка специальных знаков</w:t>
      </w:r>
      <w:r>
        <w:rPr>
          <w:rFonts w:ascii="Times New Roman" w:hAnsi="Times New Roman"/>
          <w:sz w:val="28"/>
          <w:szCs w:val="28"/>
        </w:rPr>
        <w:t>, информационных и иных указате</w:t>
      </w:r>
      <w:r w:rsidRPr="006149B0">
        <w:rPr>
          <w:rFonts w:ascii="Times New Roman" w:hAnsi="Times New Roman"/>
          <w:sz w:val="28"/>
          <w:szCs w:val="28"/>
        </w:rPr>
        <w:t>лей, отграничивающих территорию, на которой осуществляются образовательная деятельность, научно-исследовательские работы;</w:t>
      </w:r>
    </w:p>
    <w:p w:rsidR="002A58A7" w:rsidRPr="006149B0" w:rsidRDefault="002A58A7" w:rsidP="002A58A7">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рубка лесных насаждений в научных и образовательных целях;</w:t>
      </w:r>
    </w:p>
    <w:p w:rsidR="002A58A7" w:rsidRPr="006149B0" w:rsidRDefault="002A58A7" w:rsidP="002A58A7">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лесной инфраструктуры;</w:t>
      </w:r>
    </w:p>
    <w:p w:rsidR="002A58A7" w:rsidRPr="006149B0" w:rsidRDefault="002A58A7" w:rsidP="002A58A7">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осуществление экспериментальной деятельности по охране, защите, воспроизводству и использованию лесов в целях разработки, опытно-производственной проверки и внедрения результатов научно-исследовательских и опытно-конструкторских работ;</w:t>
      </w:r>
    </w:p>
    <w:p w:rsidR="002A58A7" w:rsidRPr="006149B0" w:rsidRDefault="002A58A7" w:rsidP="002A58A7">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испытание химических, биологических и иных средств, для изучения их влияния на экологическую систему леса;</w:t>
      </w:r>
    </w:p>
    <w:p w:rsidR="002A58A7" w:rsidRPr="006149B0" w:rsidRDefault="002A58A7" w:rsidP="002A58A7">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и использование объектов учебно-практической базы;</w:t>
      </w:r>
    </w:p>
    <w:p w:rsidR="002A58A7" w:rsidRPr="006149B0" w:rsidRDefault="002A58A7" w:rsidP="002A58A7">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Pr="006149B0">
        <w:rPr>
          <w:rFonts w:ascii="Times New Roman" w:hAnsi="Times New Roman"/>
          <w:sz w:val="28"/>
          <w:szCs w:val="28"/>
        </w:rPr>
        <w:t>иные виды работ, предусмотренные проектом освоения лесов.</w:t>
      </w:r>
    </w:p>
    <w:p w:rsidR="002A58A7" w:rsidRPr="006149B0" w:rsidRDefault="002A58A7" w:rsidP="002A58A7">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осуществлении использования лесов для научно-исследовательской и образовательной деятельности исключаются случаи:</w:t>
      </w:r>
    </w:p>
    <w:p w:rsidR="002A58A7" w:rsidRPr="006149B0" w:rsidRDefault="002A58A7" w:rsidP="002A58A7">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повреждения лесных насаждений, растительного покрова и почв за пределами предоставленного лесного участка;</w:t>
      </w:r>
    </w:p>
    <w:p w:rsidR="002A58A7" w:rsidRPr="006149B0" w:rsidRDefault="002A58A7" w:rsidP="002A58A7">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захламления предоставленного лесного участка и территории за его пределами строительным и бытовым мусором, отходами древесины, и иными видами отходов;</w:t>
      </w:r>
    </w:p>
    <w:p w:rsidR="002A58A7" w:rsidRPr="006149B0" w:rsidRDefault="002A58A7" w:rsidP="002A58A7">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загрязнения площади предоставленного лесного участка и территории за его пределами химическими и радиоактивными веществами;</w:t>
      </w:r>
    </w:p>
    <w:p w:rsidR="002A58A7" w:rsidRPr="006149B0" w:rsidRDefault="002A58A7" w:rsidP="002A58A7">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проезда транспортных средств и иных механизмов по произвольным маршрутам вне дорог за пределами предоставленного лесного участка.</w:t>
      </w:r>
    </w:p>
    <w:p w:rsidR="002A58A7" w:rsidRPr="006149B0" w:rsidRDefault="002A58A7" w:rsidP="002A58A7">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Лица, использующие леса для научно-исследовательской и образовательной деятельности, обеспечивают:</w:t>
      </w:r>
    </w:p>
    <w:p w:rsidR="002A58A7" w:rsidRPr="006149B0" w:rsidRDefault="002A58A7" w:rsidP="002A58A7">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регулярное проведение очистки предоставленного лесного участка, примыкающих опушек леса, искусственных и естественных водотоков от захламления строительными, лесосечными, бытовыми и иными отходами, токсичными веществами;</w:t>
      </w:r>
    </w:p>
    <w:p w:rsidR="002A58A7" w:rsidRPr="006149B0" w:rsidRDefault="002A58A7" w:rsidP="002A58A7">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восстановление нарушенных в процессе деятельности дорог, осушительных канав, дренажных систем, шлюзов, мостов, других гидротехнических сооружений, квартальных столбов, квартальных просек;</w:t>
      </w:r>
    </w:p>
    <w:p w:rsidR="002A58A7" w:rsidRPr="006149B0" w:rsidRDefault="002A58A7" w:rsidP="002A58A7">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принятие необходимых мер по предотвращению аварийных ситуаций и лесных пожаров, а также по ликвидации их последствий, возникших по вине указанных лиц.</w:t>
      </w:r>
    </w:p>
    <w:p w:rsidR="002A58A7" w:rsidRPr="006149B0" w:rsidRDefault="002A58A7" w:rsidP="002A58A7">
      <w:pPr>
        <w:spacing w:after="0" w:line="240" w:lineRule="auto"/>
        <w:ind w:firstLine="709"/>
        <w:jc w:val="both"/>
        <w:rPr>
          <w:rFonts w:ascii="Times New Roman" w:hAnsi="Times New Roman"/>
          <w:sz w:val="28"/>
          <w:szCs w:val="28"/>
        </w:rPr>
      </w:pPr>
      <w:r w:rsidRPr="006149B0">
        <w:rPr>
          <w:rFonts w:ascii="Times New Roman" w:hAnsi="Times New Roman"/>
          <w:sz w:val="28"/>
          <w:szCs w:val="28"/>
        </w:rPr>
        <w:t>Земли, нарушенные или загрязненные при использовании лесов для научно-исследовательской и образовательной деятельности, подлежат рекультивации в срок не более 1 года после завершения соответствующего этапа работ.</w:t>
      </w:r>
    </w:p>
    <w:p w:rsidR="002A58A7" w:rsidRPr="006149B0" w:rsidRDefault="002A58A7" w:rsidP="002A58A7">
      <w:pPr>
        <w:spacing w:after="0" w:line="240" w:lineRule="auto"/>
        <w:ind w:firstLine="709"/>
        <w:jc w:val="both"/>
        <w:rPr>
          <w:rFonts w:ascii="Times New Roman" w:hAnsi="Times New Roman"/>
          <w:sz w:val="28"/>
          <w:szCs w:val="28"/>
        </w:rPr>
      </w:pPr>
      <w:r w:rsidRPr="006149B0">
        <w:rPr>
          <w:rFonts w:ascii="Times New Roman" w:hAnsi="Times New Roman"/>
          <w:sz w:val="28"/>
          <w:szCs w:val="28"/>
        </w:rPr>
        <w:t>На участке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2A58A7" w:rsidRPr="006149B0" w:rsidRDefault="002A58A7" w:rsidP="002A58A7">
      <w:pPr>
        <w:spacing w:after="0" w:line="240" w:lineRule="auto"/>
        <w:ind w:firstLine="709"/>
        <w:jc w:val="both"/>
        <w:rPr>
          <w:rFonts w:ascii="Times New Roman" w:hAnsi="Times New Roman"/>
          <w:sz w:val="28"/>
          <w:szCs w:val="28"/>
        </w:rPr>
      </w:pPr>
      <w:r w:rsidRPr="006149B0">
        <w:rPr>
          <w:rFonts w:ascii="Times New Roman" w:hAnsi="Times New Roman"/>
          <w:sz w:val="28"/>
          <w:szCs w:val="28"/>
        </w:rPr>
        <w:t>Виды научно-исследовательской и образовательной деятельности, ее параметры и объемы определяются договором на право использования соответствующего лесного участка и проектом освоения лесов.</w:t>
      </w:r>
    </w:p>
    <w:p w:rsidR="002A58A7" w:rsidRDefault="002A58A7" w:rsidP="002A58A7">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Правила использования лесов для осуществления научно-исследовательской деятельности, образовательной деятельности установлены приказом Рослесхоза от 23.12.2011 № 548 «Об утверждении Правил использования лесов для осуществления научно-исследовательской деятельности, образовательной деятельности».</w:t>
      </w:r>
    </w:p>
    <w:p w:rsidR="002A58A7" w:rsidRPr="008A472A" w:rsidRDefault="002A58A7" w:rsidP="002A58A7">
      <w:pPr>
        <w:spacing w:after="0" w:line="240" w:lineRule="auto"/>
        <w:ind w:firstLine="709"/>
        <w:jc w:val="both"/>
        <w:rPr>
          <w:rFonts w:ascii="Times New Roman" w:hAnsi="Times New Roman"/>
          <w:sz w:val="28"/>
          <w:szCs w:val="28"/>
        </w:rPr>
      </w:pPr>
      <w:r w:rsidRPr="008A472A">
        <w:rPr>
          <w:rFonts w:ascii="Times New Roman" w:hAnsi="Times New Roman"/>
          <w:sz w:val="28"/>
          <w:szCs w:val="28"/>
        </w:rPr>
        <w:t xml:space="preserve">При использовании лесных участков для осуществления научно-исследовательской и образовательной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w:t>
      </w:r>
      <w:r>
        <w:rPr>
          <w:rFonts w:ascii="Times New Roman" w:hAnsi="Times New Roman"/>
          <w:sz w:val="28"/>
          <w:szCs w:val="28"/>
        </w:rPr>
        <w:t>20</w:t>
      </w:r>
      <w:r w:rsidRPr="008A472A">
        <w:rPr>
          <w:rFonts w:ascii="Times New Roman" w:hAnsi="Times New Roman"/>
          <w:sz w:val="28"/>
          <w:szCs w:val="28"/>
        </w:rPr>
        <w:t>.0</w:t>
      </w:r>
      <w:r>
        <w:rPr>
          <w:rFonts w:ascii="Times New Roman" w:hAnsi="Times New Roman"/>
          <w:sz w:val="28"/>
          <w:szCs w:val="28"/>
        </w:rPr>
        <w:t>5.201</w:t>
      </w:r>
      <w:r w:rsidRPr="008A472A">
        <w:rPr>
          <w:rFonts w:ascii="Times New Roman" w:hAnsi="Times New Roman"/>
          <w:sz w:val="28"/>
          <w:szCs w:val="28"/>
        </w:rPr>
        <w:t>7</w:t>
      </w:r>
      <w:r>
        <w:rPr>
          <w:rFonts w:ascii="Times New Roman" w:hAnsi="Times New Roman"/>
          <w:sz w:val="28"/>
          <w:szCs w:val="28"/>
        </w:rPr>
        <w:t xml:space="preserve"> </w:t>
      </w:r>
      <w:r w:rsidRPr="008A472A">
        <w:rPr>
          <w:rFonts w:ascii="Times New Roman" w:hAnsi="Times New Roman"/>
          <w:sz w:val="28"/>
          <w:szCs w:val="28"/>
        </w:rPr>
        <w:t xml:space="preserve">г. № </w:t>
      </w:r>
      <w:r>
        <w:rPr>
          <w:rFonts w:ascii="Times New Roman" w:hAnsi="Times New Roman"/>
          <w:sz w:val="28"/>
          <w:szCs w:val="28"/>
        </w:rPr>
        <w:t>607</w:t>
      </w:r>
      <w:r w:rsidRPr="008A472A">
        <w:rPr>
          <w:rFonts w:ascii="Times New Roman" w:hAnsi="Times New Roman"/>
          <w:sz w:val="28"/>
          <w:szCs w:val="28"/>
        </w:rPr>
        <w:t>, и Пра</w:t>
      </w:r>
      <w:r w:rsidRPr="008A472A">
        <w:rPr>
          <w:rFonts w:ascii="Times New Roman" w:hAnsi="Times New Roman"/>
          <w:sz w:val="28"/>
          <w:szCs w:val="28"/>
        </w:rPr>
        <w:lastRenderedPageBreak/>
        <w:t>вил пожарной безопасности в лесах, утвержденных Постановлением Правительства РФ от 30.06.2007г. № 417.</w:t>
      </w:r>
    </w:p>
    <w:p w:rsidR="002A58A7" w:rsidRPr="008A472A" w:rsidRDefault="002A58A7" w:rsidP="002A58A7">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этом в соответствии с Правилами санитарной безопасности в лесах:</w:t>
      </w:r>
    </w:p>
    <w:p w:rsidR="002A58A7" w:rsidRPr="008A472A" w:rsidRDefault="002A58A7" w:rsidP="002A58A7">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rsidR="002A58A7" w:rsidRPr="008A472A" w:rsidRDefault="002A58A7" w:rsidP="002A58A7">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использование пестицидов и ядохимикатов.</w:t>
      </w:r>
    </w:p>
    <w:p w:rsidR="002A58A7" w:rsidRPr="008A472A" w:rsidRDefault="002A58A7" w:rsidP="002A58A7">
      <w:pPr>
        <w:spacing w:after="0" w:line="240" w:lineRule="auto"/>
        <w:ind w:firstLine="709"/>
        <w:jc w:val="both"/>
        <w:rPr>
          <w:rFonts w:ascii="Times New Roman" w:hAnsi="Times New Roman"/>
          <w:sz w:val="28"/>
          <w:szCs w:val="28"/>
        </w:rPr>
      </w:pPr>
      <w:r w:rsidRPr="008A472A">
        <w:rPr>
          <w:rFonts w:ascii="Times New Roman" w:hAnsi="Times New Roman"/>
          <w:sz w:val="28"/>
          <w:szCs w:val="28"/>
        </w:rPr>
        <w:t>Граждане и юридические лица используют лесные участки для осуществления научно-исследователь</w:t>
      </w:r>
      <w:r>
        <w:rPr>
          <w:rFonts w:ascii="Times New Roman" w:hAnsi="Times New Roman"/>
          <w:sz w:val="28"/>
          <w:szCs w:val="28"/>
        </w:rPr>
        <w:t>ской</w:t>
      </w:r>
      <w:r w:rsidRPr="008A472A">
        <w:rPr>
          <w:rFonts w:ascii="Times New Roman" w:hAnsi="Times New Roman"/>
          <w:sz w:val="28"/>
          <w:szCs w:val="28"/>
        </w:rPr>
        <w:t xml:space="preserve"> деятельности, образовательной деятельности на основании договоров аренды, договоров постоянного (бессрочного) пользования и в соответствии с проектом освоения лесов, прошедшим государственную экспертизу.</w:t>
      </w:r>
    </w:p>
    <w:p w:rsidR="002A58A7" w:rsidRPr="008A472A" w:rsidRDefault="002A58A7" w:rsidP="002A58A7">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Права и обязанности пользователей лесными участками для научно-исследовательской и образовательной деятельности определяются положениями Гражданского и Лесного кодексов РФ, условиями договора, проектом освоения лесов.</w:t>
      </w:r>
    </w:p>
    <w:p w:rsidR="002A58A7" w:rsidRPr="008A472A" w:rsidRDefault="002A58A7" w:rsidP="002A58A7">
      <w:pPr>
        <w:spacing w:after="0" w:line="240" w:lineRule="auto"/>
        <w:ind w:firstLine="709"/>
        <w:jc w:val="both"/>
        <w:rPr>
          <w:rFonts w:ascii="Times New Roman" w:hAnsi="Times New Roman"/>
          <w:sz w:val="28"/>
          <w:szCs w:val="28"/>
        </w:rPr>
      </w:pPr>
      <w:r w:rsidRPr="008A472A">
        <w:rPr>
          <w:rFonts w:ascii="Times New Roman" w:hAnsi="Times New Roman"/>
          <w:sz w:val="28"/>
          <w:szCs w:val="28"/>
        </w:rPr>
        <w:t>Лицам, обладающим лесными участками на праве постоянного (бессрочного) пользования, запрещается ими распоряжаться (пункт 4 статьи 20 ЗК РФ).</w:t>
      </w:r>
    </w:p>
    <w:p w:rsidR="002A58A7" w:rsidRPr="008A472A" w:rsidRDefault="002A58A7" w:rsidP="002A58A7">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Прекращение права пользования лесными участками наступает в следующих случаях:</w:t>
      </w:r>
    </w:p>
    <w:p w:rsidR="002A58A7" w:rsidRPr="008A472A" w:rsidRDefault="002A58A7" w:rsidP="002A58A7">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завершении научно-исследовательской и образовательной деятельности;</w:t>
      </w:r>
    </w:p>
    <w:p w:rsidR="002A58A7" w:rsidRPr="008A472A" w:rsidRDefault="002A58A7" w:rsidP="002A58A7">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выявлении недопустимого риска, связанного с причинением вреда жизни и здоровью людей, имуществу физических и юридических лиц, существенного отрицательного воздействия на окружающую природную среду в границах лесных участков в результате научно-исследовательской и образовательной деятельности;</w:t>
      </w:r>
    </w:p>
    <w:p w:rsidR="002A58A7" w:rsidRPr="008A472A" w:rsidRDefault="002A58A7" w:rsidP="002A58A7">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невыполнении мероприятий, указанных в методике, программе и плане научно-исследовательской и образовательной деятельности (проект освоения лесов);</w:t>
      </w:r>
    </w:p>
    <w:p w:rsidR="002A58A7" w:rsidRPr="008A472A" w:rsidRDefault="002A58A7" w:rsidP="002A58A7">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нарушении лесного и природоохранного законодательства.</w:t>
      </w:r>
    </w:p>
    <w:p w:rsidR="002A58A7" w:rsidRPr="008A472A" w:rsidRDefault="002A58A7" w:rsidP="002A58A7">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Право постоянного (бессрочного) пользования может быть прекращено на основании статей 45, 54 Земельного кодекса РФ.</w:t>
      </w:r>
    </w:p>
    <w:p w:rsidR="002A58A7" w:rsidRPr="008A472A" w:rsidRDefault="002A58A7" w:rsidP="002A58A7">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Научно- исследовательская деятельность, образовательная деятельность возможна на территории заказников, памятников природы и других особо охраняемых природных территориях и объектах.</w:t>
      </w:r>
    </w:p>
    <w:p w:rsidR="002A58A7" w:rsidRDefault="002A58A7" w:rsidP="002A58A7">
      <w:pPr>
        <w:spacing w:after="0" w:line="240" w:lineRule="auto"/>
        <w:jc w:val="center"/>
        <w:rPr>
          <w:rFonts w:ascii="Times New Roman" w:hAnsi="Times New Roman"/>
          <w:i/>
          <w:sz w:val="28"/>
          <w:szCs w:val="28"/>
        </w:rPr>
      </w:pPr>
    </w:p>
    <w:p w:rsidR="00AA14DC" w:rsidRDefault="00AA14DC" w:rsidP="002A58A7">
      <w:pPr>
        <w:spacing w:after="0" w:line="240" w:lineRule="auto"/>
        <w:jc w:val="center"/>
        <w:rPr>
          <w:rFonts w:ascii="Times New Roman" w:hAnsi="Times New Roman"/>
          <w:i/>
          <w:sz w:val="28"/>
          <w:szCs w:val="28"/>
        </w:rPr>
      </w:pPr>
    </w:p>
    <w:p w:rsidR="00AA14DC" w:rsidRDefault="00AA14DC" w:rsidP="002A58A7">
      <w:pPr>
        <w:spacing w:after="0" w:line="240" w:lineRule="auto"/>
        <w:jc w:val="center"/>
        <w:rPr>
          <w:rFonts w:ascii="Times New Roman" w:hAnsi="Times New Roman"/>
          <w:i/>
          <w:sz w:val="28"/>
          <w:szCs w:val="28"/>
        </w:rPr>
      </w:pPr>
    </w:p>
    <w:p w:rsidR="002A58A7" w:rsidRPr="004A1774" w:rsidRDefault="002A58A7" w:rsidP="002A58A7">
      <w:pPr>
        <w:spacing w:after="0" w:line="240" w:lineRule="auto"/>
        <w:jc w:val="center"/>
        <w:rPr>
          <w:rFonts w:ascii="Times New Roman" w:hAnsi="Times New Roman"/>
          <w:i/>
          <w:sz w:val="28"/>
          <w:szCs w:val="28"/>
        </w:rPr>
      </w:pPr>
      <w:r w:rsidRPr="004A1774">
        <w:rPr>
          <w:rFonts w:ascii="Times New Roman" w:hAnsi="Times New Roman"/>
          <w:i/>
          <w:sz w:val="28"/>
          <w:szCs w:val="28"/>
        </w:rPr>
        <w:lastRenderedPageBreak/>
        <w:t>Сроки использования лесов для осуществления научно-исследовательской, образовательной деятельности</w:t>
      </w:r>
    </w:p>
    <w:p w:rsidR="004A1774" w:rsidRPr="006D0DF8" w:rsidRDefault="002A58A7" w:rsidP="002A58A7">
      <w:pPr>
        <w:spacing w:after="0" w:line="240" w:lineRule="auto"/>
        <w:ind w:firstLine="709"/>
        <w:jc w:val="both"/>
        <w:rPr>
          <w:rFonts w:ascii="Times New Roman" w:hAnsi="Times New Roman"/>
          <w:sz w:val="28"/>
          <w:szCs w:val="28"/>
        </w:rPr>
      </w:pPr>
      <w:r w:rsidRPr="00A56B72">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8A472A" w:rsidRPr="006D0DF8" w:rsidRDefault="008A472A" w:rsidP="004F6B7D">
      <w:pPr>
        <w:spacing w:after="0" w:line="240" w:lineRule="auto"/>
        <w:rPr>
          <w:rFonts w:ascii="Times New Roman" w:hAnsi="Times New Roman"/>
          <w:color w:val="000000"/>
          <w:sz w:val="28"/>
          <w:szCs w:val="28"/>
        </w:rPr>
      </w:pPr>
    </w:p>
    <w:p w:rsidR="008A472A" w:rsidRPr="006D0DF8" w:rsidRDefault="008A472A" w:rsidP="004F6B7D">
      <w:pPr>
        <w:pStyle w:val="1"/>
        <w:jc w:val="center"/>
        <w:rPr>
          <w:b/>
          <w:bCs/>
          <w:color w:val="000000"/>
          <w:szCs w:val="28"/>
        </w:rPr>
      </w:pPr>
      <w:bookmarkStart w:id="55" w:name="_Toc504005517"/>
      <w:r w:rsidRPr="006D0DF8">
        <w:rPr>
          <w:b/>
          <w:bCs/>
          <w:color w:val="000000"/>
          <w:szCs w:val="28"/>
        </w:rPr>
        <w:t>2.8.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осуществления рекреационной деятельности</w:t>
      </w:r>
      <w:bookmarkEnd w:id="55"/>
    </w:p>
    <w:p w:rsidR="008A472A" w:rsidRPr="006D0DF8" w:rsidRDefault="008A472A" w:rsidP="004F6B7D">
      <w:pPr>
        <w:spacing w:after="0" w:line="240" w:lineRule="auto"/>
        <w:rPr>
          <w:rFonts w:ascii="Times New Roman" w:hAnsi="Times New Roman"/>
          <w:b/>
          <w:bCs/>
          <w:color w:val="000000"/>
          <w:sz w:val="28"/>
          <w:szCs w:val="28"/>
        </w:rPr>
      </w:pP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Осуществление рекреационной деятельности регламентируется «Правилами использования лесов для осуществления рекреационной деятельности», утвержденными </w:t>
      </w:r>
      <w:r w:rsidRPr="00A56B72">
        <w:rPr>
          <w:rFonts w:ascii="Times New Roman" w:hAnsi="Times New Roman"/>
          <w:sz w:val="28"/>
          <w:szCs w:val="28"/>
        </w:rPr>
        <w:t>приказом Рослесхоза от 21.02.2012 г. № 62</w:t>
      </w:r>
      <w:r w:rsidRPr="008A472A">
        <w:rPr>
          <w:rFonts w:ascii="Times New Roman" w:hAnsi="Times New Roman"/>
          <w:bCs/>
          <w:color w:val="000000"/>
          <w:sz w:val="28"/>
          <w:szCs w:val="28"/>
        </w:rPr>
        <w:t>. При этом оно не должно препятствовать праву граждан свободно пребывать в лесах (статья 11. Лесного кодекса РФ).</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определении размеров лесных участков, выделяемых для осуществления рекреационной деятельности, необходимо руководствоваться оптимальной рекреационной нагрузкой на лесные экосистемы при соблюдении условий не нанесения ущерба лесным насаждениям и окружающей среде.</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лесных участков для осуществления рекреационной деятельности допускается на основании и в соответствии с проектом освоения лесов, прошедшим государственную экспертизу.</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лесов для организации рекреационной деятельности осуществляется способами, не наносящими вреда окружающей среде и здоровью человека.</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На лесных участках, предоставленных для осуществления рекреационной деятельности, подлежат сохранению природные ландшафты, объекты животного мира, водные объекты.</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целях проведения благоустройства предоставленных лесных участков лица, использующие леса для осуществления рекреационной деятельности, выполняют комплекс хозяйственных мероприятий, которые должны обеспечивать высокую степень выполнения лесами санитарно-гигиенических, рекреационно-познавательных и других полезных функций:</w:t>
      </w:r>
    </w:p>
    <w:p w:rsidR="0080281F" w:rsidRPr="008A472A" w:rsidRDefault="0080281F" w:rsidP="0080281F">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1.Рубки ухода за лесом и прочие рубки:</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формирование ландшафтов;</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удаление малоценных в эстетическом плане древесных пород;</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разновозрастных насаждений;</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уход за подростом;</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мероприятие по очистке от захламленности и сухостойного леса;</w:t>
      </w:r>
    </w:p>
    <w:p w:rsidR="0080281F" w:rsidRPr="008A472A" w:rsidRDefault="0080281F" w:rsidP="0080281F">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2.Лесовосстановительные мероприятия:</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облесение непригодных для отдыха участков;</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ландшафтных групп и живой изгороди;</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посадка единичных деревьев для разнообразия и дополнения ландшафтов.</w:t>
      </w:r>
    </w:p>
    <w:p w:rsidR="0080281F" w:rsidRPr="008A472A" w:rsidRDefault="0080281F" w:rsidP="0080281F">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lastRenderedPageBreak/>
        <w:t>3.Мероприятия по сохранению живой среды:</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огораживание муравейников;</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ремизов;</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обустройство гнездовий.</w:t>
      </w:r>
    </w:p>
    <w:p w:rsidR="0080281F" w:rsidRPr="008A472A" w:rsidRDefault="0080281F" w:rsidP="0080281F">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4.Благоустройство территории:</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осуществляется созданием и ремонтом дорожно-тропиночной сети, устройством площадок и мест отдыха различного назначения, размещение объектов архитектуры малых форм, посадкой декоративных деревьев и кустарников и другими мероприятиями, повышающими рекреационную ценность территории.</w:t>
      </w:r>
    </w:p>
    <w:p w:rsidR="0080281F" w:rsidRPr="007802E0" w:rsidRDefault="0080281F" w:rsidP="0080281F">
      <w:pPr>
        <w:shd w:val="clear" w:color="auto" w:fill="FFFFFF"/>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Перечень объектов, не связанных с созданием лесной инфраструктуры для осуществления рекреационной деятельности в защитных лесах, относящихся к категориям лесов, выполняющих функции защиты природных и иных объектов утвержден распоряжением Правительства Российской Федерации от 27 мая 2013 года № 849-р. В этот перечень входят:</w:t>
      </w:r>
    </w:p>
    <w:p w:rsidR="0080281F" w:rsidRPr="007802E0" w:rsidRDefault="0080281F" w:rsidP="008028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6" w:name="Par291"/>
      <w:bookmarkEnd w:id="56"/>
      <w:r w:rsidRPr="007802E0">
        <w:rPr>
          <w:rFonts w:ascii="Times New Roman" w:eastAsia="Times New Roman" w:hAnsi="Times New Roman"/>
          <w:sz w:val="28"/>
          <w:szCs w:val="28"/>
          <w:lang w:eastAsia="ru-RU"/>
        </w:rPr>
        <w:t>– площадки для игр (детская), отдыха, занятий спортом, установки мусоросборников;</w:t>
      </w:r>
    </w:p>
    <w:p w:rsidR="0080281F" w:rsidRPr="007802E0" w:rsidRDefault="0080281F" w:rsidP="008028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форма малая архитектурная (некапитальное нестационарное сооружение, включая беседки, ротонды, веранды, дровницы, навесы, объекты мелкорозничной торговли, попутного бытового обслуживания и питания, остановочные павильоны);</w:t>
      </w:r>
    </w:p>
    <w:p w:rsidR="0080281F" w:rsidRPr="007802E0" w:rsidRDefault="0080281F" w:rsidP="008028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элемент благоустройства лесного участка (пешеходная дорожка с мягким покрытием, георешетка, устройство для оформления озеленения, фонарь, скамейка, мостик, настил, малогабаритный (малый) контейнер-мусоросборник, урна, физкультурный снаряд (тренажер), наземная туалетная кабина);</w:t>
      </w:r>
    </w:p>
    <w:p w:rsidR="0080281F" w:rsidRPr="007802E0" w:rsidRDefault="0080281F" w:rsidP="008028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7" w:name="Par295"/>
      <w:bookmarkEnd w:id="57"/>
      <w:r w:rsidRPr="007802E0">
        <w:rPr>
          <w:rFonts w:ascii="Times New Roman" w:eastAsia="Times New Roman" w:hAnsi="Times New Roman"/>
          <w:sz w:val="28"/>
          <w:szCs w:val="28"/>
          <w:lang w:eastAsia="ru-RU"/>
        </w:rPr>
        <w:t>– линия связи;</w:t>
      </w:r>
    </w:p>
    <w:p w:rsidR="0080281F" w:rsidRPr="007802E0" w:rsidRDefault="0080281F" w:rsidP="008028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линия электропередачи воздушная, кабельная всех классов напряжения;</w:t>
      </w:r>
    </w:p>
    <w:p w:rsidR="0080281F" w:rsidRPr="007802E0" w:rsidRDefault="0080281F" w:rsidP="008028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постройка временная, используемая в рекреационных целях;</w:t>
      </w:r>
    </w:p>
    <w:p w:rsidR="0080281F" w:rsidRPr="007802E0" w:rsidRDefault="0080281F" w:rsidP="008028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трубопровод подземный.</w:t>
      </w:r>
    </w:p>
    <w:p w:rsidR="0080281F" w:rsidRPr="007802E0" w:rsidRDefault="0080281F" w:rsidP="0080281F">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Бессистемное, хаотическое использование природных ландшафтов для отдыха, отсутствие элементов благоустройства приводит к нарушению напочвенного покрова, разрушению почвы, загрязнению лесной среды и общему распаду лесных сообществ (лесного фитоценоза). Благоустройство территории – единственный цивилизованный рычаг, позволяющий свести до минимума отрицательное воздействие человека на природу.</w:t>
      </w:r>
    </w:p>
    <w:p w:rsidR="0080281F" w:rsidRPr="007802E0" w:rsidRDefault="0080281F" w:rsidP="0080281F">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Подготовку территории зоны активного отдыха под рекреацию следует вести в направлении по осуществлению благоустройства.</w:t>
      </w:r>
    </w:p>
    <w:p w:rsidR="0080281F" w:rsidRPr="007802E0" w:rsidRDefault="0080281F" w:rsidP="0080281F">
      <w:pPr>
        <w:spacing w:after="0" w:line="240" w:lineRule="auto"/>
        <w:ind w:firstLine="709"/>
        <w:jc w:val="right"/>
        <w:rPr>
          <w:rFonts w:ascii="Times New Roman" w:eastAsia="Times New Roman" w:hAnsi="Times New Roman"/>
          <w:sz w:val="28"/>
          <w:szCs w:val="28"/>
          <w:lang w:eastAsia="ru-RU"/>
        </w:rPr>
      </w:pPr>
    </w:p>
    <w:p w:rsidR="0080281F" w:rsidRDefault="0080281F" w:rsidP="0080281F">
      <w:pPr>
        <w:spacing w:after="0" w:line="240" w:lineRule="auto"/>
        <w:ind w:firstLine="709"/>
        <w:jc w:val="right"/>
        <w:rPr>
          <w:rFonts w:ascii="Times New Roman" w:eastAsia="Times New Roman" w:hAnsi="Times New Roman"/>
          <w:sz w:val="28"/>
          <w:szCs w:val="28"/>
          <w:lang w:eastAsia="ru-RU"/>
        </w:rPr>
      </w:pPr>
    </w:p>
    <w:p w:rsidR="0083061E" w:rsidRDefault="0083061E" w:rsidP="0080281F">
      <w:pPr>
        <w:spacing w:after="0" w:line="240" w:lineRule="auto"/>
        <w:ind w:firstLine="709"/>
        <w:jc w:val="right"/>
        <w:rPr>
          <w:rFonts w:ascii="Times New Roman" w:eastAsia="Times New Roman" w:hAnsi="Times New Roman"/>
          <w:sz w:val="28"/>
          <w:szCs w:val="28"/>
          <w:lang w:eastAsia="ru-RU"/>
        </w:rPr>
      </w:pPr>
    </w:p>
    <w:p w:rsidR="0083061E" w:rsidRDefault="0083061E" w:rsidP="0080281F">
      <w:pPr>
        <w:spacing w:after="0" w:line="240" w:lineRule="auto"/>
        <w:ind w:firstLine="709"/>
        <w:jc w:val="right"/>
        <w:rPr>
          <w:rFonts w:ascii="Times New Roman" w:eastAsia="Times New Roman" w:hAnsi="Times New Roman"/>
          <w:sz w:val="28"/>
          <w:szCs w:val="28"/>
          <w:lang w:eastAsia="ru-RU"/>
        </w:rPr>
      </w:pPr>
    </w:p>
    <w:p w:rsidR="0080281F" w:rsidRPr="007802E0" w:rsidRDefault="0080281F" w:rsidP="0080281F">
      <w:pPr>
        <w:spacing w:after="0" w:line="240" w:lineRule="auto"/>
        <w:ind w:firstLine="709"/>
        <w:jc w:val="right"/>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Таблица 2.8.1</w:t>
      </w:r>
    </w:p>
    <w:p w:rsidR="0080281F" w:rsidRPr="007802E0" w:rsidRDefault="0080281F" w:rsidP="0080281F">
      <w:pPr>
        <w:spacing w:after="0" w:line="240" w:lineRule="auto"/>
        <w:ind w:firstLine="709"/>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Примерные нормы благоустройства территории рекреационных лесов</w:t>
      </w:r>
    </w:p>
    <w:p w:rsidR="0080281F" w:rsidRPr="007802E0" w:rsidRDefault="0080281F" w:rsidP="0080281F">
      <w:pPr>
        <w:spacing w:after="0" w:line="240" w:lineRule="auto"/>
        <w:ind w:firstLine="709"/>
        <w:jc w:val="center"/>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5"/>
        <w:gridCol w:w="2880"/>
        <w:gridCol w:w="795"/>
        <w:gridCol w:w="1365"/>
        <w:gridCol w:w="1080"/>
        <w:gridCol w:w="900"/>
        <w:gridCol w:w="1616"/>
      </w:tblGrid>
      <w:tr w:rsidR="0080281F" w:rsidRPr="007802E0" w:rsidTr="00AA14DC">
        <w:tc>
          <w:tcPr>
            <w:tcW w:w="725" w:type="dxa"/>
            <w:vMerge w:val="restart"/>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п/п</w:t>
            </w:r>
          </w:p>
        </w:tc>
        <w:tc>
          <w:tcPr>
            <w:tcW w:w="2880" w:type="dxa"/>
            <w:vMerge w:val="restart"/>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Элементы благоустройства</w:t>
            </w:r>
          </w:p>
        </w:tc>
        <w:tc>
          <w:tcPr>
            <w:tcW w:w="795" w:type="dxa"/>
            <w:vMerge w:val="restart"/>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Ед.</w:t>
            </w:r>
          </w:p>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изм.</w:t>
            </w:r>
          </w:p>
        </w:tc>
        <w:tc>
          <w:tcPr>
            <w:tcW w:w="4961" w:type="dxa"/>
            <w:gridSpan w:val="4"/>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Расчет на 100 га   общей площади</w:t>
            </w:r>
          </w:p>
        </w:tc>
      </w:tr>
      <w:tr w:rsidR="0080281F" w:rsidRPr="007802E0" w:rsidTr="00AA14DC">
        <w:trPr>
          <w:trHeight w:val="640"/>
        </w:trPr>
        <w:tc>
          <w:tcPr>
            <w:tcW w:w="725" w:type="dxa"/>
            <w:vMerge/>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p>
        </w:tc>
        <w:tc>
          <w:tcPr>
            <w:tcW w:w="2880" w:type="dxa"/>
            <w:vMerge/>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p>
        </w:tc>
        <w:tc>
          <w:tcPr>
            <w:tcW w:w="795" w:type="dxa"/>
            <w:vMerge/>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p>
        </w:tc>
        <w:tc>
          <w:tcPr>
            <w:tcW w:w="2445" w:type="dxa"/>
            <w:gridSpan w:val="2"/>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Функциональная</w:t>
            </w:r>
          </w:p>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зона</w:t>
            </w:r>
          </w:p>
        </w:tc>
        <w:tc>
          <w:tcPr>
            <w:tcW w:w="900" w:type="dxa"/>
            <w:vMerge w:val="restart"/>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Леса лесо-парко-вой зоны</w:t>
            </w:r>
          </w:p>
        </w:tc>
        <w:tc>
          <w:tcPr>
            <w:tcW w:w="1616" w:type="dxa"/>
            <w:vMerge w:val="restart"/>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 их пределах рекреационные маршруты</w:t>
            </w:r>
          </w:p>
        </w:tc>
      </w:tr>
      <w:tr w:rsidR="0080281F" w:rsidRPr="007802E0" w:rsidTr="00AA14DC">
        <w:trPr>
          <w:trHeight w:val="640"/>
        </w:trPr>
        <w:tc>
          <w:tcPr>
            <w:tcW w:w="725" w:type="dxa"/>
            <w:vMerge/>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p>
        </w:tc>
        <w:tc>
          <w:tcPr>
            <w:tcW w:w="2880" w:type="dxa"/>
            <w:vMerge/>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p>
        </w:tc>
        <w:tc>
          <w:tcPr>
            <w:tcW w:w="795" w:type="dxa"/>
            <w:vMerge/>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p>
        </w:tc>
        <w:tc>
          <w:tcPr>
            <w:tcW w:w="136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активного отдыха</w:t>
            </w:r>
          </w:p>
        </w:tc>
        <w:tc>
          <w:tcPr>
            <w:tcW w:w="108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прогулочная</w:t>
            </w:r>
          </w:p>
        </w:tc>
        <w:tc>
          <w:tcPr>
            <w:tcW w:w="900" w:type="dxa"/>
            <w:vMerge/>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p>
        </w:tc>
        <w:tc>
          <w:tcPr>
            <w:tcW w:w="1616" w:type="dxa"/>
            <w:vMerge/>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p>
        </w:tc>
      </w:tr>
      <w:tr w:rsidR="0080281F" w:rsidRPr="007802E0" w:rsidTr="00AA14DC">
        <w:tc>
          <w:tcPr>
            <w:tcW w:w="72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w:t>
            </w:r>
          </w:p>
        </w:tc>
        <w:tc>
          <w:tcPr>
            <w:tcW w:w="2880" w:type="dxa"/>
            <w:vAlign w:val="center"/>
          </w:tcPr>
          <w:p w:rsidR="0080281F" w:rsidRPr="007802E0" w:rsidRDefault="0080281F" w:rsidP="00AA14DC">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Подъездные дороги</w:t>
            </w:r>
          </w:p>
          <w:p w:rsidR="0080281F" w:rsidRPr="007802E0" w:rsidRDefault="0080281F" w:rsidP="00AA14DC">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гравийные с шириной проезжей части 4,5 м</w:t>
            </w:r>
          </w:p>
        </w:tc>
        <w:tc>
          <w:tcPr>
            <w:tcW w:w="79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0,15</w:t>
            </w:r>
          </w:p>
        </w:tc>
        <w:tc>
          <w:tcPr>
            <w:tcW w:w="108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80281F" w:rsidRPr="007802E0" w:rsidTr="00AA14DC">
        <w:tc>
          <w:tcPr>
            <w:tcW w:w="72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w:t>
            </w:r>
          </w:p>
        </w:tc>
        <w:tc>
          <w:tcPr>
            <w:tcW w:w="2880" w:type="dxa"/>
            <w:vAlign w:val="center"/>
          </w:tcPr>
          <w:p w:rsidR="0080281F" w:rsidRPr="007802E0" w:rsidRDefault="0080281F" w:rsidP="00AA14DC">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Дороги внутри массивов гравийные с шириной полотна 3,5 м</w:t>
            </w:r>
          </w:p>
        </w:tc>
        <w:tc>
          <w:tcPr>
            <w:tcW w:w="79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108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90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1616"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80281F" w:rsidRPr="007802E0" w:rsidTr="00AA14DC">
        <w:tc>
          <w:tcPr>
            <w:tcW w:w="72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2880" w:type="dxa"/>
            <w:vAlign w:val="center"/>
          </w:tcPr>
          <w:p w:rsidR="0080281F" w:rsidRPr="007802E0" w:rsidRDefault="0080281F" w:rsidP="00AA14DC">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Автостоянки на 15 автомашин грунтовые с добавлением гравия, щебня</w:t>
            </w:r>
          </w:p>
        </w:tc>
        <w:tc>
          <w:tcPr>
            <w:tcW w:w="79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0,25</w:t>
            </w:r>
          </w:p>
        </w:tc>
        <w:tc>
          <w:tcPr>
            <w:tcW w:w="108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0,06</w:t>
            </w:r>
          </w:p>
        </w:tc>
        <w:tc>
          <w:tcPr>
            <w:tcW w:w="90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0,03</w:t>
            </w:r>
          </w:p>
        </w:tc>
        <w:tc>
          <w:tcPr>
            <w:tcW w:w="1616"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80281F" w:rsidRPr="007802E0" w:rsidTr="00AA14DC">
        <w:tc>
          <w:tcPr>
            <w:tcW w:w="72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4</w:t>
            </w:r>
          </w:p>
        </w:tc>
        <w:tc>
          <w:tcPr>
            <w:tcW w:w="2880" w:type="dxa"/>
            <w:vAlign w:val="center"/>
          </w:tcPr>
          <w:p w:rsidR="0080281F" w:rsidRPr="007802E0" w:rsidRDefault="0080281F" w:rsidP="00AA14DC">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Прогулочные тропы</w:t>
            </w:r>
          </w:p>
        </w:tc>
        <w:tc>
          <w:tcPr>
            <w:tcW w:w="79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90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1616"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80281F" w:rsidRPr="007802E0" w:rsidTr="00AA14DC">
        <w:tc>
          <w:tcPr>
            <w:tcW w:w="72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2880" w:type="dxa"/>
            <w:vAlign w:val="center"/>
          </w:tcPr>
          <w:p w:rsidR="0080281F" w:rsidRPr="007802E0" w:rsidRDefault="0080281F" w:rsidP="00AA14DC">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Скамьи 4-х  местные</w:t>
            </w:r>
          </w:p>
        </w:tc>
        <w:tc>
          <w:tcPr>
            <w:tcW w:w="79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108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90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1616"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80281F" w:rsidRPr="007802E0" w:rsidTr="00AA14DC">
        <w:tc>
          <w:tcPr>
            <w:tcW w:w="72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2880" w:type="dxa"/>
            <w:vAlign w:val="center"/>
          </w:tcPr>
          <w:p w:rsidR="0080281F" w:rsidRPr="007802E0" w:rsidRDefault="0080281F" w:rsidP="00AA14DC">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Пикниковые столы 6-ти</w:t>
            </w:r>
          </w:p>
          <w:p w:rsidR="0080281F" w:rsidRPr="007802E0" w:rsidRDefault="0080281F" w:rsidP="00AA14DC">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местные</w:t>
            </w:r>
          </w:p>
        </w:tc>
        <w:tc>
          <w:tcPr>
            <w:tcW w:w="79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7</w:t>
            </w:r>
          </w:p>
        </w:tc>
        <w:tc>
          <w:tcPr>
            <w:tcW w:w="108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90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c>
          <w:tcPr>
            <w:tcW w:w="1616"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80281F" w:rsidRPr="007802E0" w:rsidTr="00AA14DC">
        <w:tc>
          <w:tcPr>
            <w:tcW w:w="72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7</w:t>
            </w:r>
          </w:p>
        </w:tc>
        <w:tc>
          <w:tcPr>
            <w:tcW w:w="2880" w:type="dxa"/>
            <w:vAlign w:val="center"/>
          </w:tcPr>
          <w:p w:rsidR="0080281F" w:rsidRPr="007802E0" w:rsidRDefault="0080281F" w:rsidP="00AA14DC">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Укрытия от дождя</w:t>
            </w:r>
          </w:p>
        </w:tc>
        <w:tc>
          <w:tcPr>
            <w:tcW w:w="79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1616"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r>
      <w:tr w:rsidR="0080281F" w:rsidRPr="007802E0" w:rsidTr="00AA14DC">
        <w:tc>
          <w:tcPr>
            <w:tcW w:w="72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8</w:t>
            </w:r>
          </w:p>
        </w:tc>
        <w:tc>
          <w:tcPr>
            <w:tcW w:w="2880" w:type="dxa"/>
            <w:vAlign w:val="center"/>
          </w:tcPr>
          <w:p w:rsidR="0080281F" w:rsidRPr="007802E0" w:rsidRDefault="0080281F" w:rsidP="00AA14DC">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Очаги для приготовления пищи</w:t>
            </w:r>
          </w:p>
        </w:tc>
        <w:tc>
          <w:tcPr>
            <w:tcW w:w="79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90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r>
      <w:tr w:rsidR="0080281F" w:rsidRPr="007802E0" w:rsidTr="00AA14DC">
        <w:tc>
          <w:tcPr>
            <w:tcW w:w="72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w:t>
            </w:r>
          </w:p>
        </w:tc>
        <w:tc>
          <w:tcPr>
            <w:tcW w:w="2880" w:type="dxa"/>
            <w:vAlign w:val="center"/>
          </w:tcPr>
          <w:p w:rsidR="0080281F" w:rsidRPr="007802E0" w:rsidRDefault="0080281F" w:rsidP="00AA14DC">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Урны</w:t>
            </w:r>
          </w:p>
        </w:tc>
        <w:tc>
          <w:tcPr>
            <w:tcW w:w="79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108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80281F" w:rsidRPr="007802E0" w:rsidTr="00AA14DC">
        <w:tc>
          <w:tcPr>
            <w:tcW w:w="72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2880" w:type="dxa"/>
            <w:vAlign w:val="center"/>
          </w:tcPr>
          <w:p w:rsidR="0080281F" w:rsidRPr="007802E0" w:rsidRDefault="0080281F" w:rsidP="00AA14DC">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Мусоросборники</w:t>
            </w:r>
          </w:p>
        </w:tc>
        <w:tc>
          <w:tcPr>
            <w:tcW w:w="79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80281F" w:rsidRPr="007802E0" w:rsidTr="00AA14DC">
        <w:tc>
          <w:tcPr>
            <w:tcW w:w="72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11</w:t>
            </w:r>
          </w:p>
        </w:tc>
        <w:tc>
          <w:tcPr>
            <w:tcW w:w="2880" w:type="dxa"/>
            <w:vAlign w:val="center"/>
          </w:tcPr>
          <w:p w:rsidR="0080281F" w:rsidRPr="007802E0" w:rsidRDefault="0080281F" w:rsidP="00AA14DC">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Туалеты</w:t>
            </w:r>
          </w:p>
        </w:tc>
        <w:tc>
          <w:tcPr>
            <w:tcW w:w="79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80281F" w:rsidRPr="007802E0" w:rsidTr="00AA14DC">
        <w:tc>
          <w:tcPr>
            <w:tcW w:w="72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2880" w:type="dxa"/>
            <w:vAlign w:val="center"/>
          </w:tcPr>
          <w:p w:rsidR="0080281F" w:rsidRPr="007802E0" w:rsidRDefault="0080281F" w:rsidP="00AA14DC">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Аншлаги</w:t>
            </w:r>
          </w:p>
        </w:tc>
        <w:tc>
          <w:tcPr>
            <w:tcW w:w="79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80281F" w:rsidRPr="007802E0" w:rsidTr="00AA14DC">
        <w:tc>
          <w:tcPr>
            <w:tcW w:w="72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13</w:t>
            </w:r>
          </w:p>
        </w:tc>
        <w:tc>
          <w:tcPr>
            <w:tcW w:w="2880" w:type="dxa"/>
            <w:vAlign w:val="center"/>
          </w:tcPr>
          <w:p w:rsidR="0080281F" w:rsidRPr="007802E0" w:rsidRDefault="0080281F" w:rsidP="00AA14DC">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Спортивные и игровые</w:t>
            </w:r>
          </w:p>
          <w:p w:rsidR="0080281F" w:rsidRPr="007802E0" w:rsidRDefault="0080281F" w:rsidP="00AA14DC">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w:t>
            </w:r>
          </w:p>
        </w:tc>
        <w:tc>
          <w:tcPr>
            <w:tcW w:w="79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м2</w:t>
            </w:r>
          </w:p>
        </w:tc>
        <w:tc>
          <w:tcPr>
            <w:tcW w:w="136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37</w:t>
            </w:r>
          </w:p>
        </w:tc>
        <w:tc>
          <w:tcPr>
            <w:tcW w:w="108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80281F" w:rsidRPr="007802E0" w:rsidTr="00AA14DC">
        <w:tc>
          <w:tcPr>
            <w:tcW w:w="72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14</w:t>
            </w:r>
          </w:p>
        </w:tc>
        <w:tc>
          <w:tcPr>
            <w:tcW w:w="2880" w:type="dxa"/>
            <w:vAlign w:val="center"/>
          </w:tcPr>
          <w:p w:rsidR="0080281F" w:rsidRPr="007802E0" w:rsidRDefault="0080281F" w:rsidP="00AA14DC">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Пляжи на реках и водоемах</w:t>
            </w:r>
          </w:p>
        </w:tc>
        <w:tc>
          <w:tcPr>
            <w:tcW w:w="79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м2</w:t>
            </w:r>
          </w:p>
        </w:tc>
        <w:tc>
          <w:tcPr>
            <w:tcW w:w="136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90</w:t>
            </w:r>
          </w:p>
        </w:tc>
        <w:tc>
          <w:tcPr>
            <w:tcW w:w="108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90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616"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80281F" w:rsidRPr="007802E0" w:rsidTr="00AA14DC">
        <w:tc>
          <w:tcPr>
            <w:tcW w:w="72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2880" w:type="dxa"/>
            <w:vAlign w:val="center"/>
          </w:tcPr>
          <w:p w:rsidR="0080281F" w:rsidRPr="007802E0" w:rsidRDefault="0080281F" w:rsidP="00AA14DC">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Пляжные кабины</w:t>
            </w:r>
          </w:p>
        </w:tc>
        <w:tc>
          <w:tcPr>
            <w:tcW w:w="79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80281F" w:rsidRPr="007802E0" w:rsidTr="00AA14DC">
        <w:tc>
          <w:tcPr>
            <w:tcW w:w="72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16</w:t>
            </w:r>
          </w:p>
        </w:tc>
        <w:tc>
          <w:tcPr>
            <w:tcW w:w="2880" w:type="dxa"/>
            <w:vAlign w:val="center"/>
          </w:tcPr>
          <w:p w:rsidR="0080281F" w:rsidRPr="007802E0" w:rsidRDefault="0080281F" w:rsidP="00AA14DC">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Беседки</w:t>
            </w:r>
          </w:p>
        </w:tc>
        <w:tc>
          <w:tcPr>
            <w:tcW w:w="79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0.17</w:t>
            </w:r>
          </w:p>
        </w:tc>
        <w:tc>
          <w:tcPr>
            <w:tcW w:w="108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80281F" w:rsidRPr="007802E0" w:rsidTr="00AA14DC">
        <w:tc>
          <w:tcPr>
            <w:tcW w:w="72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17</w:t>
            </w:r>
          </w:p>
        </w:tc>
        <w:tc>
          <w:tcPr>
            <w:tcW w:w="2880" w:type="dxa"/>
            <w:vAlign w:val="center"/>
          </w:tcPr>
          <w:p w:rsidR="0080281F" w:rsidRPr="007802E0" w:rsidRDefault="0080281F" w:rsidP="00AA14DC">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Указатели</w:t>
            </w:r>
          </w:p>
        </w:tc>
        <w:tc>
          <w:tcPr>
            <w:tcW w:w="79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80281F" w:rsidRPr="007802E0" w:rsidTr="00AA14DC">
        <w:tc>
          <w:tcPr>
            <w:tcW w:w="72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2880" w:type="dxa"/>
            <w:vAlign w:val="center"/>
          </w:tcPr>
          <w:p w:rsidR="0080281F" w:rsidRPr="007802E0" w:rsidRDefault="0080281F" w:rsidP="00AA14DC">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Видовые точки</w:t>
            </w:r>
          </w:p>
        </w:tc>
        <w:tc>
          <w:tcPr>
            <w:tcW w:w="79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0,3</w:t>
            </w:r>
          </w:p>
        </w:tc>
      </w:tr>
      <w:tr w:rsidR="0080281F" w:rsidRPr="007802E0" w:rsidTr="00AA14DC">
        <w:tc>
          <w:tcPr>
            <w:tcW w:w="72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19</w:t>
            </w:r>
          </w:p>
        </w:tc>
        <w:tc>
          <w:tcPr>
            <w:tcW w:w="2880" w:type="dxa"/>
            <w:vAlign w:val="center"/>
          </w:tcPr>
          <w:p w:rsidR="0080281F" w:rsidRPr="007802E0" w:rsidRDefault="0080281F" w:rsidP="00AA14DC">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Колодцы, родники</w:t>
            </w:r>
          </w:p>
        </w:tc>
        <w:tc>
          <w:tcPr>
            <w:tcW w:w="79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0,07</w:t>
            </w:r>
          </w:p>
        </w:tc>
        <w:tc>
          <w:tcPr>
            <w:tcW w:w="108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90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c>
          <w:tcPr>
            <w:tcW w:w="1616"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r>
      <w:tr w:rsidR="0080281F" w:rsidRPr="007802E0" w:rsidTr="00AA14DC">
        <w:tc>
          <w:tcPr>
            <w:tcW w:w="72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2880" w:type="dxa"/>
            <w:vAlign w:val="center"/>
          </w:tcPr>
          <w:p w:rsidR="0080281F" w:rsidRPr="007802E0" w:rsidRDefault="0080281F" w:rsidP="00AA14DC">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 для палаток</w:t>
            </w:r>
          </w:p>
          <w:p w:rsidR="0080281F" w:rsidRPr="007802E0" w:rsidRDefault="0080281F" w:rsidP="00AA14DC">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туристов</w:t>
            </w:r>
          </w:p>
        </w:tc>
        <w:tc>
          <w:tcPr>
            <w:tcW w:w="79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w:t>
            </w:r>
            <w:r w:rsidRPr="007802E0">
              <w:rPr>
                <w:rFonts w:ascii="Times New Roman" w:eastAsia="Times New Roman" w:hAnsi="Times New Roman"/>
                <w:sz w:val="28"/>
                <w:szCs w:val="28"/>
                <w:vertAlign w:val="superscript"/>
                <w:lang w:eastAsia="ru-RU"/>
              </w:rPr>
              <w:t>2</w:t>
            </w:r>
          </w:p>
        </w:tc>
        <w:tc>
          <w:tcPr>
            <w:tcW w:w="136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108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90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50</w:t>
            </w:r>
          </w:p>
        </w:tc>
        <w:tc>
          <w:tcPr>
            <w:tcW w:w="1616"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r>
      <w:tr w:rsidR="0080281F" w:rsidRPr="007802E0" w:rsidTr="00AA14DC">
        <w:tc>
          <w:tcPr>
            <w:tcW w:w="72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21</w:t>
            </w:r>
          </w:p>
        </w:tc>
        <w:tc>
          <w:tcPr>
            <w:tcW w:w="2880" w:type="dxa"/>
            <w:vAlign w:val="center"/>
          </w:tcPr>
          <w:p w:rsidR="0080281F" w:rsidRPr="007802E0" w:rsidRDefault="0080281F" w:rsidP="00AA14DC">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Мостики, переходы</w:t>
            </w:r>
          </w:p>
        </w:tc>
        <w:tc>
          <w:tcPr>
            <w:tcW w:w="79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80281F" w:rsidRPr="007802E0" w:rsidRDefault="0080281F" w:rsidP="00AA14DC">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bl>
    <w:p w:rsidR="0080281F" w:rsidRPr="008A472A" w:rsidRDefault="00E23803" w:rsidP="0083061E">
      <w:pPr>
        <w:spacing w:after="0" w:line="240" w:lineRule="auto"/>
        <w:ind w:firstLine="708"/>
        <w:jc w:val="both"/>
        <w:rPr>
          <w:rFonts w:ascii="Times New Roman" w:hAnsi="Times New Roman"/>
          <w:bCs/>
          <w:color w:val="000000"/>
          <w:sz w:val="28"/>
          <w:szCs w:val="28"/>
        </w:rPr>
      </w:pPr>
      <w:r w:rsidRPr="00E23803">
        <w:rPr>
          <w:rFonts w:ascii="Times New Roman" w:hAnsi="Times New Roman"/>
          <w:bCs/>
          <w:color w:val="000000"/>
          <w:sz w:val="28"/>
          <w:szCs w:val="28"/>
        </w:rPr>
        <w:lastRenderedPageBreak/>
        <w:t>Размещение временных построек, физкультурно-оздоровительных, спортивных и спортивно-технических сооружений допускается, прежде всего,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Для осуществления рекреационной деятельности лесные участки предоставляются государственными и муниципальными учреждениями в постоянное (бессрочное) пользование, другими лицами – в аренду.</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использовании лесных участков для осуществления рекреационной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2</w:t>
      </w:r>
      <w:r>
        <w:rPr>
          <w:rFonts w:ascii="Times New Roman" w:hAnsi="Times New Roman"/>
          <w:bCs/>
          <w:color w:val="000000"/>
          <w:sz w:val="28"/>
          <w:szCs w:val="28"/>
        </w:rPr>
        <w:t>0</w:t>
      </w:r>
      <w:r w:rsidRPr="008A472A">
        <w:rPr>
          <w:rFonts w:ascii="Times New Roman" w:hAnsi="Times New Roman"/>
          <w:bCs/>
          <w:color w:val="000000"/>
          <w:sz w:val="28"/>
          <w:szCs w:val="28"/>
        </w:rPr>
        <w:t>.0</w:t>
      </w:r>
      <w:r>
        <w:rPr>
          <w:rFonts w:ascii="Times New Roman" w:hAnsi="Times New Roman"/>
          <w:bCs/>
          <w:color w:val="000000"/>
          <w:sz w:val="28"/>
          <w:szCs w:val="28"/>
        </w:rPr>
        <w:t>5.201</w:t>
      </w:r>
      <w:r w:rsidRPr="008A472A">
        <w:rPr>
          <w:rFonts w:ascii="Times New Roman" w:hAnsi="Times New Roman"/>
          <w:bCs/>
          <w:color w:val="000000"/>
          <w:sz w:val="28"/>
          <w:szCs w:val="28"/>
        </w:rPr>
        <w:t>7</w:t>
      </w:r>
      <w:r>
        <w:rPr>
          <w:rFonts w:ascii="Times New Roman" w:hAnsi="Times New Roman"/>
          <w:bCs/>
          <w:color w:val="000000"/>
          <w:sz w:val="28"/>
          <w:szCs w:val="28"/>
        </w:rPr>
        <w:t xml:space="preserve"> </w:t>
      </w:r>
      <w:r w:rsidRPr="008A472A">
        <w:rPr>
          <w:rFonts w:ascii="Times New Roman" w:hAnsi="Times New Roman"/>
          <w:bCs/>
          <w:color w:val="000000"/>
          <w:sz w:val="28"/>
          <w:szCs w:val="28"/>
        </w:rPr>
        <w:t xml:space="preserve">г. № </w:t>
      </w:r>
      <w:r>
        <w:rPr>
          <w:rFonts w:ascii="Times New Roman" w:hAnsi="Times New Roman"/>
          <w:bCs/>
          <w:color w:val="000000"/>
          <w:sz w:val="28"/>
          <w:szCs w:val="28"/>
        </w:rPr>
        <w:t>607</w:t>
      </w:r>
      <w:r w:rsidRPr="008A472A">
        <w:rPr>
          <w:rFonts w:ascii="Times New Roman" w:hAnsi="Times New Roman"/>
          <w:bCs/>
          <w:color w:val="000000"/>
          <w:sz w:val="28"/>
          <w:szCs w:val="28"/>
        </w:rPr>
        <w:t>, и Правил пожарной безопасности в лесах, утвержденными постановлением Правительства РФ от 30.06.2007</w:t>
      </w:r>
      <w:r>
        <w:rPr>
          <w:rFonts w:ascii="Times New Roman" w:hAnsi="Times New Roman"/>
          <w:bCs/>
          <w:color w:val="000000"/>
          <w:sz w:val="28"/>
          <w:szCs w:val="28"/>
        </w:rPr>
        <w:t xml:space="preserve"> </w:t>
      </w:r>
      <w:r w:rsidRPr="008A472A">
        <w:rPr>
          <w:rFonts w:ascii="Times New Roman" w:hAnsi="Times New Roman"/>
          <w:bCs/>
          <w:color w:val="000000"/>
          <w:sz w:val="28"/>
          <w:szCs w:val="28"/>
        </w:rPr>
        <w:t>г. № 417.</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Правилами санитарной безопасности в лесах, при использовании лесов для рекреационной деятельности не допускается ухудшение санитарного и лесопатологического состояния насаждений.</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пунктом 24 Правил пожарной безопасности в лесах, проведение массовых мероприятий в лесах, в пожароопасный период разрешается только по согласованию с органами местного самоуправления.</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При осуществлении рекреационной деятельности в лесах </w:t>
      </w:r>
      <w:r w:rsidRPr="008A472A">
        <w:rPr>
          <w:rFonts w:ascii="Times New Roman" w:hAnsi="Times New Roman"/>
          <w:bCs/>
          <w:i/>
          <w:color w:val="000000"/>
          <w:sz w:val="28"/>
          <w:szCs w:val="28"/>
        </w:rPr>
        <w:t>не допускается</w:t>
      </w:r>
      <w:r w:rsidRPr="008A472A">
        <w:rPr>
          <w:rFonts w:ascii="Times New Roman" w:hAnsi="Times New Roman"/>
          <w:bCs/>
          <w:color w:val="000000"/>
          <w:sz w:val="28"/>
          <w:szCs w:val="28"/>
        </w:rPr>
        <w:t>:</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повреждение лесных насаждений, растительного покрова и почв за пределами предоставленного лесного участка;</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захламление площади предоставленного лесного участка и прилегающей территории за пределами предоставленного лесного участка бытовым мусором, иными видами отходов;</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проезд транспортных средств и иных механизмов по произвольным, неустановленным маршрутам.</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Невыполнение гражданами и юридическими лицами, использующими леса для осуществления рекреационной деятельности, проекта освоения лесов является основанием для досрочного расторжения договора аренды лесного участка.</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Учитывая состояние насаждений, их местоположение, доступность (транспортные возможности), наиболее перспективными для использования в рекреационных целях являются лесные участки, находящиеся в лесах зеленой зоны, 1-километровой зоне от населенных пунктов и других посещаемых местах.</w:t>
      </w:r>
    </w:p>
    <w:p w:rsidR="0080281F" w:rsidRPr="008A472A" w:rsidRDefault="0080281F" w:rsidP="0080281F">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И</w:t>
      </w:r>
      <w:r w:rsidRPr="008A472A">
        <w:rPr>
          <w:rFonts w:ascii="Times New Roman" w:hAnsi="Times New Roman"/>
          <w:bCs/>
          <w:color w:val="000000"/>
          <w:sz w:val="28"/>
          <w:szCs w:val="28"/>
        </w:rPr>
        <w:t>спользование территории</w:t>
      </w:r>
      <w:r>
        <w:rPr>
          <w:rFonts w:ascii="Times New Roman" w:hAnsi="Times New Roman"/>
          <w:bCs/>
          <w:color w:val="000000"/>
          <w:sz w:val="28"/>
          <w:szCs w:val="28"/>
        </w:rPr>
        <w:t xml:space="preserve"> лесничества</w:t>
      </w:r>
      <w:r w:rsidRPr="008A472A">
        <w:rPr>
          <w:rFonts w:ascii="Times New Roman" w:hAnsi="Times New Roman"/>
          <w:bCs/>
          <w:color w:val="000000"/>
          <w:sz w:val="28"/>
          <w:szCs w:val="28"/>
        </w:rPr>
        <w:t xml:space="preserve"> под рекреацию может осуществляться по мере появления в этом необходимости.</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Мероприятия, осуществляемые при рекреационной деятельности, допустимая рекреационная нагрузка лесных участков, создание рекреационной инфраструктуры отражаются в проекте освоения лесов.</w:t>
      </w:r>
    </w:p>
    <w:p w:rsidR="0080281F" w:rsidRPr="008A472A" w:rsidRDefault="0080281F" w:rsidP="0080281F">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Ниже приведены шкалы оценки лесных участков, допустимой рекреационной нагрузки насаждений и примерные нормы благоустройства территории, которые необходимо использовать при подготовке лесных участков к передаче в аренду для осуществления рекреационной деятельности.</w:t>
      </w:r>
    </w:p>
    <w:p w:rsidR="0080281F" w:rsidRPr="008A472A" w:rsidRDefault="0080281F" w:rsidP="0080281F">
      <w:pPr>
        <w:spacing w:after="0" w:line="240" w:lineRule="auto"/>
        <w:jc w:val="both"/>
        <w:rPr>
          <w:rFonts w:ascii="Times New Roman" w:hAnsi="Times New Roman"/>
          <w:sz w:val="28"/>
          <w:szCs w:val="28"/>
        </w:rPr>
      </w:pPr>
    </w:p>
    <w:p w:rsidR="0080281F" w:rsidRDefault="0080281F" w:rsidP="0080281F">
      <w:pPr>
        <w:spacing w:after="0" w:line="240" w:lineRule="auto"/>
        <w:jc w:val="right"/>
        <w:rPr>
          <w:rFonts w:ascii="Times New Roman" w:hAnsi="Times New Roman"/>
          <w:sz w:val="28"/>
          <w:szCs w:val="28"/>
        </w:rPr>
      </w:pPr>
      <w:r>
        <w:rPr>
          <w:rFonts w:ascii="Times New Roman" w:hAnsi="Times New Roman"/>
          <w:sz w:val="28"/>
          <w:szCs w:val="28"/>
        </w:rPr>
        <w:t>Таблица 2.8.2</w:t>
      </w:r>
    </w:p>
    <w:p w:rsidR="0080281F" w:rsidRPr="008A472A" w:rsidRDefault="0080281F" w:rsidP="0080281F">
      <w:pPr>
        <w:spacing w:after="0" w:line="240" w:lineRule="auto"/>
        <w:jc w:val="center"/>
        <w:rPr>
          <w:rFonts w:ascii="Times New Roman" w:hAnsi="Times New Roman"/>
          <w:sz w:val="28"/>
          <w:szCs w:val="28"/>
        </w:rPr>
      </w:pPr>
      <w:r w:rsidRPr="008A472A">
        <w:rPr>
          <w:rFonts w:ascii="Times New Roman" w:hAnsi="Times New Roman"/>
          <w:sz w:val="28"/>
          <w:szCs w:val="28"/>
        </w:rPr>
        <w:t xml:space="preserve">Шкала оценки рекреационной </w:t>
      </w:r>
      <w:r>
        <w:rPr>
          <w:rFonts w:ascii="Times New Roman" w:hAnsi="Times New Roman"/>
          <w:sz w:val="28"/>
          <w:szCs w:val="28"/>
        </w:rPr>
        <w:t>дигресс</w:t>
      </w:r>
      <w:r w:rsidRPr="008A472A">
        <w:rPr>
          <w:rFonts w:ascii="Times New Roman" w:hAnsi="Times New Roman"/>
          <w:sz w:val="28"/>
          <w:szCs w:val="28"/>
        </w:rPr>
        <w:t>ии лесной среды</w:t>
      </w:r>
    </w:p>
    <w:p w:rsidR="0080281F" w:rsidRPr="008A472A" w:rsidRDefault="0080281F" w:rsidP="0080281F">
      <w:pPr>
        <w:spacing w:after="0" w:line="240" w:lineRule="auto"/>
        <w:rPr>
          <w:rFonts w:ascii="Times New Roman" w:hAnsi="Times New Roman"/>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797"/>
        <w:gridCol w:w="1559"/>
      </w:tblGrid>
      <w:tr w:rsidR="0080281F" w:rsidRPr="007802E0" w:rsidTr="00AA14DC">
        <w:trPr>
          <w:trHeight w:val="653"/>
          <w:tblHeader/>
        </w:trPr>
        <w:tc>
          <w:tcPr>
            <w:tcW w:w="7797" w:type="dxa"/>
            <w:tcBorders>
              <w:bottom w:val="double" w:sz="4" w:space="0" w:color="auto"/>
            </w:tcBorders>
            <w:vAlign w:val="center"/>
          </w:tcPr>
          <w:p w:rsidR="0080281F" w:rsidRPr="007802E0" w:rsidRDefault="0080281F" w:rsidP="00AA14DC">
            <w:pPr>
              <w:spacing w:after="0" w:line="240" w:lineRule="auto"/>
              <w:jc w:val="center"/>
              <w:rPr>
                <w:rFonts w:ascii="Times New Roman" w:hAnsi="Times New Roman"/>
                <w:sz w:val="28"/>
                <w:szCs w:val="28"/>
              </w:rPr>
            </w:pPr>
            <w:r w:rsidRPr="007802E0">
              <w:rPr>
                <w:rFonts w:ascii="Times New Roman" w:hAnsi="Times New Roman"/>
                <w:sz w:val="28"/>
                <w:szCs w:val="28"/>
              </w:rPr>
              <w:t>Характеристика участка</w:t>
            </w:r>
          </w:p>
        </w:tc>
        <w:tc>
          <w:tcPr>
            <w:tcW w:w="1559" w:type="dxa"/>
            <w:tcBorders>
              <w:bottom w:val="double" w:sz="4" w:space="0" w:color="auto"/>
            </w:tcBorders>
            <w:vAlign w:val="center"/>
          </w:tcPr>
          <w:p w:rsidR="0080281F" w:rsidRPr="007802E0" w:rsidRDefault="0080281F" w:rsidP="00AA14DC">
            <w:pPr>
              <w:spacing w:after="0" w:line="240" w:lineRule="auto"/>
              <w:jc w:val="center"/>
              <w:rPr>
                <w:rFonts w:ascii="Times New Roman" w:hAnsi="Times New Roman"/>
                <w:sz w:val="28"/>
                <w:szCs w:val="28"/>
              </w:rPr>
            </w:pPr>
            <w:r w:rsidRPr="007802E0">
              <w:rPr>
                <w:rFonts w:ascii="Times New Roman" w:hAnsi="Times New Roman"/>
                <w:sz w:val="28"/>
                <w:szCs w:val="28"/>
              </w:rPr>
              <w:t>Стадии рекреационнойдеградации</w:t>
            </w:r>
          </w:p>
        </w:tc>
      </w:tr>
      <w:tr w:rsidR="00AA14DC" w:rsidRPr="007802E0" w:rsidTr="00AA14DC">
        <w:trPr>
          <w:trHeight w:val="359"/>
          <w:tblHeader/>
        </w:trPr>
        <w:tc>
          <w:tcPr>
            <w:tcW w:w="7797" w:type="dxa"/>
            <w:tcBorders>
              <w:top w:val="double" w:sz="4" w:space="0" w:color="auto"/>
              <w:left w:val="double" w:sz="4" w:space="0" w:color="auto"/>
              <w:bottom w:val="double" w:sz="4" w:space="0" w:color="auto"/>
              <w:right w:val="double" w:sz="4" w:space="0" w:color="auto"/>
            </w:tcBorders>
            <w:vAlign w:val="center"/>
          </w:tcPr>
          <w:p w:rsidR="00AA14DC" w:rsidRPr="007802E0" w:rsidRDefault="00AA14DC" w:rsidP="00AA14DC">
            <w:pPr>
              <w:spacing w:after="0" w:line="240" w:lineRule="auto"/>
              <w:jc w:val="center"/>
              <w:rPr>
                <w:rFonts w:ascii="Times New Roman" w:hAnsi="Times New Roman"/>
                <w:sz w:val="28"/>
                <w:szCs w:val="28"/>
              </w:rPr>
            </w:pPr>
            <w:r>
              <w:rPr>
                <w:rFonts w:ascii="Times New Roman" w:hAnsi="Times New Roman"/>
                <w:sz w:val="28"/>
                <w:szCs w:val="28"/>
              </w:rPr>
              <w:t>1</w:t>
            </w:r>
          </w:p>
        </w:tc>
        <w:tc>
          <w:tcPr>
            <w:tcW w:w="1559" w:type="dxa"/>
            <w:tcBorders>
              <w:top w:val="double" w:sz="4" w:space="0" w:color="auto"/>
              <w:left w:val="double" w:sz="4" w:space="0" w:color="auto"/>
              <w:bottom w:val="double" w:sz="4" w:space="0" w:color="auto"/>
              <w:right w:val="double" w:sz="4" w:space="0" w:color="auto"/>
            </w:tcBorders>
            <w:vAlign w:val="center"/>
          </w:tcPr>
          <w:p w:rsidR="00AA14DC" w:rsidRPr="007802E0" w:rsidRDefault="00AA14DC" w:rsidP="00AA14DC">
            <w:pPr>
              <w:spacing w:after="0" w:line="240" w:lineRule="auto"/>
              <w:jc w:val="center"/>
              <w:rPr>
                <w:rFonts w:ascii="Times New Roman" w:hAnsi="Times New Roman"/>
                <w:sz w:val="28"/>
                <w:szCs w:val="28"/>
              </w:rPr>
            </w:pPr>
            <w:r>
              <w:rPr>
                <w:rFonts w:ascii="Times New Roman" w:hAnsi="Times New Roman"/>
                <w:sz w:val="28"/>
                <w:szCs w:val="28"/>
              </w:rPr>
              <w:t>2</w:t>
            </w:r>
          </w:p>
        </w:tc>
      </w:tr>
      <w:tr w:rsidR="0080281F" w:rsidRPr="007802E0" w:rsidTr="00AA14DC">
        <w:trPr>
          <w:trHeight w:val="902"/>
        </w:trPr>
        <w:tc>
          <w:tcPr>
            <w:tcW w:w="7797" w:type="dxa"/>
            <w:tcBorders>
              <w:top w:val="double" w:sz="4" w:space="0" w:color="auto"/>
            </w:tcBorders>
          </w:tcPr>
          <w:p w:rsidR="0080281F" w:rsidRPr="007802E0" w:rsidRDefault="0080281F" w:rsidP="00AA14DC">
            <w:pPr>
              <w:spacing w:after="0" w:line="240" w:lineRule="auto"/>
              <w:rPr>
                <w:rFonts w:ascii="Times New Roman" w:hAnsi="Times New Roman"/>
                <w:sz w:val="28"/>
                <w:szCs w:val="28"/>
              </w:rPr>
            </w:pPr>
            <w:r w:rsidRPr="007802E0">
              <w:rPr>
                <w:rFonts w:ascii="Times New Roman" w:hAnsi="Times New Roman"/>
                <w:sz w:val="28"/>
                <w:szCs w:val="28"/>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559" w:type="dxa"/>
            <w:tcBorders>
              <w:top w:val="double" w:sz="4" w:space="0" w:color="auto"/>
            </w:tcBorders>
            <w:vAlign w:val="center"/>
          </w:tcPr>
          <w:p w:rsidR="0080281F" w:rsidRPr="007802E0" w:rsidRDefault="0080281F" w:rsidP="00AA14DC">
            <w:pPr>
              <w:spacing w:after="0" w:line="240" w:lineRule="auto"/>
              <w:jc w:val="center"/>
              <w:rPr>
                <w:rFonts w:ascii="Times New Roman" w:hAnsi="Times New Roman"/>
                <w:sz w:val="28"/>
                <w:szCs w:val="28"/>
              </w:rPr>
            </w:pPr>
            <w:r w:rsidRPr="007802E0">
              <w:rPr>
                <w:rFonts w:ascii="Times New Roman" w:hAnsi="Times New Roman"/>
                <w:sz w:val="28"/>
                <w:szCs w:val="28"/>
              </w:rPr>
              <w:t>1</w:t>
            </w:r>
          </w:p>
        </w:tc>
      </w:tr>
      <w:tr w:rsidR="0080281F" w:rsidRPr="007802E0" w:rsidTr="00AA14DC">
        <w:trPr>
          <w:trHeight w:val="1616"/>
        </w:trPr>
        <w:tc>
          <w:tcPr>
            <w:tcW w:w="7797" w:type="dxa"/>
          </w:tcPr>
          <w:p w:rsidR="0080281F" w:rsidRPr="007802E0" w:rsidRDefault="0080281F" w:rsidP="00AA14DC">
            <w:pPr>
              <w:spacing w:after="0" w:line="240" w:lineRule="auto"/>
              <w:rPr>
                <w:rFonts w:ascii="Times New Roman" w:hAnsi="Times New Roman"/>
                <w:sz w:val="28"/>
                <w:szCs w:val="28"/>
              </w:rPr>
            </w:pPr>
            <w:r w:rsidRPr="007802E0">
              <w:rPr>
                <w:rFonts w:ascii="Times New Roman" w:hAnsi="Times New Roman"/>
                <w:sz w:val="28"/>
                <w:szCs w:val="28"/>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559" w:type="dxa"/>
            <w:vAlign w:val="center"/>
          </w:tcPr>
          <w:p w:rsidR="0080281F" w:rsidRPr="007802E0" w:rsidRDefault="0080281F" w:rsidP="00AA14DC">
            <w:pPr>
              <w:spacing w:after="0" w:line="240" w:lineRule="auto"/>
              <w:jc w:val="center"/>
              <w:rPr>
                <w:rFonts w:ascii="Times New Roman" w:hAnsi="Times New Roman"/>
                <w:sz w:val="28"/>
                <w:szCs w:val="28"/>
              </w:rPr>
            </w:pPr>
            <w:r w:rsidRPr="007802E0">
              <w:rPr>
                <w:rFonts w:ascii="Times New Roman" w:hAnsi="Times New Roman"/>
                <w:sz w:val="28"/>
                <w:szCs w:val="28"/>
              </w:rPr>
              <w:t>2</w:t>
            </w:r>
          </w:p>
        </w:tc>
      </w:tr>
      <w:tr w:rsidR="0080281F" w:rsidRPr="007802E0" w:rsidTr="00AA14DC">
        <w:trPr>
          <w:trHeight w:val="1616"/>
        </w:trPr>
        <w:tc>
          <w:tcPr>
            <w:tcW w:w="7797" w:type="dxa"/>
          </w:tcPr>
          <w:p w:rsidR="0080281F" w:rsidRPr="007802E0" w:rsidRDefault="0080281F" w:rsidP="00AA14DC">
            <w:pPr>
              <w:spacing w:after="0" w:line="240" w:lineRule="auto"/>
              <w:rPr>
                <w:rFonts w:ascii="Times New Roman" w:hAnsi="Times New Roman"/>
                <w:sz w:val="28"/>
                <w:szCs w:val="28"/>
              </w:rPr>
            </w:pPr>
            <w:r w:rsidRPr="007802E0">
              <w:rPr>
                <w:rFonts w:ascii="Times New Roman" w:hAnsi="Times New Roman"/>
                <w:sz w:val="28"/>
                <w:szCs w:val="28"/>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559" w:type="dxa"/>
            <w:vAlign w:val="center"/>
          </w:tcPr>
          <w:p w:rsidR="0080281F" w:rsidRPr="007802E0" w:rsidRDefault="0080281F" w:rsidP="00AA14DC">
            <w:pPr>
              <w:spacing w:after="0" w:line="240" w:lineRule="auto"/>
              <w:jc w:val="center"/>
              <w:rPr>
                <w:rFonts w:ascii="Times New Roman" w:hAnsi="Times New Roman"/>
                <w:sz w:val="28"/>
                <w:szCs w:val="28"/>
              </w:rPr>
            </w:pPr>
            <w:r w:rsidRPr="007802E0">
              <w:rPr>
                <w:rFonts w:ascii="Times New Roman" w:hAnsi="Times New Roman"/>
                <w:sz w:val="28"/>
                <w:szCs w:val="28"/>
              </w:rPr>
              <w:t>3</w:t>
            </w:r>
          </w:p>
        </w:tc>
      </w:tr>
      <w:tr w:rsidR="0080281F" w:rsidRPr="007802E0" w:rsidTr="00AA14DC">
        <w:trPr>
          <w:trHeight w:val="1823"/>
        </w:trPr>
        <w:tc>
          <w:tcPr>
            <w:tcW w:w="7797" w:type="dxa"/>
          </w:tcPr>
          <w:p w:rsidR="0080281F" w:rsidRPr="007802E0" w:rsidRDefault="0080281F" w:rsidP="00AA14DC">
            <w:pPr>
              <w:spacing w:after="0" w:line="240" w:lineRule="auto"/>
              <w:rPr>
                <w:rFonts w:ascii="Times New Roman" w:hAnsi="Times New Roman"/>
                <w:sz w:val="28"/>
                <w:szCs w:val="28"/>
              </w:rPr>
            </w:pPr>
            <w:r w:rsidRPr="007802E0">
              <w:rPr>
                <w:rFonts w:ascii="Times New Roman" w:hAnsi="Times New Roman"/>
                <w:sz w:val="28"/>
                <w:szCs w:val="28"/>
              </w:rPr>
              <w:lastRenderedPageBreak/>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559" w:type="dxa"/>
            <w:vAlign w:val="center"/>
          </w:tcPr>
          <w:p w:rsidR="0080281F" w:rsidRPr="007802E0" w:rsidRDefault="0080281F" w:rsidP="00AA14DC">
            <w:pPr>
              <w:spacing w:after="0" w:line="240" w:lineRule="auto"/>
              <w:jc w:val="center"/>
              <w:rPr>
                <w:rFonts w:ascii="Times New Roman" w:hAnsi="Times New Roman"/>
                <w:sz w:val="28"/>
                <w:szCs w:val="28"/>
              </w:rPr>
            </w:pPr>
            <w:r w:rsidRPr="007802E0">
              <w:rPr>
                <w:rFonts w:ascii="Times New Roman" w:hAnsi="Times New Roman"/>
                <w:sz w:val="28"/>
                <w:szCs w:val="28"/>
              </w:rPr>
              <w:t>4</w:t>
            </w:r>
          </w:p>
        </w:tc>
      </w:tr>
      <w:tr w:rsidR="0080281F" w:rsidRPr="007802E0" w:rsidTr="00AA14DC">
        <w:trPr>
          <w:trHeight w:val="1391"/>
        </w:trPr>
        <w:tc>
          <w:tcPr>
            <w:tcW w:w="7797" w:type="dxa"/>
          </w:tcPr>
          <w:p w:rsidR="0080281F" w:rsidRPr="007802E0" w:rsidRDefault="0080281F" w:rsidP="00AA14DC">
            <w:pPr>
              <w:spacing w:after="0" w:line="240" w:lineRule="auto"/>
              <w:rPr>
                <w:rFonts w:ascii="Times New Roman" w:hAnsi="Times New Roman"/>
                <w:sz w:val="28"/>
                <w:szCs w:val="28"/>
              </w:rPr>
            </w:pPr>
            <w:r w:rsidRPr="007802E0">
              <w:rPr>
                <w:rFonts w:ascii="Times New Roman" w:hAnsi="Times New Roman"/>
                <w:sz w:val="28"/>
                <w:szCs w:val="28"/>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559" w:type="dxa"/>
            <w:vAlign w:val="center"/>
          </w:tcPr>
          <w:p w:rsidR="0080281F" w:rsidRPr="007802E0" w:rsidRDefault="0080281F" w:rsidP="00AA14DC">
            <w:pPr>
              <w:spacing w:after="0" w:line="240" w:lineRule="auto"/>
              <w:jc w:val="center"/>
              <w:rPr>
                <w:rFonts w:ascii="Times New Roman" w:hAnsi="Times New Roman"/>
                <w:sz w:val="28"/>
                <w:szCs w:val="28"/>
              </w:rPr>
            </w:pPr>
            <w:r w:rsidRPr="007802E0">
              <w:rPr>
                <w:rFonts w:ascii="Times New Roman" w:hAnsi="Times New Roman"/>
                <w:sz w:val="28"/>
                <w:szCs w:val="28"/>
              </w:rPr>
              <w:t>5</w:t>
            </w:r>
          </w:p>
        </w:tc>
      </w:tr>
    </w:tbl>
    <w:p w:rsidR="00AA14DC" w:rsidRDefault="00AA14DC" w:rsidP="0080281F">
      <w:pPr>
        <w:spacing w:after="0" w:line="240" w:lineRule="auto"/>
        <w:jc w:val="right"/>
        <w:rPr>
          <w:rFonts w:ascii="Times New Roman" w:hAnsi="Times New Roman"/>
          <w:sz w:val="28"/>
          <w:szCs w:val="28"/>
        </w:rPr>
      </w:pPr>
    </w:p>
    <w:p w:rsidR="0080281F" w:rsidRDefault="0080281F" w:rsidP="0080281F">
      <w:pPr>
        <w:spacing w:after="0" w:line="240" w:lineRule="auto"/>
        <w:jc w:val="right"/>
        <w:rPr>
          <w:rFonts w:ascii="Times New Roman" w:hAnsi="Times New Roman"/>
          <w:sz w:val="28"/>
          <w:szCs w:val="28"/>
        </w:rPr>
      </w:pPr>
      <w:r>
        <w:rPr>
          <w:rFonts w:ascii="Times New Roman" w:hAnsi="Times New Roman"/>
          <w:sz w:val="28"/>
          <w:szCs w:val="28"/>
        </w:rPr>
        <w:t>Таблица 2.8.3</w:t>
      </w:r>
    </w:p>
    <w:p w:rsidR="0080281F" w:rsidRDefault="0080281F" w:rsidP="0080281F">
      <w:pPr>
        <w:spacing w:after="0" w:line="240" w:lineRule="auto"/>
        <w:jc w:val="center"/>
        <w:rPr>
          <w:rFonts w:ascii="Times New Roman" w:hAnsi="Times New Roman"/>
          <w:sz w:val="28"/>
          <w:szCs w:val="28"/>
        </w:rPr>
      </w:pPr>
    </w:p>
    <w:p w:rsidR="0080281F" w:rsidRPr="008A472A" w:rsidRDefault="0080281F" w:rsidP="0080281F">
      <w:pPr>
        <w:spacing w:after="0" w:line="240" w:lineRule="auto"/>
        <w:jc w:val="center"/>
        <w:rPr>
          <w:rFonts w:ascii="Times New Roman" w:hAnsi="Times New Roman"/>
          <w:sz w:val="28"/>
          <w:szCs w:val="28"/>
        </w:rPr>
      </w:pPr>
      <w:r w:rsidRPr="008A472A">
        <w:rPr>
          <w:rFonts w:ascii="Times New Roman" w:hAnsi="Times New Roman"/>
          <w:sz w:val="28"/>
          <w:szCs w:val="28"/>
        </w:rPr>
        <w:t>Шкала санитарно-гигиенической оценки участка</w:t>
      </w:r>
    </w:p>
    <w:p w:rsidR="0080281F" w:rsidRPr="008A472A" w:rsidRDefault="0080281F" w:rsidP="0080281F">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65"/>
        <w:gridCol w:w="1743"/>
      </w:tblGrid>
      <w:tr w:rsidR="0080281F" w:rsidRPr="008A472A" w:rsidTr="00AA14DC">
        <w:trPr>
          <w:trHeight w:val="1230"/>
          <w:tblHeader/>
        </w:trPr>
        <w:tc>
          <w:tcPr>
            <w:tcW w:w="7565" w:type="dxa"/>
            <w:tcBorders>
              <w:bottom w:val="double" w:sz="4" w:space="0" w:color="auto"/>
            </w:tcBorders>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 участка (выдела)</w:t>
            </w:r>
          </w:p>
        </w:tc>
        <w:tc>
          <w:tcPr>
            <w:tcW w:w="1743" w:type="dxa"/>
            <w:tcBorders>
              <w:bottom w:val="double" w:sz="4" w:space="0" w:color="auto"/>
            </w:tcBorders>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Класс (балл)</w:t>
            </w:r>
          </w:p>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санитарно-гигиенической оценки</w:t>
            </w:r>
          </w:p>
        </w:tc>
      </w:tr>
      <w:tr w:rsidR="00AA14DC" w:rsidRPr="008A472A" w:rsidTr="00AA14DC">
        <w:trPr>
          <w:trHeight w:val="259"/>
          <w:tblHeader/>
        </w:trPr>
        <w:tc>
          <w:tcPr>
            <w:tcW w:w="7565" w:type="dxa"/>
            <w:tcBorders>
              <w:top w:val="double" w:sz="4" w:space="0" w:color="auto"/>
              <w:left w:val="double" w:sz="4" w:space="0" w:color="auto"/>
              <w:bottom w:val="double" w:sz="4" w:space="0" w:color="auto"/>
              <w:right w:val="double" w:sz="4" w:space="0" w:color="auto"/>
            </w:tcBorders>
            <w:vAlign w:val="center"/>
          </w:tcPr>
          <w:p w:rsidR="00AA14DC" w:rsidRPr="008A472A" w:rsidRDefault="00AA14DC" w:rsidP="00AA14DC">
            <w:pPr>
              <w:spacing w:after="0" w:line="240" w:lineRule="auto"/>
              <w:jc w:val="center"/>
              <w:rPr>
                <w:rFonts w:ascii="Times New Roman" w:hAnsi="Times New Roman"/>
                <w:sz w:val="28"/>
                <w:szCs w:val="28"/>
              </w:rPr>
            </w:pPr>
            <w:r>
              <w:rPr>
                <w:rFonts w:ascii="Times New Roman" w:hAnsi="Times New Roman"/>
                <w:sz w:val="28"/>
                <w:szCs w:val="28"/>
              </w:rPr>
              <w:t>1</w:t>
            </w:r>
          </w:p>
        </w:tc>
        <w:tc>
          <w:tcPr>
            <w:tcW w:w="1743" w:type="dxa"/>
            <w:tcBorders>
              <w:top w:val="double" w:sz="4" w:space="0" w:color="auto"/>
              <w:left w:val="double" w:sz="4" w:space="0" w:color="auto"/>
              <w:bottom w:val="double" w:sz="4" w:space="0" w:color="auto"/>
              <w:right w:val="double" w:sz="4" w:space="0" w:color="auto"/>
            </w:tcBorders>
            <w:vAlign w:val="center"/>
          </w:tcPr>
          <w:p w:rsidR="00AA14DC" w:rsidRPr="008A472A" w:rsidRDefault="00AA14DC" w:rsidP="00AA14DC">
            <w:pPr>
              <w:spacing w:after="0" w:line="240" w:lineRule="auto"/>
              <w:jc w:val="center"/>
              <w:rPr>
                <w:rFonts w:ascii="Times New Roman" w:hAnsi="Times New Roman"/>
                <w:sz w:val="28"/>
                <w:szCs w:val="28"/>
              </w:rPr>
            </w:pPr>
            <w:r>
              <w:rPr>
                <w:rFonts w:ascii="Times New Roman" w:hAnsi="Times New Roman"/>
                <w:sz w:val="28"/>
                <w:szCs w:val="28"/>
              </w:rPr>
              <w:t>2</w:t>
            </w:r>
          </w:p>
        </w:tc>
      </w:tr>
      <w:tr w:rsidR="0080281F" w:rsidRPr="008A472A" w:rsidTr="00AA14DC">
        <w:tc>
          <w:tcPr>
            <w:tcW w:w="7565" w:type="dxa"/>
            <w:tcBorders>
              <w:top w:val="double" w:sz="4" w:space="0" w:color="auto"/>
            </w:tcBorders>
          </w:tcPr>
          <w:p w:rsidR="0080281F" w:rsidRPr="008A472A" w:rsidRDefault="0080281F" w:rsidP="00AA14DC">
            <w:pPr>
              <w:spacing w:after="0" w:line="240" w:lineRule="auto"/>
              <w:rPr>
                <w:rFonts w:ascii="Times New Roman" w:hAnsi="Times New Roman"/>
                <w:sz w:val="28"/>
                <w:szCs w:val="28"/>
              </w:rPr>
            </w:pPr>
            <w:r w:rsidRPr="008A472A">
              <w:rPr>
                <w:rFonts w:ascii="Times New Roman" w:hAnsi="Times New Roman"/>
                <w:sz w:val="28"/>
                <w:szCs w:val="28"/>
              </w:rPr>
              <w:t>Участок в хорошем санитарном состоянии, воздух чистый, хорошая аэрация, отсутствие техногенного шума, кровососущих насекомых, труднопроходимых зарослей. Имеют место ароматические запахи, лесные звуки, сочные краски</w:t>
            </w:r>
          </w:p>
        </w:tc>
        <w:tc>
          <w:tcPr>
            <w:tcW w:w="1743" w:type="dxa"/>
            <w:tcBorders>
              <w:top w:val="double" w:sz="4" w:space="0" w:color="auto"/>
            </w:tcBorders>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1</w:t>
            </w:r>
          </w:p>
        </w:tc>
      </w:tr>
      <w:tr w:rsidR="0080281F" w:rsidRPr="008A472A" w:rsidTr="00AA14DC">
        <w:tc>
          <w:tcPr>
            <w:tcW w:w="7565" w:type="dxa"/>
          </w:tcPr>
          <w:p w:rsidR="00AA14DC" w:rsidRPr="008A472A" w:rsidRDefault="0080281F" w:rsidP="00AA14DC">
            <w:pPr>
              <w:spacing w:after="0" w:line="240" w:lineRule="auto"/>
              <w:rPr>
                <w:rFonts w:ascii="Times New Roman" w:hAnsi="Times New Roman"/>
                <w:sz w:val="28"/>
                <w:szCs w:val="28"/>
              </w:rPr>
            </w:pPr>
            <w:r w:rsidRPr="008A472A">
              <w:rPr>
                <w:rFonts w:ascii="Times New Roman" w:hAnsi="Times New Roman"/>
                <w:sz w:val="28"/>
                <w:szCs w:val="28"/>
              </w:rPr>
              <w:t>Участок в сравнительно хорошем санитарном состоянии, незначительно захламлен и замусорен, имеются отдельные сухостойные деревья, воздух несколько загрязнен, техногенный шум периодический или отсутствует</w:t>
            </w:r>
          </w:p>
        </w:tc>
        <w:tc>
          <w:tcPr>
            <w:tcW w:w="1743" w:type="dxa"/>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2</w:t>
            </w:r>
          </w:p>
        </w:tc>
      </w:tr>
      <w:tr w:rsidR="0080281F" w:rsidRPr="008A472A" w:rsidTr="00AA14DC">
        <w:tc>
          <w:tcPr>
            <w:tcW w:w="7565" w:type="dxa"/>
          </w:tcPr>
          <w:p w:rsidR="0080281F" w:rsidRPr="008A472A" w:rsidRDefault="0080281F" w:rsidP="00AA14DC">
            <w:pPr>
              <w:spacing w:after="0" w:line="240" w:lineRule="auto"/>
              <w:rPr>
                <w:rFonts w:ascii="Times New Roman" w:hAnsi="Times New Roman"/>
                <w:sz w:val="28"/>
                <w:szCs w:val="28"/>
              </w:rPr>
            </w:pPr>
            <w:r w:rsidRPr="008A472A">
              <w:rPr>
                <w:rFonts w:ascii="Times New Roman" w:hAnsi="Times New Roman"/>
                <w:sz w:val="28"/>
                <w:szCs w:val="28"/>
              </w:rPr>
              <w:lastRenderedPageBreak/>
              <w:t>Участок в плохом санитарном состоянии, захламлен мертвой древесиной, замусорен. Имеются места свалок мусора, карьеры и ямы, сильно загрязненный воздух (в том числе неприятные запахи). Место ветреное, сильно затененное, высокий уровень техногенного шума, обилие кровососущих насекомых, наличие избыточного увлажнения, труднопроходимых зарослей</w:t>
            </w:r>
          </w:p>
        </w:tc>
        <w:tc>
          <w:tcPr>
            <w:tcW w:w="1743" w:type="dxa"/>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3</w:t>
            </w:r>
          </w:p>
        </w:tc>
      </w:tr>
    </w:tbl>
    <w:p w:rsidR="0080281F" w:rsidRPr="0083061E" w:rsidRDefault="0080281F" w:rsidP="0083061E">
      <w:pPr>
        <w:spacing w:after="0" w:line="240" w:lineRule="auto"/>
        <w:ind w:firstLine="708"/>
        <w:rPr>
          <w:rFonts w:ascii="Times New Roman" w:hAnsi="Times New Roman"/>
          <w:sz w:val="24"/>
          <w:szCs w:val="24"/>
        </w:rPr>
      </w:pPr>
      <w:r w:rsidRPr="0083061E">
        <w:rPr>
          <w:rFonts w:ascii="Times New Roman" w:hAnsi="Times New Roman"/>
          <w:sz w:val="24"/>
          <w:szCs w:val="24"/>
        </w:rPr>
        <w:t>Примечание: Оценка дается в результате периодических наблюдений за санитарным состоянием участка.</w:t>
      </w:r>
    </w:p>
    <w:p w:rsidR="0080281F" w:rsidRPr="008A472A" w:rsidRDefault="0080281F" w:rsidP="0080281F">
      <w:pPr>
        <w:spacing w:after="0" w:line="240" w:lineRule="auto"/>
        <w:jc w:val="right"/>
        <w:rPr>
          <w:rFonts w:ascii="Times New Roman" w:hAnsi="Times New Roman"/>
          <w:color w:val="000000"/>
          <w:sz w:val="28"/>
          <w:szCs w:val="28"/>
        </w:rPr>
      </w:pPr>
      <w:r>
        <w:rPr>
          <w:rFonts w:ascii="Times New Roman" w:hAnsi="Times New Roman"/>
          <w:sz w:val="28"/>
          <w:szCs w:val="28"/>
        </w:rPr>
        <w:t>Таблица 2.8.4</w:t>
      </w:r>
    </w:p>
    <w:p w:rsidR="0080281F" w:rsidRPr="001E0360" w:rsidRDefault="0080281F" w:rsidP="0080281F">
      <w:pPr>
        <w:spacing w:after="0" w:line="240" w:lineRule="auto"/>
        <w:jc w:val="center"/>
        <w:rPr>
          <w:rFonts w:ascii="Times New Roman" w:hAnsi="Times New Roman"/>
          <w:sz w:val="28"/>
          <w:szCs w:val="28"/>
        </w:rPr>
      </w:pPr>
      <w:r w:rsidRPr="001E0360">
        <w:rPr>
          <w:rFonts w:ascii="Times New Roman" w:hAnsi="Times New Roman"/>
          <w:sz w:val="28"/>
          <w:szCs w:val="28"/>
        </w:rPr>
        <w:t>Шкала оценки биологической устойчивости насаждений</w:t>
      </w:r>
    </w:p>
    <w:p w:rsidR="0080281F" w:rsidRPr="001E0360" w:rsidRDefault="0080281F" w:rsidP="0080281F">
      <w:pPr>
        <w:spacing w:after="0" w:line="240" w:lineRule="auto"/>
        <w:rPr>
          <w:rFonts w:ascii="Times New Roman" w:hAnsi="Times New Roman"/>
          <w:sz w:val="28"/>
          <w:szCs w:val="28"/>
        </w:rPr>
      </w:pP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0"/>
        <w:gridCol w:w="2550"/>
        <w:gridCol w:w="1842"/>
        <w:gridCol w:w="1845"/>
        <w:gridCol w:w="1559"/>
      </w:tblGrid>
      <w:tr w:rsidR="0080281F" w:rsidRPr="001E0360" w:rsidTr="00AA14DC">
        <w:trPr>
          <w:trHeight w:val="1981"/>
        </w:trPr>
        <w:tc>
          <w:tcPr>
            <w:tcW w:w="1560"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Классы</w:t>
            </w:r>
          </w:p>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устойчивости</w:t>
            </w:r>
          </w:p>
        </w:tc>
        <w:tc>
          <w:tcPr>
            <w:tcW w:w="2550"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Размер и характеристика текущего отпада (усыхающие деревья и свежий сухостой)</w:t>
            </w:r>
          </w:p>
        </w:tc>
        <w:tc>
          <w:tcPr>
            <w:tcW w:w="1842"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Общий размер усыхания (деревья 2-й и 3-й</w:t>
            </w:r>
          </w:p>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группы состояния + захламленность)</w:t>
            </w:r>
          </w:p>
        </w:tc>
        <w:tc>
          <w:tcPr>
            <w:tcW w:w="1845"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Наличие вредителей и болезней</w:t>
            </w:r>
          </w:p>
        </w:tc>
        <w:tc>
          <w:tcPr>
            <w:tcW w:w="1559"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Состояние</w:t>
            </w:r>
          </w:p>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лесной среды</w:t>
            </w:r>
          </w:p>
        </w:tc>
      </w:tr>
      <w:tr w:rsidR="0080281F" w:rsidRPr="001E0360" w:rsidTr="00AA14DC">
        <w:trPr>
          <w:trHeight w:val="325"/>
        </w:trPr>
        <w:tc>
          <w:tcPr>
            <w:tcW w:w="1560"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1 – устойчивые</w:t>
            </w:r>
          </w:p>
        </w:tc>
        <w:tc>
          <w:tcPr>
            <w:tcW w:w="2550"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До 2% (за счет деревьев с диаметром на высоте 1,3м менее среднего)</w:t>
            </w:r>
          </w:p>
        </w:tc>
        <w:tc>
          <w:tcPr>
            <w:tcW w:w="1842"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До 5%</w:t>
            </w:r>
          </w:p>
        </w:tc>
        <w:tc>
          <w:tcPr>
            <w:tcW w:w="1845"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Отсутствуют или единичные повреждения</w:t>
            </w:r>
          </w:p>
        </w:tc>
        <w:tc>
          <w:tcPr>
            <w:tcW w:w="1559"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Не нарушено</w:t>
            </w:r>
          </w:p>
        </w:tc>
      </w:tr>
      <w:tr w:rsidR="0080281F" w:rsidRPr="001E0360" w:rsidTr="00AA14DC">
        <w:trPr>
          <w:trHeight w:val="147"/>
        </w:trPr>
        <w:tc>
          <w:tcPr>
            <w:tcW w:w="1560"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2 – устойчивость нарушена</w:t>
            </w:r>
          </w:p>
        </w:tc>
        <w:tc>
          <w:tcPr>
            <w:tcW w:w="2550"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Отпад в 2 и более раза превышает размер естественного отпада (за счет деревьев с диаметром на высоте 1,3м  близким к среднему)</w:t>
            </w:r>
          </w:p>
        </w:tc>
        <w:tc>
          <w:tcPr>
            <w:tcW w:w="1842"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6% - 40%</w:t>
            </w:r>
          </w:p>
        </w:tc>
        <w:tc>
          <w:tcPr>
            <w:tcW w:w="1845"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Могут иметь массовое распространение и высокую численность</w:t>
            </w:r>
          </w:p>
        </w:tc>
        <w:tc>
          <w:tcPr>
            <w:tcW w:w="1559"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Как правило, нарушено, полнота неравномерная или низкая</w:t>
            </w:r>
          </w:p>
        </w:tc>
      </w:tr>
      <w:tr w:rsidR="0080281F" w:rsidRPr="001E0360" w:rsidTr="00AA14DC">
        <w:tc>
          <w:tcPr>
            <w:tcW w:w="1560"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3 – устойчивость утрачена</w:t>
            </w:r>
          </w:p>
        </w:tc>
        <w:tc>
          <w:tcPr>
            <w:tcW w:w="2550"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c>
          <w:tcPr>
            <w:tcW w:w="1842"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40% и более (для осинников 50% и более, полнота менее 0,7)</w:t>
            </w:r>
          </w:p>
        </w:tc>
        <w:tc>
          <w:tcPr>
            <w:tcW w:w="1845"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c>
          <w:tcPr>
            <w:tcW w:w="1559"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r>
    </w:tbl>
    <w:p w:rsidR="0080281F" w:rsidRDefault="0080281F" w:rsidP="0083061E">
      <w:pPr>
        <w:spacing w:after="0" w:line="240" w:lineRule="auto"/>
        <w:ind w:firstLine="708"/>
        <w:jc w:val="both"/>
        <w:rPr>
          <w:rFonts w:ascii="Times New Roman" w:hAnsi="Times New Roman"/>
          <w:sz w:val="24"/>
          <w:szCs w:val="24"/>
        </w:rPr>
      </w:pPr>
      <w:r w:rsidRPr="0083061E">
        <w:rPr>
          <w:rFonts w:ascii="Times New Roman" w:hAnsi="Times New Roman"/>
          <w:sz w:val="24"/>
          <w:szCs w:val="24"/>
        </w:rPr>
        <w:t>Примечание: в древостоях со 2-м  классом биологической устойчивости проводятся выборочные санитарные рубки, с 3-м – сплошные (при отсутствии других хозяйственных распоряжений).</w:t>
      </w:r>
    </w:p>
    <w:p w:rsidR="0083061E" w:rsidRPr="0083061E" w:rsidRDefault="0083061E" w:rsidP="0083061E">
      <w:pPr>
        <w:spacing w:after="0" w:line="240" w:lineRule="auto"/>
        <w:ind w:firstLine="708"/>
        <w:jc w:val="both"/>
        <w:rPr>
          <w:rFonts w:ascii="Times New Roman" w:hAnsi="Times New Roman"/>
          <w:sz w:val="24"/>
          <w:szCs w:val="24"/>
        </w:rPr>
      </w:pPr>
    </w:p>
    <w:p w:rsidR="0080281F" w:rsidRPr="001E0360" w:rsidRDefault="0080281F" w:rsidP="0080281F">
      <w:pPr>
        <w:spacing w:after="0" w:line="240" w:lineRule="auto"/>
        <w:ind w:firstLine="709"/>
        <w:jc w:val="both"/>
        <w:rPr>
          <w:rFonts w:ascii="Times New Roman" w:hAnsi="Times New Roman"/>
          <w:sz w:val="28"/>
          <w:szCs w:val="28"/>
        </w:rPr>
      </w:pPr>
      <w:r w:rsidRPr="001E0360">
        <w:rPr>
          <w:rFonts w:ascii="Times New Roman" w:hAnsi="Times New Roman"/>
          <w:sz w:val="28"/>
          <w:szCs w:val="28"/>
        </w:rPr>
        <w:t>Суммарная площадь насаждений 2-го и 3-го  классов биологической устойчивости составляет площадь насаждений с неудовлетворительным санитарным состоянием.</w:t>
      </w:r>
    </w:p>
    <w:p w:rsidR="0080281F" w:rsidRPr="001E0360" w:rsidRDefault="0080281F" w:rsidP="0080281F">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Проходимость:</w:t>
      </w:r>
    </w:p>
    <w:p w:rsidR="0080281F" w:rsidRPr="001E0360" w:rsidRDefault="0080281F" w:rsidP="0080281F">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80281F" w:rsidRPr="001E0360" w:rsidRDefault="0080281F" w:rsidP="0080281F">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80281F" w:rsidRPr="001E0360" w:rsidRDefault="0080281F" w:rsidP="0080281F">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80281F" w:rsidRPr="001E0360" w:rsidRDefault="0080281F" w:rsidP="0080281F">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Просматриваемость:</w:t>
      </w:r>
    </w:p>
    <w:p w:rsidR="0080281F" w:rsidRPr="001E0360" w:rsidRDefault="0080281F" w:rsidP="0080281F">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80281F" w:rsidRPr="001E0360" w:rsidRDefault="0080281F" w:rsidP="0080281F">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83061E" w:rsidRDefault="0080281F" w:rsidP="00AA14DC">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83061E" w:rsidRDefault="0083061E" w:rsidP="0080281F">
      <w:pPr>
        <w:spacing w:after="0" w:line="240" w:lineRule="auto"/>
        <w:jc w:val="right"/>
        <w:rPr>
          <w:rFonts w:ascii="Times New Roman" w:hAnsi="Times New Roman"/>
          <w:sz w:val="28"/>
          <w:szCs w:val="28"/>
        </w:rPr>
      </w:pPr>
    </w:p>
    <w:p w:rsidR="0080281F" w:rsidRPr="001E0360" w:rsidRDefault="0080281F" w:rsidP="0080281F">
      <w:pPr>
        <w:spacing w:after="0" w:line="240" w:lineRule="auto"/>
        <w:jc w:val="right"/>
        <w:rPr>
          <w:rFonts w:ascii="Times New Roman" w:hAnsi="Times New Roman"/>
          <w:sz w:val="28"/>
          <w:szCs w:val="28"/>
        </w:rPr>
      </w:pPr>
      <w:r>
        <w:rPr>
          <w:rFonts w:ascii="Times New Roman" w:hAnsi="Times New Roman"/>
          <w:sz w:val="28"/>
          <w:szCs w:val="28"/>
        </w:rPr>
        <w:t>Таблица 2.8.5</w:t>
      </w:r>
    </w:p>
    <w:p w:rsidR="0080281F" w:rsidRPr="001E0360" w:rsidRDefault="0080281F" w:rsidP="0080281F">
      <w:pPr>
        <w:spacing w:after="0" w:line="240" w:lineRule="auto"/>
        <w:jc w:val="center"/>
        <w:rPr>
          <w:rFonts w:ascii="Times New Roman" w:hAnsi="Times New Roman"/>
          <w:sz w:val="28"/>
          <w:szCs w:val="28"/>
        </w:rPr>
      </w:pPr>
      <w:r w:rsidRPr="001E0360">
        <w:rPr>
          <w:rFonts w:ascii="Times New Roman" w:hAnsi="Times New Roman"/>
          <w:sz w:val="28"/>
          <w:szCs w:val="28"/>
        </w:rPr>
        <w:t>Шкала эстетической оценки участка</w:t>
      </w:r>
    </w:p>
    <w:p w:rsidR="0080281F" w:rsidRPr="001E0360" w:rsidRDefault="0080281F" w:rsidP="0080281F">
      <w:pPr>
        <w:spacing w:after="0" w:line="240" w:lineRule="auto"/>
        <w:rPr>
          <w:rFonts w:ascii="Times New Roman" w:hAnsi="Times New Roman"/>
          <w:sz w:val="28"/>
          <w:szCs w:val="28"/>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1"/>
        <w:gridCol w:w="3701"/>
        <w:gridCol w:w="4808"/>
      </w:tblGrid>
      <w:tr w:rsidR="0080281F" w:rsidRPr="001E0360" w:rsidTr="00AA14DC">
        <w:tc>
          <w:tcPr>
            <w:tcW w:w="851"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Класс</w:t>
            </w:r>
          </w:p>
        </w:tc>
        <w:tc>
          <w:tcPr>
            <w:tcW w:w="3701"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Насаждения</w:t>
            </w:r>
          </w:p>
        </w:tc>
        <w:tc>
          <w:tcPr>
            <w:tcW w:w="4808"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w:t>
            </w:r>
          </w:p>
        </w:tc>
      </w:tr>
      <w:tr w:rsidR="0080281F" w:rsidRPr="001E0360" w:rsidTr="00AA14DC">
        <w:tc>
          <w:tcPr>
            <w:tcW w:w="851"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1</w:t>
            </w:r>
          </w:p>
        </w:tc>
        <w:tc>
          <w:tcPr>
            <w:tcW w:w="3701"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 xml:space="preserve">Хвойные и лиственные насаждения </w:t>
            </w:r>
            <w:r w:rsidRPr="001E0360">
              <w:rPr>
                <w:rFonts w:ascii="Times New Roman" w:hAnsi="Times New Roman"/>
                <w:sz w:val="28"/>
                <w:szCs w:val="28"/>
                <w:lang w:val="en-US"/>
              </w:rPr>
              <w:t>I</w:t>
            </w:r>
            <w:r w:rsidRPr="001E0360">
              <w:rPr>
                <w:rFonts w:ascii="Times New Roman" w:hAnsi="Times New Roman"/>
                <w:sz w:val="28"/>
                <w:szCs w:val="28"/>
              </w:rPr>
              <w:t>-</w:t>
            </w:r>
            <w:r w:rsidRPr="001E0360">
              <w:rPr>
                <w:rFonts w:ascii="Times New Roman" w:hAnsi="Times New Roman"/>
                <w:sz w:val="28"/>
                <w:szCs w:val="28"/>
                <w:lang w:val="en-US"/>
              </w:rPr>
              <w:t>II</w:t>
            </w:r>
            <w:r w:rsidRPr="001E0360">
              <w:rPr>
                <w:rFonts w:ascii="Times New Roman" w:hAnsi="Times New Roman"/>
                <w:sz w:val="28"/>
                <w:szCs w:val="28"/>
              </w:rPr>
              <w:t xml:space="preserve"> классов бонитета с длинными и широкими кронами деревьев, здоровым и красивым подлеском и подростом средней густоты. Участок с хорошей проходимостью, незахламленный</w:t>
            </w:r>
          </w:p>
        </w:tc>
        <w:tc>
          <w:tcPr>
            <w:tcW w:w="4808"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Площадь до 1,0 га (прогалины, поляны), хорошо дренированные свежие и сухие почвы; участки площадью от 1 до 3</w:t>
            </w:r>
            <w:r>
              <w:rPr>
                <w:rFonts w:ascii="Times New Roman" w:hAnsi="Times New Roman"/>
                <w:sz w:val="28"/>
                <w:szCs w:val="28"/>
              </w:rPr>
              <w:t xml:space="preserve"> </w:t>
            </w:r>
            <w:r w:rsidRPr="001E0360">
              <w:rPr>
                <w:rFonts w:ascii="Times New Roman" w:hAnsi="Times New Roman"/>
                <w:sz w:val="28"/>
                <w:szCs w:val="28"/>
              </w:rPr>
              <w:t>га  со сложными, извилистыми границами, хорошо выраженным рельефом, декоративными опушками, имеются единичные декоративные деревья или сформировавшиеся древесно-кустарниковые группы; небольшие красочные водоемы с ясно выраженными берегами, обрамленными декоративной растительностью</w:t>
            </w:r>
          </w:p>
        </w:tc>
      </w:tr>
      <w:tr w:rsidR="0080281F" w:rsidRPr="001E0360" w:rsidTr="00AA14DC">
        <w:tc>
          <w:tcPr>
            <w:tcW w:w="851"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2</w:t>
            </w:r>
          </w:p>
        </w:tc>
        <w:tc>
          <w:tcPr>
            <w:tcW w:w="3701"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 xml:space="preserve">Насаждения </w:t>
            </w:r>
            <w:r w:rsidRPr="001E0360">
              <w:rPr>
                <w:rFonts w:ascii="Times New Roman" w:hAnsi="Times New Roman"/>
                <w:sz w:val="28"/>
                <w:szCs w:val="28"/>
                <w:lang w:val="en-US"/>
              </w:rPr>
              <w:t>III</w:t>
            </w:r>
            <w:r w:rsidRPr="001E0360">
              <w:rPr>
                <w:rFonts w:ascii="Times New Roman" w:hAnsi="Times New Roman"/>
                <w:sz w:val="28"/>
                <w:szCs w:val="28"/>
              </w:rPr>
              <w:t xml:space="preserve"> класса бонитета с участием ольхи и осины до 5 единиц состава при средней ширине и длине крон, густом или угнетенном подросте и подлеске. Участок частично захламлен (до 5 м</w:t>
            </w:r>
            <w:r w:rsidRPr="001E0360">
              <w:rPr>
                <w:rFonts w:ascii="Times New Roman" w:hAnsi="Times New Roman"/>
                <w:sz w:val="28"/>
                <w:szCs w:val="28"/>
                <w:vertAlign w:val="superscript"/>
              </w:rPr>
              <w:t>3</w:t>
            </w:r>
            <w:r w:rsidRPr="001E0360">
              <w:rPr>
                <w:rFonts w:ascii="Times New Roman" w:hAnsi="Times New Roman"/>
                <w:sz w:val="28"/>
                <w:szCs w:val="28"/>
              </w:rPr>
              <w:t>/га)</w:t>
            </w:r>
          </w:p>
        </w:tc>
        <w:tc>
          <w:tcPr>
            <w:tcW w:w="4808"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 больших размеров с конфигурацией границ простой формы; водные пространства, обрамленные малодекоративной растительностью; участки без древесной растительности, заросшие кустарниками</w:t>
            </w:r>
          </w:p>
        </w:tc>
      </w:tr>
      <w:tr w:rsidR="0080281F" w:rsidRPr="001E0360" w:rsidTr="00AA14DC">
        <w:tc>
          <w:tcPr>
            <w:tcW w:w="851"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3</w:t>
            </w:r>
          </w:p>
        </w:tc>
        <w:tc>
          <w:tcPr>
            <w:tcW w:w="3701"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 xml:space="preserve">Насаждения с преобладанием ольхи и осины, а также хвойные </w:t>
            </w:r>
            <w:r w:rsidRPr="001E0360">
              <w:rPr>
                <w:rFonts w:ascii="Times New Roman" w:hAnsi="Times New Roman"/>
                <w:sz w:val="28"/>
                <w:szCs w:val="28"/>
                <w:lang w:val="en-US"/>
              </w:rPr>
              <w:t>IV</w:t>
            </w:r>
            <w:r w:rsidRPr="001E0360">
              <w:rPr>
                <w:rFonts w:ascii="Times New Roman" w:hAnsi="Times New Roman"/>
                <w:sz w:val="28"/>
                <w:szCs w:val="28"/>
              </w:rPr>
              <w:t>-</w:t>
            </w:r>
            <w:r w:rsidRPr="001E0360">
              <w:rPr>
                <w:rFonts w:ascii="Times New Roman" w:hAnsi="Times New Roman"/>
                <w:sz w:val="28"/>
                <w:szCs w:val="28"/>
                <w:lang w:val="en-US"/>
              </w:rPr>
              <w:t>V</w:t>
            </w:r>
            <w:r w:rsidRPr="001E0360">
              <w:rPr>
                <w:rFonts w:ascii="Times New Roman" w:hAnsi="Times New Roman"/>
                <w:sz w:val="28"/>
                <w:szCs w:val="28"/>
              </w:rPr>
              <w:t xml:space="preserve"> классов бонитета. У деревьев плохо развиты кроны. Захламленность и сухостой от 5 м</w:t>
            </w:r>
            <w:r w:rsidRPr="001E0360">
              <w:rPr>
                <w:rFonts w:ascii="Times New Roman" w:hAnsi="Times New Roman"/>
                <w:sz w:val="28"/>
                <w:szCs w:val="28"/>
                <w:vertAlign w:val="superscript"/>
              </w:rPr>
              <w:t>3</w:t>
            </w:r>
            <w:r w:rsidRPr="001E0360">
              <w:rPr>
                <w:rFonts w:ascii="Times New Roman" w:hAnsi="Times New Roman"/>
                <w:sz w:val="28"/>
                <w:szCs w:val="28"/>
              </w:rPr>
              <w:t>/га и выше</w:t>
            </w:r>
          </w:p>
        </w:tc>
        <w:tc>
          <w:tcPr>
            <w:tcW w:w="4808"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Необлесившиеся вырубки, пашни, линии электропередачи, хозяйственные дворы, болота и другие открытые площади и водоемы с низкой декоративностью</w:t>
            </w:r>
          </w:p>
        </w:tc>
      </w:tr>
    </w:tbl>
    <w:p w:rsidR="0080281F" w:rsidRPr="001E0360" w:rsidRDefault="0080281F" w:rsidP="00AA14DC">
      <w:pPr>
        <w:spacing w:after="0" w:line="240" w:lineRule="auto"/>
        <w:ind w:firstLine="708"/>
        <w:jc w:val="both"/>
        <w:rPr>
          <w:rFonts w:ascii="Times New Roman" w:hAnsi="Times New Roman"/>
          <w:sz w:val="28"/>
          <w:szCs w:val="28"/>
        </w:rPr>
      </w:pPr>
      <w:r w:rsidRPr="001E0360">
        <w:rPr>
          <w:rFonts w:ascii="Times New Roman" w:hAnsi="Times New Roman"/>
          <w:sz w:val="28"/>
          <w:szCs w:val="28"/>
        </w:rPr>
        <w:lastRenderedPageBreak/>
        <w:t xml:space="preserve">Примечание: </w:t>
      </w:r>
      <w:r>
        <w:rPr>
          <w:rFonts w:ascii="Times New Roman" w:hAnsi="Times New Roman"/>
          <w:sz w:val="28"/>
          <w:szCs w:val="28"/>
        </w:rPr>
        <w:t>э</w:t>
      </w:r>
      <w:r w:rsidRPr="001E0360">
        <w:rPr>
          <w:rFonts w:ascii="Times New Roman" w:hAnsi="Times New Roman"/>
          <w:sz w:val="28"/>
          <w:szCs w:val="28"/>
        </w:rPr>
        <w:t>стетическая оценка открытых ландшафтов проводится с учетом следующих показателей:</w:t>
      </w:r>
    </w:p>
    <w:p w:rsidR="0080281F" w:rsidRPr="001E0360" w:rsidRDefault="0080281F" w:rsidP="0080281F">
      <w:pPr>
        <w:spacing w:after="0" w:line="240" w:lineRule="auto"/>
        <w:ind w:firstLine="709"/>
        <w:jc w:val="both"/>
        <w:rPr>
          <w:rFonts w:ascii="Times New Roman" w:hAnsi="Times New Roman"/>
          <w:sz w:val="28"/>
          <w:szCs w:val="28"/>
        </w:rPr>
      </w:pPr>
      <w:r w:rsidRPr="001E0360">
        <w:rPr>
          <w:rFonts w:ascii="Times New Roman" w:hAnsi="Times New Roman"/>
          <w:sz w:val="28"/>
          <w:szCs w:val="28"/>
        </w:rPr>
        <w:t>- положение на местности, влажность почвы, проходимость;</w:t>
      </w:r>
    </w:p>
    <w:p w:rsidR="0080281F" w:rsidRPr="001E0360" w:rsidRDefault="0080281F" w:rsidP="0080281F">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участка;</w:t>
      </w:r>
    </w:p>
    <w:p w:rsidR="0080281F" w:rsidRPr="001E0360" w:rsidRDefault="0080281F" w:rsidP="0080281F">
      <w:pPr>
        <w:spacing w:after="0" w:line="240" w:lineRule="auto"/>
        <w:ind w:firstLine="709"/>
        <w:jc w:val="both"/>
        <w:rPr>
          <w:rFonts w:ascii="Times New Roman" w:hAnsi="Times New Roman"/>
          <w:sz w:val="28"/>
          <w:szCs w:val="28"/>
        </w:rPr>
      </w:pPr>
      <w:r w:rsidRPr="001E0360">
        <w:rPr>
          <w:rFonts w:ascii="Times New Roman" w:hAnsi="Times New Roman"/>
          <w:sz w:val="28"/>
          <w:szCs w:val="28"/>
        </w:rPr>
        <w:t>- живописность опушек и местности, окружающих открытые пространства;</w:t>
      </w:r>
    </w:p>
    <w:p w:rsidR="0080281F" w:rsidRPr="001E0360" w:rsidRDefault="0080281F" w:rsidP="0080281F">
      <w:pPr>
        <w:spacing w:after="0" w:line="240" w:lineRule="auto"/>
        <w:ind w:firstLine="709"/>
        <w:jc w:val="both"/>
        <w:rPr>
          <w:rFonts w:ascii="Times New Roman" w:hAnsi="Times New Roman"/>
          <w:sz w:val="28"/>
          <w:szCs w:val="28"/>
        </w:rPr>
      </w:pPr>
      <w:r w:rsidRPr="001E0360">
        <w:rPr>
          <w:rFonts w:ascii="Times New Roman" w:hAnsi="Times New Roman"/>
          <w:sz w:val="28"/>
          <w:szCs w:val="28"/>
        </w:rPr>
        <w:t>- наличие и качество единичных или небольших групп деревьев и кустарников и характер их размещения;</w:t>
      </w:r>
    </w:p>
    <w:p w:rsidR="0080281F" w:rsidRPr="001E0360" w:rsidRDefault="0080281F" w:rsidP="0080281F">
      <w:pPr>
        <w:spacing w:after="0" w:line="240" w:lineRule="auto"/>
        <w:ind w:firstLine="709"/>
        <w:jc w:val="both"/>
        <w:rPr>
          <w:rFonts w:ascii="Times New Roman" w:hAnsi="Times New Roman"/>
          <w:sz w:val="28"/>
          <w:szCs w:val="28"/>
        </w:rPr>
      </w:pPr>
      <w:r w:rsidRPr="001E0360">
        <w:rPr>
          <w:rFonts w:ascii="Times New Roman" w:hAnsi="Times New Roman"/>
          <w:sz w:val="28"/>
          <w:szCs w:val="28"/>
        </w:rPr>
        <w:t>- качество травяного и мохового покрова;</w:t>
      </w:r>
    </w:p>
    <w:p w:rsidR="0080281F" w:rsidRPr="001E0360" w:rsidRDefault="0080281F" w:rsidP="0080281F">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водоемов, характер их берегов и окружающей растительности, доступность водной поверхности для отдыхающих, санитарное состояние водоема и возможность его использования для отдыха и купания.</w:t>
      </w:r>
    </w:p>
    <w:p w:rsidR="0080281F" w:rsidRDefault="0080281F" w:rsidP="0080281F">
      <w:pPr>
        <w:spacing w:after="0" w:line="240" w:lineRule="auto"/>
        <w:jc w:val="right"/>
        <w:rPr>
          <w:rFonts w:ascii="Times New Roman" w:hAnsi="Times New Roman"/>
          <w:sz w:val="28"/>
          <w:szCs w:val="28"/>
        </w:rPr>
      </w:pPr>
      <w:r>
        <w:rPr>
          <w:rFonts w:ascii="Times New Roman" w:hAnsi="Times New Roman"/>
          <w:sz w:val="28"/>
          <w:szCs w:val="28"/>
        </w:rPr>
        <w:t>Таблица 2.8.6</w:t>
      </w:r>
    </w:p>
    <w:p w:rsidR="0080281F" w:rsidRPr="001E0360" w:rsidRDefault="0080281F" w:rsidP="0080281F">
      <w:pPr>
        <w:spacing w:after="0" w:line="240" w:lineRule="auto"/>
        <w:jc w:val="right"/>
        <w:rPr>
          <w:sz w:val="12"/>
          <w:szCs w:val="12"/>
        </w:rPr>
      </w:pPr>
    </w:p>
    <w:p w:rsidR="0080281F" w:rsidRPr="008A472A" w:rsidRDefault="0080281F" w:rsidP="0080281F">
      <w:pPr>
        <w:spacing w:after="0" w:line="240" w:lineRule="auto"/>
        <w:jc w:val="center"/>
        <w:rPr>
          <w:rFonts w:ascii="Times New Roman" w:hAnsi="Times New Roman"/>
          <w:sz w:val="28"/>
          <w:szCs w:val="28"/>
        </w:rPr>
      </w:pPr>
      <w:r w:rsidRPr="008A472A">
        <w:rPr>
          <w:rFonts w:ascii="Times New Roman" w:hAnsi="Times New Roman"/>
          <w:sz w:val="28"/>
          <w:szCs w:val="28"/>
        </w:rPr>
        <w:t>Шкала оценки пространственной структуры лесных ландшафтов</w:t>
      </w:r>
    </w:p>
    <w:p w:rsidR="0080281F" w:rsidRPr="008A472A" w:rsidRDefault="0080281F" w:rsidP="0080281F">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60"/>
        <w:gridCol w:w="1025"/>
        <w:gridCol w:w="3240"/>
        <w:gridCol w:w="2160"/>
        <w:gridCol w:w="1023"/>
      </w:tblGrid>
      <w:tr w:rsidR="0080281F" w:rsidRPr="008A472A" w:rsidTr="00AA14DC">
        <w:trPr>
          <w:tblHeader/>
        </w:trPr>
        <w:tc>
          <w:tcPr>
            <w:tcW w:w="2885" w:type="dxa"/>
            <w:gridSpan w:val="2"/>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Группы ландшафтов</w:t>
            </w:r>
          </w:p>
        </w:tc>
        <w:tc>
          <w:tcPr>
            <w:tcW w:w="6423" w:type="dxa"/>
            <w:gridSpan w:val="3"/>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Типы  ландшафтов</w:t>
            </w:r>
          </w:p>
        </w:tc>
      </w:tr>
      <w:tr w:rsidR="0080281F" w:rsidRPr="008A472A" w:rsidTr="00AA14DC">
        <w:trPr>
          <w:tblHeader/>
        </w:trPr>
        <w:tc>
          <w:tcPr>
            <w:tcW w:w="1860" w:type="dxa"/>
            <w:tcBorders>
              <w:bottom w:val="double" w:sz="4" w:space="0" w:color="auto"/>
            </w:tcBorders>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Наименование</w:t>
            </w:r>
          </w:p>
        </w:tc>
        <w:tc>
          <w:tcPr>
            <w:tcW w:w="1025" w:type="dxa"/>
            <w:tcBorders>
              <w:bottom w:val="double" w:sz="4" w:space="0" w:color="auto"/>
            </w:tcBorders>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c>
          <w:tcPr>
            <w:tcW w:w="3240" w:type="dxa"/>
            <w:tcBorders>
              <w:bottom w:val="double" w:sz="4" w:space="0" w:color="auto"/>
            </w:tcBorders>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w:t>
            </w:r>
          </w:p>
        </w:tc>
        <w:tc>
          <w:tcPr>
            <w:tcW w:w="2160" w:type="dxa"/>
            <w:tcBorders>
              <w:bottom w:val="double" w:sz="4" w:space="0" w:color="auto"/>
            </w:tcBorders>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Общая сомкнутость полога леса</w:t>
            </w:r>
          </w:p>
        </w:tc>
        <w:tc>
          <w:tcPr>
            <w:tcW w:w="1023" w:type="dxa"/>
            <w:tcBorders>
              <w:bottom w:val="double" w:sz="4" w:space="0" w:color="auto"/>
            </w:tcBorders>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r>
      <w:tr w:rsidR="00AA14DC" w:rsidRPr="008A472A" w:rsidTr="00AA14DC">
        <w:trPr>
          <w:tblHeader/>
        </w:trPr>
        <w:tc>
          <w:tcPr>
            <w:tcW w:w="1860" w:type="dxa"/>
            <w:tcBorders>
              <w:top w:val="double" w:sz="4" w:space="0" w:color="auto"/>
              <w:left w:val="double" w:sz="4" w:space="0" w:color="auto"/>
              <w:bottom w:val="double" w:sz="4" w:space="0" w:color="auto"/>
              <w:right w:val="double" w:sz="4" w:space="0" w:color="auto"/>
            </w:tcBorders>
            <w:vAlign w:val="center"/>
          </w:tcPr>
          <w:p w:rsidR="00AA14DC" w:rsidRPr="008A472A" w:rsidRDefault="00AA14DC" w:rsidP="00AA14DC">
            <w:pPr>
              <w:spacing w:after="0" w:line="240" w:lineRule="auto"/>
              <w:jc w:val="center"/>
              <w:rPr>
                <w:rFonts w:ascii="Times New Roman" w:hAnsi="Times New Roman"/>
                <w:sz w:val="28"/>
                <w:szCs w:val="28"/>
              </w:rPr>
            </w:pPr>
            <w:r>
              <w:rPr>
                <w:rFonts w:ascii="Times New Roman" w:hAnsi="Times New Roman"/>
                <w:sz w:val="28"/>
                <w:szCs w:val="28"/>
              </w:rPr>
              <w:t>1</w:t>
            </w:r>
          </w:p>
        </w:tc>
        <w:tc>
          <w:tcPr>
            <w:tcW w:w="1025" w:type="dxa"/>
            <w:tcBorders>
              <w:top w:val="double" w:sz="4" w:space="0" w:color="auto"/>
              <w:left w:val="double" w:sz="4" w:space="0" w:color="auto"/>
              <w:bottom w:val="double" w:sz="4" w:space="0" w:color="auto"/>
              <w:right w:val="double" w:sz="4" w:space="0" w:color="auto"/>
            </w:tcBorders>
            <w:vAlign w:val="center"/>
          </w:tcPr>
          <w:p w:rsidR="00AA14DC" w:rsidRPr="008A472A" w:rsidRDefault="00AA14DC" w:rsidP="00AA14DC">
            <w:pPr>
              <w:spacing w:after="0" w:line="240" w:lineRule="auto"/>
              <w:jc w:val="center"/>
              <w:rPr>
                <w:rFonts w:ascii="Times New Roman" w:hAnsi="Times New Roman"/>
                <w:sz w:val="28"/>
                <w:szCs w:val="28"/>
              </w:rPr>
            </w:pPr>
            <w:r>
              <w:rPr>
                <w:rFonts w:ascii="Times New Roman" w:hAnsi="Times New Roman"/>
                <w:sz w:val="28"/>
                <w:szCs w:val="28"/>
              </w:rPr>
              <w:t>2</w:t>
            </w:r>
          </w:p>
        </w:tc>
        <w:tc>
          <w:tcPr>
            <w:tcW w:w="3240" w:type="dxa"/>
            <w:tcBorders>
              <w:top w:val="double" w:sz="4" w:space="0" w:color="auto"/>
              <w:left w:val="double" w:sz="4" w:space="0" w:color="auto"/>
              <w:bottom w:val="double" w:sz="4" w:space="0" w:color="auto"/>
              <w:right w:val="double" w:sz="4" w:space="0" w:color="auto"/>
            </w:tcBorders>
            <w:vAlign w:val="center"/>
          </w:tcPr>
          <w:p w:rsidR="00AA14DC" w:rsidRPr="008A472A" w:rsidRDefault="00AA14DC" w:rsidP="00AA14DC">
            <w:pPr>
              <w:spacing w:after="0" w:line="240" w:lineRule="auto"/>
              <w:jc w:val="center"/>
              <w:rPr>
                <w:rFonts w:ascii="Times New Roman" w:hAnsi="Times New Roman"/>
                <w:sz w:val="28"/>
                <w:szCs w:val="28"/>
              </w:rPr>
            </w:pPr>
            <w:r>
              <w:rPr>
                <w:rFonts w:ascii="Times New Roman" w:hAnsi="Times New Roman"/>
                <w:sz w:val="28"/>
                <w:szCs w:val="28"/>
              </w:rPr>
              <w:t>3</w:t>
            </w:r>
          </w:p>
        </w:tc>
        <w:tc>
          <w:tcPr>
            <w:tcW w:w="2160" w:type="dxa"/>
            <w:tcBorders>
              <w:top w:val="double" w:sz="4" w:space="0" w:color="auto"/>
              <w:left w:val="double" w:sz="4" w:space="0" w:color="auto"/>
              <w:bottom w:val="double" w:sz="4" w:space="0" w:color="auto"/>
              <w:right w:val="double" w:sz="4" w:space="0" w:color="auto"/>
            </w:tcBorders>
            <w:vAlign w:val="center"/>
          </w:tcPr>
          <w:p w:rsidR="00AA14DC" w:rsidRPr="008A472A" w:rsidRDefault="00AA14DC" w:rsidP="00AA14DC">
            <w:pPr>
              <w:spacing w:after="0" w:line="240" w:lineRule="auto"/>
              <w:jc w:val="center"/>
              <w:rPr>
                <w:rFonts w:ascii="Times New Roman" w:hAnsi="Times New Roman"/>
                <w:sz w:val="28"/>
                <w:szCs w:val="28"/>
              </w:rPr>
            </w:pPr>
            <w:r>
              <w:rPr>
                <w:rFonts w:ascii="Times New Roman" w:hAnsi="Times New Roman"/>
                <w:sz w:val="28"/>
                <w:szCs w:val="28"/>
              </w:rPr>
              <w:t>4</w:t>
            </w:r>
          </w:p>
        </w:tc>
        <w:tc>
          <w:tcPr>
            <w:tcW w:w="1023" w:type="dxa"/>
            <w:tcBorders>
              <w:top w:val="double" w:sz="4" w:space="0" w:color="auto"/>
              <w:left w:val="double" w:sz="4" w:space="0" w:color="auto"/>
              <w:bottom w:val="double" w:sz="4" w:space="0" w:color="auto"/>
              <w:right w:val="double" w:sz="4" w:space="0" w:color="auto"/>
            </w:tcBorders>
            <w:vAlign w:val="center"/>
          </w:tcPr>
          <w:p w:rsidR="00AA14DC" w:rsidRPr="008A472A" w:rsidRDefault="00AA14DC" w:rsidP="00AA14DC">
            <w:pPr>
              <w:spacing w:after="0" w:line="240" w:lineRule="auto"/>
              <w:jc w:val="center"/>
              <w:rPr>
                <w:rFonts w:ascii="Times New Roman" w:hAnsi="Times New Roman"/>
                <w:sz w:val="28"/>
                <w:szCs w:val="28"/>
              </w:rPr>
            </w:pPr>
            <w:r>
              <w:rPr>
                <w:rFonts w:ascii="Times New Roman" w:hAnsi="Times New Roman"/>
                <w:sz w:val="28"/>
                <w:szCs w:val="28"/>
              </w:rPr>
              <w:t>5</w:t>
            </w:r>
          </w:p>
        </w:tc>
      </w:tr>
      <w:tr w:rsidR="0080281F" w:rsidRPr="008A472A" w:rsidTr="00AA14DC">
        <w:tc>
          <w:tcPr>
            <w:tcW w:w="1860" w:type="dxa"/>
            <w:vMerge w:val="restart"/>
            <w:tcBorders>
              <w:top w:val="double" w:sz="4" w:space="0" w:color="auto"/>
            </w:tcBorders>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Закрытые</w:t>
            </w:r>
          </w:p>
        </w:tc>
        <w:tc>
          <w:tcPr>
            <w:tcW w:w="1025" w:type="dxa"/>
            <w:tcBorders>
              <w:top w:val="double" w:sz="4" w:space="0" w:color="auto"/>
            </w:tcBorders>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11</w:t>
            </w:r>
          </w:p>
        </w:tc>
        <w:tc>
          <w:tcPr>
            <w:tcW w:w="3240" w:type="dxa"/>
            <w:tcBorders>
              <w:top w:val="double" w:sz="4" w:space="0" w:color="auto"/>
            </w:tcBorders>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Древостои горизонтальной сомкнутости</w:t>
            </w:r>
          </w:p>
        </w:tc>
        <w:tc>
          <w:tcPr>
            <w:tcW w:w="2160" w:type="dxa"/>
            <w:tcBorders>
              <w:top w:val="double" w:sz="4" w:space="0" w:color="auto"/>
            </w:tcBorders>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tcBorders>
              <w:top w:val="double" w:sz="4" w:space="0" w:color="auto"/>
            </w:tcBorders>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1а</w:t>
            </w:r>
          </w:p>
        </w:tc>
      </w:tr>
      <w:tr w:rsidR="0080281F" w:rsidRPr="008A472A" w:rsidTr="00AA14DC">
        <w:tc>
          <w:tcPr>
            <w:tcW w:w="1860" w:type="dxa"/>
            <w:vMerge/>
            <w:vAlign w:val="center"/>
          </w:tcPr>
          <w:p w:rsidR="0080281F" w:rsidRPr="008A472A" w:rsidRDefault="0080281F" w:rsidP="00AA14DC">
            <w:pPr>
              <w:spacing w:after="0" w:line="240" w:lineRule="auto"/>
              <w:jc w:val="center"/>
              <w:rPr>
                <w:rFonts w:ascii="Times New Roman" w:hAnsi="Times New Roman"/>
                <w:sz w:val="28"/>
                <w:szCs w:val="28"/>
              </w:rPr>
            </w:pPr>
          </w:p>
        </w:tc>
        <w:tc>
          <w:tcPr>
            <w:tcW w:w="1025" w:type="dxa"/>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12</w:t>
            </w:r>
          </w:p>
        </w:tc>
        <w:tc>
          <w:tcPr>
            <w:tcW w:w="3240" w:type="dxa"/>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Древостои вертикальной</w:t>
            </w:r>
          </w:p>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сомкнутости с учетом</w:t>
            </w:r>
          </w:p>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яруса подроста и подлеска</w:t>
            </w:r>
          </w:p>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 м</w:t>
            </w:r>
          </w:p>
        </w:tc>
        <w:tc>
          <w:tcPr>
            <w:tcW w:w="2160" w:type="dxa"/>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1б</w:t>
            </w:r>
          </w:p>
        </w:tc>
      </w:tr>
      <w:tr w:rsidR="0080281F" w:rsidRPr="008A472A" w:rsidTr="00AA14DC">
        <w:tc>
          <w:tcPr>
            <w:tcW w:w="1860" w:type="dxa"/>
            <w:vMerge w:val="restart"/>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Полуоткрытые</w:t>
            </w:r>
          </w:p>
        </w:tc>
        <w:tc>
          <w:tcPr>
            <w:tcW w:w="1025" w:type="dxa"/>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21</w:t>
            </w:r>
          </w:p>
        </w:tc>
        <w:tc>
          <w:tcPr>
            <w:tcW w:w="3240" w:type="dxa"/>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Изреженные древостои с</w:t>
            </w:r>
          </w:p>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равномерным размещением деревьев, редким подростом и подлеском высотой более 1,5м или без них</w:t>
            </w:r>
          </w:p>
        </w:tc>
        <w:tc>
          <w:tcPr>
            <w:tcW w:w="2160" w:type="dxa"/>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5 – 0</w:t>
            </w:r>
            <w:r>
              <w:rPr>
                <w:rFonts w:ascii="Times New Roman" w:hAnsi="Times New Roman"/>
                <w:sz w:val="28"/>
                <w:szCs w:val="28"/>
              </w:rPr>
              <w:t>,</w:t>
            </w:r>
            <w:r w:rsidRPr="008A472A">
              <w:rPr>
                <w:rFonts w:ascii="Times New Roman" w:hAnsi="Times New Roman"/>
                <w:sz w:val="28"/>
                <w:szCs w:val="28"/>
              </w:rPr>
              <w:t>3</w:t>
            </w:r>
          </w:p>
        </w:tc>
        <w:tc>
          <w:tcPr>
            <w:tcW w:w="1023" w:type="dxa"/>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2а</w:t>
            </w:r>
          </w:p>
        </w:tc>
      </w:tr>
      <w:tr w:rsidR="0080281F" w:rsidRPr="008A472A" w:rsidTr="00AA14DC">
        <w:tc>
          <w:tcPr>
            <w:tcW w:w="1860" w:type="dxa"/>
            <w:vMerge/>
            <w:vAlign w:val="center"/>
          </w:tcPr>
          <w:p w:rsidR="0080281F" w:rsidRPr="008A472A" w:rsidRDefault="0080281F" w:rsidP="00AA14DC">
            <w:pPr>
              <w:spacing w:after="0" w:line="240" w:lineRule="auto"/>
              <w:jc w:val="center"/>
              <w:rPr>
                <w:rFonts w:ascii="Times New Roman" w:hAnsi="Times New Roman"/>
                <w:sz w:val="28"/>
                <w:szCs w:val="28"/>
              </w:rPr>
            </w:pPr>
          </w:p>
        </w:tc>
        <w:tc>
          <w:tcPr>
            <w:tcW w:w="1025" w:type="dxa"/>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22</w:t>
            </w:r>
          </w:p>
        </w:tc>
        <w:tc>
          <w:tcPr>
            <w:tcW w:w="3240" w:type="dxa"/>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Изреженные древостои с</w:t>
            </w:r>
          </w:p>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неравномерным размещением деревьев, редким</w:t>
            </w:r>
          </w:p>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подростом и подлеском</w:t>
            </w:r>
          </w:p>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1,5м  или</w:t>
            </w:r>
          </w:p>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без них</w:t>
            </w:r>
          </w:p>
        </w:tc>
        <w:tc>
          <w:tcPr>
            <w:tcW w:w="2160" w:type="dxa"/>
            <w:vAlign w:val="center"/>
          </w:tcPr>
          <w:p w:rsidR="0080281F" w:rsidRPr="008A472A" w:rsidRDefault="0080281F" w:rsidP="00AA14DC">
            <w:pPr>
              <w:spacing w:after="0" w:line="240" w:lineRule="auto"/>
              <w:jc w:val="center"/>
              <w:rPr>
                <w:rFonts w:ascii="Times New Roman" w:hAnsi="Times New Roman"/>
                <w:sz w:val="28"/>
                <w:szCs w:val="28"/>
              </w:rPr>
            </w:pPr>
            <w:r>
              <w:rPr>
                <w:rFonts w:ascii="Times New Roman" w:hAnsi="Times New Roman"/>
                <w:sz w:val="28"/>
                <w:szCs w:val="28"/>
              </w:rPr>
              <w:t>0,5 – 0,</w:t>
            </w:r>
            <w:r w:rsidRPr="008A472A">
              <w:rPr>
                <w:rFonts w:ascii="Times New Roman" w:hAnsi="Times New Roman"/>
                <w:sz w:val="28"/>
                <w:szCs w:val="28"/>
              </w:rPr>
              <w:t>3</w:t>
            </w:r>
          </w:p>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(в группах</w:t>
            </w:r>
          </w:p>
          <w:p w:rsidR="0080281F" w:rsidRPr="008A472A" w:rsidRDefault="0080281F" w:rsidP="00AA14DC">
            <w:pPr>
              <w:spacing w:after="0" w:line="240" w:lineRule="auto"/>
              <w:jc w:val="center"/>
              <w:rPr>
                <w:rFonts w:ascii="Times New Roman" w:hAnsi="Times New Roman"/>
                <w:sz w:val="28"/>
                <w:szCs w:val="28"/>
              </w:rPr>
            </w:pPr>
            <w:r>
              <w:rPr>
                <w:rFonts w:ascii="Times New Roman" w:hAnsi="Times New Roman"/>
                <w:sz w:val="28"/>
                <w:szCs w:val="28"/>
              </w:rPr>
              <w:t>0,7 – 0,</w:t>
            </w:r>
            <w:r w:rsidRPr="008A472A">
              <w:rPr>
                <w:rFonts w:ascii="Times New Roman" w:hAnsi="Times New Roman"/>
                <w:sz w:val="28"/>
                <w:szCs w:val="28"/>
              </w:rPr>
              <w:t>6)</w:t>
            </w:r>
          </w:p>
        </w:tc>
        <w:tc>
          <w:tcPr>
            <w:tcW w:w="1023" w:type="dxa"/>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2б</w:t>
            </w:r>
          </w:p>
        </w:tc>
      </w:tr>
      <w:tr w:rsidR="0080281F" w:rsidRPr="008A472A" w:rsidTr="00AA14DC">
        <w:tc>
          <w:tcPr>
            <w:tcW w:w="1860" w:type="dxa"/>
            <w:vMerge w:val="restart"/>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Открытые</w:t>
            </w:r>
          </w:p>
        </w:tc>
        <w:tc>
          <w:tcPr>
            <w:tcW w:w="1025" w:type="dxa"/>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31</w:t>
            </w:r>
          </w:p>
        </w:tc>
        <w:tc>
          <w:tcPr>
            <w:tcW w:w="3240" w:type="dxa"/>
            <w:vAlign w:val="center"/>
          </w:tcPr>
          <w:p w:rsidR="0080281F"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Редины, участки с единич-ными деревьями с наличи-ем редкого возобновления кустарников, независимо от их высоты</w:t>
            </w:r>
          </w:p>
          <w:p w:rsidR="00AA14DC" w:rsidRPr="008A472A" w:rsidRDefault="00AA14DC" w:rsidP="00AA14DC">
            <w:pPr>
              <w:spacing w:after="0" w:line="240" w:lineRule="auto"/>
              <w:jc w:val="center"/>
              <w:rPr>
                <w:rFonts w:ascii="Times New Roman" w:hAnsi="Times New Roman"/>
                <w:sz w:val="28"/>
                <w:szCs w:val="28"/>
              </w:rPr>
            </w:pPr>
          </w:p>
        </w:tc>
        <w:tc>
          <w:tcPr>
            <w:tcW w:w="2160" w:type="dxa"/>
            <w:vAlign w:val="center"/>
          </w:tcPr>
          <w:p w:rsidR="0080281F" w:rsidRPr="008A472A" w:rsidRDefault="0080281F" w:rsidP="00AA14DC">
            <w:pPr>
              <w:spacing w:after="0" w:line="240" w:lineRule="auto"/>
              <w:jc w:val="center"/>
              <w:rPr>
                <w:rFonts w:ascii="Times New Roman" w:hAnsi="Times New Roman"/>
                <w:sz w:val="28"/>
                <w:szCs w:val="28"/>
              </w:rPr>
            </w:pPr>
            <w:r>
              <w:rPr>
                <w:rFonts w:ascii="Times New Roman" w:hAnsi="Times New Roman"/>
                <w:sz w:val="28"/>
                <w:szCs w:val="28"/>
              </w:rPr>
              <w:lastRenderedPageBreak/>
              <w:t>0,</w:t>
            </w:r>
            <w:r w:rsidRPr="008A472A">
              <w:rPr>
                <w:rFonts w:ascii="Times New Roman" w:hAnsi="Times New Roman"/>
                <w:sz w:val="28"/>
                <w:szCs w:val="28"/>
              </w:rPr>
              <w:t>2 – 0</w:t>
            </w:r>
            <w:r>
              <w:rPr>
                <w:rFonts w:ascii="Times New Roman" w:hAnsi="Times New Roman"/>
                <w:sz w:val="28"/>
                <w:szCs w:val="28"/>
              </w:rPr>
              <w:t>,</w:t>
            </w:r>
            <w:r w:rsidRPr="008A472A">
              <w:rPr>
                <w:rFonts w:ascii="Times New Roman" w:hAnsi="Times New Roman"/>
                <w:sz w:val="28"/>
                <w:szCs w:val="28"/>
              </w:rPr>
              <w:t>1</w:t>
            </w:r>
          </w:p>
        </w:tc>
        <w:tc>
          <w:tcPr>
            <w:tcW w:w="1023" w:type="dxa"/>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3а</w:t>
            </w:r>
          </w:p>
        </w:tc>
      </w:tr>
      <w:tr w:rsidR="0080281F" w:rsidRPr="008A472A" w:rsidTr="00AA14DC">
        <w:tc>
          <w:tcPr>
            <w:tcW w:w="1860" w:type="dxa"/>
            <w:vMerge/>
            <w:vAlign w:val="center"/>
          </w:tcPr>
          <w:p w:rsidR="0080281F" w:rsidRPr="008A472A" w:rsidRDefault="0080281F" w:rsidP="00AA14DC">
            <w:pPr>
              <w:spacing w:after="0" w:line="240" w:lineRule="auto"/>
              <w:jc w:val="center"/>
              <w:rPr>
                <w:rFonts w:ascii="Times New Roman" w:hAnsi="Times New Roman"/>
                <w:sz w:val="28"/>
                <w:szCs w:val="28"/>
              </w:rPr>
            </w:pPr>
          </w:p>
        </w:tc>
        <w:tc>
          <w:tcPr>
            <w:tcW w:w="1025" w:type="dxa"/>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32</w:t>
            </w:r>
          </w:p>
        </w:tc>
        <w:tc>
          <w:tcPr>
            <w:tcW w:w="3240" w:type="dxa"/>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Участки с наличием возобновления леса или кус-</w:t>
            </w:r>
          </w:p>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тарников высотой до 1,5 м (вне зависимости от густоты)</w:t>
            </w:r>
          </w:p>
        </w:tc>
        <w:tc>
          <w:tcPr>
            <w:tcW w:w="2160" w:type="dxa"/>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3б</w:t>
            </w:r>
          </w:p>
        </w:tc>
      </w:tr>
      <w:tr w:rsidR="0080281F" w:rsidRPr="008A472A" w:rsidTr="00AA14DC">
        <w:tc>
          <w:tcPr>
            <w:tcW w:w="1860" w:type="dxa"/>
            <w:vMerge/>
            <w:vAlign w:val="center"/>
          </w:tcPr>
          <w:p w:rsidR="0080281F" w:rsidRPr="008A472A" w:rsidRDefault="0080281F" w:rsidP="00AA14DC">
            <w:pPr>
              <w:spacing w:after="0" w:line="240" w:lineRule="auto"/>
              <w:jc w:val="center"/>
              <w:rPr>
                <w:rFonts w:ascii="Times New Roman" w:hAnsi="Times New Roman"/>
                <w:sz w:val="28"/>
                <w:szCs w:val="28"/>
              </w:rPr>
            </w:pPr>
          </w:p>
        </w:tc>
        <w:tc>
          <w:tcPr>
            <w:tcW w:w="1025" w:type="dxa"/>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33</w:t>
            </w:r>
          </w:p>
        </w:tc>
        <w:tc>
          <w:tcPr>
            <w:tcW w:w="3240" w:type="dxa"/>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Участки без древесно-кус-тарниковой растительно-сти</w:t>
            </w:r>
          </w:p>
          <w:p w:rsidR="0080281F" w:rsidRPr="008A472A" w:rsidRDefault="0080281F" w:rsidP="00AA14DC">
            <w:pPr>
              <w:spacing w:after="0" w:line="240" w:lineRule="auto"/>
              <w:jc w:val="center"/>
              <w:rPr>
                <w:rFonts w:ascii="Times New Roman" w:hAnsi="Times New Roman"/>
                <w:sz w:val="28"/>
                <w:szCs w:val="28"/>
              </w:rPr>
            </w:pPr>
          </w:p>
        </w:tc>
        <w:tc>
          <w:tcPr>
            <w:tcW w:w="2160" w:type="dxa"/>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80281F" w:rsidRPr="008A472A" w:rsidRDefault="0080281F" w:rsidP="00AA14DC">
            <w:pPr>
              <w:spacing w:after="0" w:line="240" w:lineRule="auto"/>
              <w:jc w:val="center"/>
              <w:rPr>
                <w:rFonts w:ascii="Times New Roman" w:hAnsi="Times New Roman"/>
                <w:sz w:val="28"/>
                <w:szCs w:val="28"/>
              </w:rPr>
            </w:pPr>
            <w:r w:rsidRPr="008A472A">
              <w:rPr>
                <w:rFonts w:ascii="Times New Roman" w:hAnsi="Times New Roman"/>
                <w:sz w:val="28"/>
                <w:szCs w:val="28"/>
              </w:rPr>
              <w:t>3в</w:t>
            </w:r>
          </w:p>
        </w:tc>
      </w:tr>
    </w:tbl>
    <w:p w:rsidR="0080281F" w:rsidRPr="001E0360" w:rsidRDefault="0080281F" w:rsidP="0080281F">
      <w:pPr>
        <w:spacing w:after="0" w:line="240" w:lineRule="auto"/>
        <w:jc w:val="both"/>
        <w:rPr>
          <w:rFonts w:ascii="Times New Roman" w:hAnsi="Times New Roman"/>
          <w:sz w:val="28"/>
          <w:szCs w:val="28"/>
        </w:rPr>
      </w:pPr>
    </w:p>
    <w:p w:rsidR="0080281F" w:rsidRDefault="0080281F" w:rsidP="00AA14DC">
      <w:pPr>
        <w:spacing w:after="0" w:line="240" w:lineRule="auto"/>
        <w:jc w:val="right"/>
        <w:rPr>
          <w:rFonts w:ascii="Times New Roman" w:hAnsi="Times New Roman"/>
          <w:sz w:val="28"/>
          <w:szCs w:val="28"/>
        </w:rPr>
      </w:pPr>
      <w:r>
        <w:rPr>
          <w:rFonts w:ascii="Times New Roman" w:hAnsi="Times New Roman"/>
          <w:sz w:val="28"/>
          <w:szCs w:val="28"/>
        </w:rPr>
        <w:t>Таблица 2.8.7</w:t>
      </w:r>
    </w:p>
    <w:p w:rsidR="0080281F" w:rsidRPr="001E0360" w:rsidRDefault="0080281F" w:rsidP="0080281F">
      <w:pPr>
        <w:spacing w:after="0" w:line="240" w:lineRule="auto"/>
        <w:jc w:val="center"/>
        <w:rPr>
          <w:rFonts w:ascii="Times New Roman" w:hAnsi="Times New Roman"/>
          <w:sz w:val="28"/>
          <w:szCs w:val="28"/>
        </w:rPr>
      </w:pPr>
      <w:r w:rsidRPr="001E0360">
        <w:rPr>
          <w:rFonts w:ascii="Times New Roman" w:hAnsi="Times New Roman"/>
          <w:sz w:val="28"/>
          <w:szCs w:val="28"/>
        </w:rPr>
        <w:t>Шкала категорий состояния деревьев</w:t>
      </w:r>
    </w:p>
    <w:p w:rsidR="0080281F" w:rsidRPr="001E0360" w:rsidRDefault="0080281F" w:rsidP="0080281F">
      <w:pPr>
        <w:spacing w:after="0" w:line="240" w:lineRule="auto"/>
        <w:jc w:val="center"/>
        <w:rPr>
          <w:rFonts w:ascii="Times New Roman" w:hAnsi="Times New Roman"/>
          <w:sz w:val="28"/>
          <w:szCs w:val="28"/>
        </w:rPr>
      </w:pPr>
      <w:r w:rsidRPr="001E0360">
        <w:rPr>
          <w:rFonts w:ascii="Times New Roman" w:hAnsi="Times New Roman"/>
          <w:sz w:val="28"/>
          <w:szCs w:val="28"/>
        </w:rPr>
        <w:t>(для подеревной инвентаризации)</w:t>
      </w:r>
    </w:p>
    <w:p w:rsidR="0080281F" w:rsidRPr="001E0360" w:rsidRDefault="0080281F" w:rsidP="0080281F">
      <w:pPr>
        <w:spacing w:after="0" w:line="240" w:lineRule="auto"/>
        <w:jc w:val="both"/>
        <w:rPr>
          <w:rFonts w:ascii="Times New Roman" w:hAnsi="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47"/>
        <w:gridCol w:w="3420"/>
        <w:gridCol w:w="15"/>
        <w:gridCol w:w="4111"/>
      </w:tblGrid>
      <w:tr w:rsidR="0080281F" w:rsidRPr="001E0360" w:rsidTr="00AA14DC">
        <w:trPr>
          <w:trHeight w:val="650"/>
          <w:tblHeader/>
        </w:trPr>
        <w:tc>
          <w:tcPr>
            <w:tcW w:w="1805" w:type="dxa"/>
            <w:gridSpan w:val="2"/>
            <w:tcBorders>
              <w:bottom w:val="double" w:sz="4" w:space="0" w:color="auto"/>
            </w:tcBorders>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Категория</w:t>
            </w:r>
          </w:p>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деревьев</w:t>
            </w:r>
          </w:p>
        </w:tc>
        <w:tc>
          <w:tcPr>
            <w:tcW w:w="3420" w:type="dxa"/>
            <w:tcBorders>
              <w:bottom w:val="double" w:sz="4" w:space="0" w:color="auto"/>
            </w:tcBorders>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Основные признаки</w:t>
            </w:r>
          </w:p>
        </w:tc>
        <w:tc>
          <w:tcPr>
            <w:tcW w:w="4126" w:type="dxa"/>
            <w:gridSpan w:val="2"/>
            <w:tcBorders>
              <w:bottom w:val="double" w:sz="4" w:space="0" w:color="auto"/>
            </w:tcBorders>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Дополнительные признаки</w:t>
            </w:r>
          </w:p>
        </w:tc>
      </w:tr>
      <w:tr w:rsidR="00AA14DC" w:rsidRPr="001E0360" w:rsidTr="00AA14DC">
        <w:trPr>
          <w:trHeight w:val="195"/>
          <w:tblHeader/>
        </w:trPr>
        <w:tc>
          <w:tcPr>
            <w:tcW w:w="1805" w:type="dxa"/>
            <w:gridSpan w:val="2"/>
            <w:tcBorders>
              <w:top w:val="double" w:sz="4" w:space="0" w:color="auto"/>
              <w:left w:val="double" w:sz="4" w:space="0" w:color="auto"/>
              <w:bottom w:val="double" w:sz="4" w:space="0" w:color="auto"/>
              <w:right w:val="double" w:sz="4" w:space="0" w:color="auto"/>
            </w:tcBorders>
            <w:vAlign w:val="center"/>
          </w:tcPr>
          <w:p w:rsidR="00AA14DC" w:rsidRPr="001E0360" w:rsidRDefault="00AA14DC" w:rsidP="00AA14DC">
            <w:pPr>
              <w:spacing w:after="0" w:line="240" w:lineRule="auto"/>
              <w:jc w:val="center"/>
              <w:rPr>
                <w:rFonts w:ascii="Times New Roman" w:hAnsi="Times New Roman"/>
                <w:sz w:val="28"/>
                <w:szCs w:val="28"/>
              </w:rPr>
            </w:pPr>
            <w:r>
              <w:rPr>
                <w:rFonts w:ascii="Times New Roman" w:hAnsi="Times New Roman"/>
                <w:sz w:val="28"/>
                <w:szCs w:val="28"/>
              </w:rPr>
              <w:t>1</w:t>
            </w:r>
          </w:p>
        </w:tc>
        <w:tc>
          <w:tcPr>
            <w:tcW w:w="3420" w:type="dxa"/>
            <w:tcBorders>
              <w:top w:val="double" w:sz="4" w:space="0" w:color="auto"/>
              <w:left w:val="double" w:sz="4" w:space="0" w:color="auto"/>
              <w:bottom w:val="double" w:sz="4" w:space="0" w:color="auto"/>
              <w:right w:val="double" w:sz="4" w:space="0" w:color="auto"/>
            </w:tcBorders>
            <w:vAlign w:val="center"/>
          </w:tcPr>
          <w:p w:rsidR="00AA14DC" w:rsidRPr="001E0360" w:rsidRDefault="00AA14DC" w:rsidP="00AA14DC">
            <w:pPr>
              <w:spacing w:after="0" w:line="240" w:lineRule="auto"/>
              <w:jc w:val="center"/>
              <w:rPr>
                <w:rFonts w:ascii="Times New Roman" w:hAnsi="Times New Roman"/>
                <w:sz w:val="28"/>
                <w:szCs w:val="28"/>
              </w:rPr>
            </w:pPr>
            <w:r>
              <w:rPr>
                <w:rFonts w:ascii="Times New Roman" w:hAnsi="Times New Roman"/>
                <w:sz w:val="28"/>
                <w:szCs w:val="28"/>
              </w:rPr>
              <w:t>2</w:t>
            </w:r>
          </w:p>
        </w:tc>
        <w:tc>
          <w:tcPr>
            <w:tcW w:w="4126" w:type="dxa"/>
            <w:gridSpan w:val="2"/>
            <w:tcBorders>
              <w:top w:val="double" w:sz="4" w:space="0" w:color="auto"/>
              <w:left w:val="double" w:sz="4" w:space="0" w:color="auto"/>
              <w:bottom w:val="double" w:sz="4" w:space="0" w:color="auto"/>
              <w:right w:val="double" w:sz="4" w:space="0" w:color="auto"/>
            </w:tcBorders>
            <w:vAlign w:val="center"/>
          </w:tcPr>
          <w:p w:rsidR="00AA14DC" w:rsidRPr="001E0360" w:rsidRDefault="00AA14DC" w:rsidP="00AA14DC">
            <w:pPr>
              <w:spacing w:after="0" w:line="240" w:lineRule="auto"/>
              <w:jc w:val="center"/>
              <w:rPr>
                <w:rFonts w:ascii="Times New Roman" w:hAnsi="Times New Roman"/>
                <w:sz w:val="28"/>
                <w:szCs w:val="28"/>
              </w:rPr>
            </w:pPr>
            <w:r>
              <w:rPr>
                <w:rFonts w:ascii="Times New Roman" w:hAnsi="Times New Roman"/>
                <w:sz w:val="28"/>
                <w:szCs w:val="28"/>
              </w:rPr>
              <w:t>3</w:t>
            </w:r>
          </w:p>
        </w:tc>
      </w:tr>
      <w:tr w:rsidR="0080281F" w:rsidRPr="001E0360" w:rsidTr="00AA14DC">
        <w:tc>
          <w:tcPr>
            <w:tcW w:w="9351" w:type="dxa"/>
            <w:gridSpan w:val="5"/>
            <w:tcBorders>
              <w:top w:val="double" w:sz="4" w:space="0" w:color="auto"/>
            </w:tcBorders>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ХВОЙНЫЕ  ПОРОДЫ</w:t>
            </w:r>
          </w:p>
        </w:tc>
      </w:tr>
      <w:tr w:rsidR="0080281F" w:rsidRPr="001E0360" w:rsidTr="00AA14DC">
        <w:tc>
          <w:tcPr>
            <w:tcW w:w="1805" w:type="dxa"/>
            <w:gridSpan w:val="2"/>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1 – без признаков ослабления</w:t>
            </w:r>
          </w:p>
          <w:p w:rsidR="0080281F" w:rsidRPr="001E0360" w:rsidRDefault="0080281F" w:rsidP="00AA14DC">
            <w:pPr>
              <w:spacing w:after="0" w:line="240" w:lineRule="auto"/>
              <w:jc w:val="center"/>
              <w:rPr>
                <w:rFonts w:ascii="Times New Roman" w:hAnsi="Times New Roman"/>
                <w:sz w:val="28"/>
                <w:szCs w:val="28"/>
              </w:rPr>
            </w:pPr>
          </w:p>
          <w:p w:rsidR="0080281F" w:rsidRPr="001E0360" w:rsidRDefault="0080281F" w:rsidP="00AA14DC">
            <w:pPr>
              <w:spacing w:after="0" w:line="240" w:lineRule="auto"/>
              <w:jc w:val="center"/>
              <w:rPr>
                <w:rFonts w:ascii="Times New Roman" w:hAnsi="Times New Roman"/>
                <w:sz w:val="28"/>
                <w:szCs w:val="28"/>
              </w:rPr>
            </w:pPr>
          </w:p>
        </w:tc>
        <w:tc>
          <w:tcPr>
            <w:tcW w:w="3435" w:type="dxa"/>
            <w:gridSpan w:val="2"/>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Хвоя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111" w:type="dxa"/>
            <w:vAlign w:val="center"/>
          </w:tcPr>
          <w:p w:rsidR="0080281F" w:rsidRPr="001E0360" w:rsidRDefault="0080281F" w:rsidP="00AA14DC">
            <w:pPr>
              <w:spacing w:after="0" w:line="240" w:lineRule="auto"/>
              <w:jc w:val="center"/>
              <w:rPr>
                <w:rFonts w:ascii="Times New Roman" w:hAnsi="Times New Roman"/>
                <w:sz w:val="28"/>
                <w:szCs w:val="28"/>
              </w:rPr>
            </w:pPr>
          </w:p>
        </w:tc>
      </w:tr>
      <w:tr w:rsidR="0080281F" w:rsidRPr="001E0360" w:rsidTr="00AA14DC">
        <w:tc>
          <w:tcPr>
            <w:tcW w:w="1758"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2 – ослаблен-</w:t>
            </w:r>
          </w:p>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ные</w:t>
            </w:r>
          </w:p>
        </w:tc>
        <w:tc>
          <w:tcPr>
            <w:tcW w:w="3482" w:type="dxa"/>
            <w:gridSpan w:val="3"/>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Хвоя часто светлее обычного, крона слабоажурная, прирост уменьшен не более чем наполовину по сравнению с нормальным</w:t>
            </w:r>
          </w:p>
        </w:tc>
        <w:tc>
          <w:tcPr>
            <w:tcW w:w="4111"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местного повреждения ствола и корневых лап, ветвей</w:t>
            </w:r>
          </w:p>
        </w:tc>
      </w:tr>
      <w:tr w:rsidR="0080281F" w:rsidRPr="001E0360" w:rsidTr="00AA14DC">
        <w:tc>
          <w:tcPr>
            <w:tcW w:w="1758"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w:t>
            </w:r>
          </w:p>
        </w:tc>
        <w:tc>
          <w:tcPr>
            <w:tcW w:w="3482" w:type="dxa"/>
            <w:gridSpan w:val="3"/>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Хвоя светло-зеленая или сероватая матовая, крона ажурная, прирост уменьшен более чем наполовину по сравнению с нормальным</w:t>
            </w:r>
          </w:p>
        </w:tc>
        <w:tc>
          <w:tcPr>
            <w:tcW w:w="4111" w:type="dxa"/>
            <w:vAlign w:val="center"/>
          </w:tcPr>
          <w:p w:rsidR="0080281F"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повреждения ствола корневых лап, ветвей, кроны, могут иметь место попытки поселения или удавшиеся местные поселения стволовых вредителей на стволе или ветвях</w:t>
            </w:r>
          </w:p>
          <w:p w:rsidR="00AA14DC" w:rsidRDefault="00AA14DC" w:rsidP="00AA14DC">
            <w:pPr>
              <w:spacing w:after="0" w:line="240" w:lineRule="auto"/>
              <w:jc w:val="center"/>
              <w:rPr>
                <w:rFonts w:ascii="Times New Roman" w:hAnsi="Times New Roman"/>
                <w:sz w:val="28"/>
                <w:szCs w:val="28"/>
              </w:rPr>
            </w:pPr>
          </w:p>
          <w:p w:rsidR="00AA14DC" w:rsidRPr="001E0360" w:rsidRDefault="00AA14DC" w:rsidP="00AA14DC">
            <w:pPr>
              <w:spacing w:after="0" w:line="240" w:lineRule="auto"/>
              <w:jc w:val="center"/>
              <w:rPr>
                <w:rFonts w:ascii="Times New Roman" w:hAnsi="Times New Roman"/>
                <w:sz w:val="28"/>
                <w:szCs w:val="28"/>
              </w:rPr>
            </w:pPr>
          </w:p>
        </w:tc>
      </w:tr>
      <w:tr w:rsidR="0080281F" w:rsidRPr="001E0360" w:rsidTr="00AA14DC">
        <w:tc>
          <w:tcPr>
            <w:tcW w:w="1758"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4 – усыхающие</w:t>
            </w:r>
          </w:p>
        </w:tc>
        <w:tc>
          <w:tcPr>
            <w:tcW w:w="3482" w:type="dxa"/>
            <w:gridSpan w:val="3"/>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Хвоя серая, желтоватая или желто-зеленая, крона заметно изрежена, прирост текущего года еще заметен или отсутствует</w:t>
            </w:r>
          </w:p>
        </w:tc>
        <w:tc>
          <w:tcPr>
            <w:tcW w:w="4111"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Признаки повреждения ствола и других частей дерева выражены сильнее, чем у предыдущей категории, возможно заселение дерева стволовыми вредителями (смоляные воронки, буровая мука, насекомые на коре, под корой и в древесине)</w:t>
            </w:r>
          </w:p>
        </w:tc>
      </w:tr>
      <w:tr w:rsidR="0080281F" w:rsidRPr="001E0360" w:rsidTr="00AA14DC">
        <w:tc>
          <w:tcPr>
            <w:tcW w:w="1758"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5 – сухостой</w:t>
            </w:r>
          </w:p>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текущего года (свежий)</w:t>
            </w:r>
          </w:p>
        </w:tc>
        <w:tc>
          <w:tcPr>
            <w:tcW w:w="3482" w:type="dxa"/>
            <w:gridSpan w:val="3"/>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Хвоя текущего года серая, желтая или бурая, крона</w:t>
            </w:r>
          </w:p>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сильно изрежена, мелкие веточки сохраняются, кора сохранена или осыпалась лишь частично</w:t>
            </w:r>
          </w:p>
        </w:tc>
        <w:tc>
          <w:tcPr>
            <w:tcW w:w="4111"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категории; в конце сезона возможно наличие на части дерева вылетных отверстий насекомых</w:t>
            </w:r>
          </w:p>
        </w:tc>
      </w:tr>
      <w:tr w:rsidR="0080281F" w:rsidRPr="001E0360" w:rsidTr="00AA14DC">
        <w:tc>
          <w:tcPr>
            <w:tcW w:w="1758"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w:t>
            </w:r>
          </w:p>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(старый)</w:t>
            </w:r>
          </w:p>
        </w:tc>
        <w:tc>
          <w:tcPr>
            <w:tcW w:w="3482" w:type="dxa"/>
            <w:gridSpan w:val="3"/>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Хвоя осыпалась или сохранилась лишь частично, мелкие веточки, как правило, обломились, кора осыпалась</w:t>
            </w:r>
          </w:p>
        </w:tc>
        <w:tc>
          <w:tcPr>
            <w:tcW w:w="4111" w:type="dxa"/>
            <w:vAlign w:val="center"/>
          </w:tcPr>
          <w:p w:rsidR="0080281F" w:rsidRPr="001E0360" w:rsidRDefault="0080281F" w:rsidP="00AA14DC">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имеются вылетные отверстия насекомых под корой – обильная буровая мука и грибница дереворазрушающих грибов</w:t>
            </w:r>
          </w:p>
        </w:tc>
      </w:tr>
      <w:tr w:rsidR="00AA14DC" w:rsidRPr="001E0360" w:rsidTr="00AA14DC">
        <w:tc>
          <w:tcPr>
            <w:tcW w:w="9351" w:type="dxa"/>
            <w:gridSpan w:val="5"/>
            <w:vAlign w:val="center"/>
          </w:tcPr>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ЛИСТВЕННЫЕ  ПОРОДЫ</w:t>
            </w:r>
          </w:p>
        </w:tc>
      </w:tr>
      <w:tr w:rsidR="00AA14DC" w:rsidRPr="001E0360" w:rsidTr="00AA14DC">
        <w:tc>
          <w:tcPr>
            <w:tcW w:w="1758" w:type="dxa"/>
            <w:vAlign w:val="center"/>
          </w:tcPr>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1 – без признаков</w:t>
            </w:r>
          </w:p>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ослабления</w:t>
            </w:r>
          </w:p>
        </w:tc>
        <w:tc>
          <w:tcPr>
            <w:tcW w:w="3482" w:type="dxa"/>
            <w:gridSpan w:val="3"/>
            <w:vAlign w:val="center"/>
          </w:tcPr>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111" w:type="dxa"/>
            <w:vAlign w:val="center"/>
          </w:tcPr>
          <w:p w:rsidR="00AA14DC" w:rsidRPr="001E0360" w:rsidRDefault="00AA14DC" w:rsidP="00AA14DC">
            <w:pPr>
              <w:spacing w:after="0" w:line="240" w:lineRule="auto"/>
              <w:jc w:val="center"/>
              <w:rPr>
                <w:rFonts w:ascii="Times New Roman" w:hAnsi="Times New Roman"/>
                <w:sz w:val="28"/>
                <w:szCs w:val="28"/>
              </w:rPr>
            </w:pPr>
          </w:p>
        </w:tc>
      </w:tr>
      <w:tr w:rsidR="00AA14DC" w:rsidRPr="001E0360" w:rsidTr="00AA14DC">
        <w:tc>
          <w:tcPr>
            <w:tcW w:w="1758" w:type="dxa"/>
            <w:vAlign w:val="center"/>
          </w:tcPr>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2 – ослаб-</w:t>
            </w:r>
          </w:p>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ленные</w:t>
            </w:r>
          </w:p>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(сухокронные 1/4)</w:t>
            </w:r>
          </w:p>
        </w:tc>
        <w:tc>
          <w:tcPr>
            <w:tcW w:w="3482" w:type="dxa"/>
            <w:gridSpan w:val="3"/>
            <w:vAlign w:val="center"/>
          </w:tcPr>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крона</w:t>
            </w:r>
          </w:p>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слабоажурная, прирост</w:t>
            </w:r>
          </w:p>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может быть ослаблен по</w:t>
            </w:r>
          </w:p>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сравнению с нормальным, усохших ветвей менее 1/4</w:t>
            </w:r>
          </w:p>
        </w:tc>
        <w:tc>
          <w:tcPr>
            <w:tcW w:w="4111" w:type="dxa"/>
            <w:vAlign w:val="center"/>
          </w:tcPr>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Могут быть местные повреждения ветвей, корневых лап и ствола, механические повреждения, единичные водяные побеги</w:t>
            </w:r>
          </w:p>
        </w:tc>
      </w:tr>
      <w:tr w:rsidR="00AA14DC" w:rsidRPr="001E0360" w:rsidTr="00AA14DC">
        <w:tc>
          <w:tcPr>
            <w:tcW w:w="1758" w:type="dxa"/>
            <w:vAlign w:val="center"/>
          </w:tcPr>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 (сухокронные до 1/2)</w:t>
            </w:r>
          </w:p>
        </w:tc>
        <w:tc>
          <w:tcPr>
            <w:tcW w:w="3482" w:type="dxa"/>
            <w:gridSpan w:val="3"/>
            <w:vAlign w:val="center"/>
          </w:tcPr>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или светлее обычной, преждевременно опадает, крона изрежена, усохших ветвей</w:t>
            </w:r>
          </w:p>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от 1/4 до 1/2</w:t>
            </w:r>
          </w:p>
        </w:tc>
        <w:tc>
          <w:tcPr>
            <w:tcW w:w="4111" w:type="dxa"/>
            <w:vAlign w:val="center"/>
          </w:tcPr>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категории выражены сильнее; попытки поселения или удавшиеся местные поселения стволовых вредителей, сокотечение и водяные побеги на стволе и ветвях</w:t>
            </w:r>
          </w:p>
        </w:tc>
      </w:tr>
      <w:tr w:rsidR="00AA14DC" w:rsidRPr="001E0360" w:rsidTr="00AA14DC">
        <w:tc>
          <w:tcPr>
            <w:tcW w:w="1758" w:type="dxa"/>
            <w:vAlign w:val="center"/>
          </w:tcPr>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 xml:space="preserve">4 – усыхаю-щие сухокронные более </w:t>
            </w:r>
            <w:r w:rsidRPr="001E0360">
              <w:rPr>
                <w:rFonts w:ascii="Times New Roman" w:hAnsi="Times New Roman"/>
                <w:sz w:val="28"/>
                <w:szCs w:val="28"/>
              </w:rPr>
              <w:lastRenderedPageBreak/>
              <w:t>чем</w:t>
            </w:r>
          </w:p>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на ½</w:t>
            </w:r>
          </w:p>
        </w:tc>
        <w:tc>
          <w:tcPr>
            <w:tcW w:w="3482" w:type="dxa"/>
            <w:gridSpan w:val="3"/>
            <w:vAlign w:val="center"/>
          </w:tcPr>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Листва мельче, светлее</w:t>
            </w:r>
          </w:p>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 xml:space="preserve">или желтее обычной, преждевременно отпадает или </w:t>
            </w:r>
            <w:r w:rsidRPr="001E0360">
              <w:rPr>
                <w:rFonts w:ascii="Times New Roman" w:hAnsi="Times New Roman"/>
                <w:sz w:val="28"/>
                <w:szCs w:val="28"/>
              </w:rPr>
              <w:lastRenderedPageBreak/>
              <w:t>увядает, крона изрежена, усохших ветвей от 1/2</w:t>
            </w:r>
          </w:p>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до 3/4</w:t>
            </w:r>
          </w:p>
        </w:tc>
        <w:tc>
          <w:tcPr>
            <w:tcW w:w="4111" w:type="dxa"/>
            <w:vAlign w:val="center"/>
          </w:tcPr>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На стволе и ветвях возможны признаки заселения стволовыми вредителями (входные отвер</w:t>
            </w:r>
            <w:r w:rsidRPr="001E0360">
              <w:rPr>
                <w:rFonts w:ascii="Times New Roman" w:hAnsi="Times New Roman"/>
                <w:sz w:val="28"/>
                <w:szCs w:val="28"/>
              </w:rPr>
              <w:lastRenderedPageBreak/>
              <w:t>ствия, насечки, сокотечение, буровая мука и опилки, насекомые на коре, под корой и в древесине); обильные водяные побеги, частично усохшие или усыхающие</w:t>
            </w:r>
          </w:p>
        </w:tc>
      </w:tr>
      <w:tr w:rsidR="00AA14DC" w:rsidRPr="001E0360" w:rsidTr="00AA14DC">
        <w:tc>
          <w:tcPr>
            <w:tcW w:w="1758" w:type="dxa"/>
            <w:vAlign w:val="center"/>
          </w:tcPr>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5 – сухостой</w:t>
            </w:r>
          </w:p>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текущего</w:t>
            </w:r>
          </w:p>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года (свежий)</w:t>
            </w:r>
          </w:p>
        </w:tc>
        <w:tc>
          <w:tcPr>
            <w:tcW w:w="3482" w:type="dxa"/>
            <w:gridSpan w:val="3"/>
            <w:vAlign w:val="center"/>
          </w:tcPr>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Листва усохла, увяла или</w:t>
            </w:r>
          </w:p>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преждевременно опала,</w:t>
            </w:r>
          </w:p>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усохших ветвей более 3/4, мелкие веточки и кора сохранились</w:t>
            </w:r>
          </w:p>
        </w:tc>
        <w:tc>
          <w:tcPr>
            <w:tcW w:w="4111" w:type="dxa"/>
            <w:vAlign w:val="center"/>
          </w:tcPr>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На стволе, ветвях и корневых лапах часто признаки заселения стволовыми вредителями и поражения грибами</w:t>
            </w:r>
          </w:p>
        </w:tc>
      </w:tr>
      <w:tr w:rsidR="00AA14DC" w:rsidRPr="001E0360" w:rsidTr="00AA14DC">
        <w:tc>
          <w:tcPr>
            <w:tcW w:w="1758" w:type="dxa"/>
            <w:vAlign w:val="center"/>
          </w:tcPr>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 (старый)</w:t>
            </w:r>
          </w:p>
        </w:tc>
        <w:tc>
          <w:tcPr>
            <w:tcW w:w="3482" w:type="dxa"/>
            <w:gridSpan w:val="3"/>
            <w:vAlign w:val="center"/>
          </w:tcPr>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Листва и часть ветвей</w:t>
            </w:r>
          </w:p>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опали, кора разрушена или опала на большей части ствола</w:t>
            </w:r>
          </w:p>
        </w:tc>
        <w:tc>
          <w:tcPr>
            <w:tcW w:w="4111" w:type="dxa"/>
            <w:vAlign w:val="center"/>
          </w:tcPr>
          <w:p w:rsidR="00AA14DC" w:rsidRPr="001E0360" w:rsidRDefault="00AA14DC" w:rsidP="00AA14DC">
            <w:pPr>
              <w:spacing w:after="0" w:line="240" w:lineRule="auto"/>
              <w:jc w:val="center"/>
              <w:rPr>
                <w:rFonts w:ascii="Times New Roman" w:hAnsi="Times New Roman"/>
                <w:sz w:val="28"/>
                <w:szCs w:val="28"/>
              </w:rPr>
            </w:pPr>
            <w:r w:rsidRPr="001E0360">
              <w:rPr>
                <w:rFonts w:ascii="Times New Roman" w:hAnsi="Times New Roman"/>
                <w:sz w:val="28"/>
                <w:szCs w:val="28"/>
              </w:rPr>
              <w:t xml:space="preserve">Имеются вылетные отверствия насекомых на стволе, ветвях и корневых лапах, на коре и под корой </w:t>
            </w:r>
            <w:r>
              <w:rPr>
                <w:rFonts w:ascii="Times New Roman" w:hAnsi="Times New Roman"/>
                <w:sz w:val="28"/>
                <w:szCs w:val="28"/>
              </w:rPr>
              <w:t>грибница и плодовые тела грибов</w:t>
            </w:r>
          </w:p>
        </w:tc>
      </w:tr>
    </w:tbl>
    <w:p w:rsidR="0080281F" w:rsidRPr="001E0360" w:rsidRDefault="0080281F" w:rsidP="0080281F">
      <w:pPr>
        <w:spacing w:after="0" w:line="240" w:lineRule="auto"/>
        <w:jc w:val="both"/>
        <w:rPr>
          <w:rFonts w:ascii="Times New Roman" w:hAnsi="Times New Roman"/>
          <w:sz w:val="28"/>
          <w:szCs w:val="28"/>
        </w:rPr>
      </w:pPr>
    </w:p>
    <w:p w:rsidR="0080281F" w:rsidRPr="001E0360" w:rsidRDefault="0080281F" w:rsidP="0080281F">
      <w:pPr>
        <w:spacing w:after="0" w:line="240" w:lineRule="auto"/>
        <w:ind w:firstLine="709"/>
        <w:jc w:val="both"/>
        <w:rPr>
          <w:rFonts w:ascii="Times New Roman" w:hAnsi="Times New Roman"/>
          <w:sz w:val="28"/>
          <w:szCs w:val="28"/>
        </w:rPr>
      </w:pPr>
      <w:r w:rsidRPr="001E0360">
        <w:rPr>
          <w:rFonts w:ascii="Times New Roman" w:hAnsi="Times New Roman"/>
          <w:sz w:val="28"/>
          <w:szCs w:val="28"/>
        </w:rPr>
        <w:t>Ветровал, бурелом, снеголом учитывают отдельно с указанием времени их образования.</w:t>
      </w:r>
    </w:p>
    <w:p w:rsidR="0080281F" w:rsidRPr="001E0360" w:rsidRDefault="0080281F" w:rsidP="00813775">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 перечете обязательно указывают заселенность деревьев разных категорий стволовыми вредителями и пораженность болезнями, если признаки поражения четко выражены. В очагах хвое- и листогрызущих вредителей перечет деревьев производится после периода восстановления хвои и листвы, до этого в случае необходимости учитывается лишь степень объедания хвои (листвы) в процентах (1 – без повреждения, 2 – слабое повреждение – менее 25%, среднее – 25-50%, сильное – 50-75%, полное – более 75%).</w:t>
      </w:r>
    </w:p>
    <w:p w:rsidR="0080281F" w:rsidRPr="00DF6FF5" w:rsidRDefault="0080281F" w:rsidP="0080281F">
      <w:pPr>
        <w:shd w:val="clear" w:color="auto" w:fill="FFFFFF"/>
        <w:spacing w:after="0"/>
        <w:ind w:firstLine="851"/>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2.8.9</w:t>
      </w:r>
    </w:p>
    <w:p w:rsidR="0080281F" w:rsidRPr="00DF6FF5" w:rsidRDefault="0080281F" w:rsidP="0080281F">
      <w:pPr>
        <w:shd w:val="clear" w:color="auto" w:fill="FFFFFF"/>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Рекреационные нагрузки для насаждений в равнинных условиях, чел.-дн/га</w:t>
      </w:r>
    </w:p>
    <w:p w:rsidR="0080281F" w:rsidRPr="00DF6FF5" w:rsidRDefault="0080281F" w:rsidP="0080281F">
      <w:pPr>
        <w:shd w:val="clear" w:color="auto" w:fill="FFFFFF"/>
        <w:spacing w:after="0"/>
        <w:rPr>
          <w:rFonts w:ascii="Times New Roman" w:eastAsia="Times New Roman" w:hAnsi="Times New Roman"/>
          <w:sz w:val="28"/>
          <w:szCs w:val="28"/>
          <w:lang w:eastAsia="ru-RU"/>
        </w:rPr>
      </w:pPr>
    </w:p>
    <w:tbl>
      <w:tblPr>
        <w:tblW w:w="939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29"/>
        <w:gridCol w:w="1693"/>
        <w:gridCol w:w="1693"/>
        <w:gridCol w:w="1693"/>
        <w:gridCol w:w="1693"/>
        <w:gridCol w:w="1694"/>
      </w:tblGrid>
      <w:tr w:rsidR="0080281F" w:rsidRPr="00DF6FF5" w:rsidTr="00AA14DC">
        <w:trPr>
          <w:trHeight w:val="264"/>
        </w:trPr>
        <w:tc>
          <w:tcPr>
            <w:tcW w:w="929" w:type="dxa"/>
            <w:vMerge w:val="restart"/>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Стадия дигрессии</w:t>
            </w:r>
          </w:p>
        </w:tc>
        <w:tc>
          <w:tcPr>
            <w:tcW w:w="8466" w:type="dxa"/>
            <w:gridSpan w:val="5"/>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Класс устойчивости</w:t>
            </w:r>
          </w:p>
        </w:tc>
      </w:tr>
      <w:tr w:rsidR="0080281F" w:rsidRPr="00DF6FF5" w:rsidTr="00AA14DC">
        <w:trPr>
          <w:trHeight w:val="145"/>
        </w:trPr>
        <w:tc>
          <w:tcPr>
            <w:tcW w:w="929" w:type="dxa"/>
            <w:vMerge/>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p>
        </w:tc>
        <w:tc>
          <w:tcPr>
            <w:tcW w:w="1693"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4"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80281F" w:rsidRPr="00DF6FF5" w:rsidTr="00AA14DC">
        <w:trPr>
          <w:trHeight w:val="264"/>
        </w:trPr>
        <w:tc>
          <w:tcPr>
            <w:tcW w:w="929"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1,5/0-3,0</w:t>
            </w:r>
          </w:p>
        </w:tc>
        <w:tc>
          <w:tcPr>
            <w:tcW w:w="1693"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1,0/0-2,0</w:t>
            </w:r>
          </w:p>
        </w:tc>
        <w:tc>
          <w:tcPr>
            <w:tcW w:w="1693"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0,6/0-1,2</w:t>
            </w:r>
          </w:p>
        </w:tc>
        <w:tc>
          <w:tcPr>
            <w:tcW w:w="1693"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0,3/0-0,7</w:t>
            </w:r>
          </w:p>
        </w:tc>
        <w:tc>
          <w:tcPr>
            <w:tcW w:w="1694"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0,1/0-0,3</w:t>
            </w:r>
          </w:p>
        </w:tc>
      </w:tr>
      <w:tr w:rsidR="0080281F" w:rsidRPr="00DF6FF5" w:rsidTr="00AA14DC">
        <w:trPr>
          <w:trHeight w:val="283"/>
        </w:trPr>
        <w:tc>
          <w:tcPr>
            <w:tcW w:w="929"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4,0/3,0-6,0</w:t>
            </w:r>
          </w:p>
        </w:tc>
        <w:tc>
          <w:tcPr>
            <w:tcW w:w="1693"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3,0/2,0-4,0</w:t>
            </w:r>
          </w:p>
        </w:tc>
        <w:tc>
          <w:tcPr>
            <w:tcW w:w="1693"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1,8/1,2-2,5</w:t>
            </w:r>
          </w:p>
        </w:tc>
        <w:tc>
          <w:tcPr>
            <w:tcW w:w="1693"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1,0/0,7-1,4</w:t>
            </w:r>
          </w:p>
        </w:tc>
        <w:tc>
          <w:tcPr>
            <w:tcW w:w="1694"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0,5/0,3-0,7</w:t>
            </w:r>
          </w:p>
        </w:tc>
      </w:tr>
      <w:tr w:rsidR="0080281F" w:rsidRPr="00DF6FF5" w:rsidTr="00AA14DC">
        <w:trPr>
          <w:trHeight w:val="264"/>
        </w:trPr>
        <w:tc>
          <w:tcPr>
            <w:tcW w:w="929"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11,9/6,0-17,8</w:t>
            </w:r>
          </w:p>
        </w:tc>
        <w:tc>
          <w:tcPr>
            <w:tcW w:w="1693"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8,0/4,0-12,0</w:t>
            </w:r>
          </w:p>
        </w:tc>
        <w:tc>
          <w:tcPr>
            <w:tcW w:w="1693"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5,0/2,5-7,5</w:t>
            </w:r>
          </w:p>
        </w:tc>
        <w:tc>
          <w:tcPr>
            <w:tcW w:w="1693"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2,9/1,4-4,4</w:t>
            </w:r>
          </w:p>
        </w:tc>
        <w:tc>
          <w:tcPr>
            <w:tcW w:w="1694"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1,4/0,7-2,1</w:t>
            </w:r>
          </w:p>
        </w:tc>
      </w:tr>
      <w:tr w:rsidR="0080281F" w:rsidRPr="00DF6FF5" w:rsidTr="00AA14DC">
        <w:trPr>
          <w:trHeight w:val="264"/>
        </w:trPr>
        <w:tc>
          <w:tcPr>
            <w:tcW w:w="929"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3"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26,6/17,8-35,5</w:t>
            </w:r>
          </w:p>
        </w:tc>
        <w:tc>
          <w:tcPr>
            <w:tcW w:w="1693"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17,9/12,0-23,8</w:t>
            </w:r>
          </w:p>
        </w:tc>
        <w:tc>
          <w:tcPr>
            <w:tcW w:w="1693"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11,2/7,5-15,0</w:t>
            </w:r>
          </w:p>
        </w:tc>
        <w:tc>
          <w:tcPr>
            <w:tcW w:w="1693"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6,5/4,4-8,7</w:t>
            </w:r>
          </w:p>
        </w:tc>
        <w:tc>
          <w:tcPr>
            <w:tcW w:w="1694"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3,1/2,1-4,2</w:t>
            </w:r>
          </w:p>
        </w:tc>
      </w:tr>
      <w:tr w:rsidR="0080281F" w:rsidRPr="00DF6FF5" w:rsidTr="00AA14DC">
        <w:trPr>
          <w:trHeight w:val="283"/>
        </w:trPr>
        <w:tc>
          <w:tcPr>
            <w:tcW w:w="929"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1693"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47,1/35,5-58,8</w:t>
            </w:r>
          </w:p>
        </w:tc>
        <w:tc>
          <w:tcPr>
            <w:tcW w:w="1693"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31,7/23,8-39,6</w:t>
            </w:r>
          </w:p>
        </w:tc>
        <w:tc>
          <w:tcPr>
            <w:tcW w:w="1693"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20,0/15,0-25,0</w:t>
            </w:r>
          </w:p>
        </w:tc>
        <w:tc>
          <w:tcPr>
            <w:tcW w:w="1693"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11,5/8,7-14,4</w:t>
            </w:r>
          </w:p>
        </w:tc>
        <w:tc>
          <w:tcPr>
            <w:tcW w:w="1694" w:type="dxa"/>
            <w:vAlign w:val="center"/>
          </w:tcPr>
          <w:p w:rsidR="0080281F" w:rsidRPr="00DF6FF5" w:rsidRDefault="0080281F" w:rsidP="00AA14DC">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5,5/4,2-6,8</w:t>
            </w:r>
          </w:p>
        </w:tc>
      </w:tr>
    </w:tbl>
    <w:p w:rsidR="0080281F" w:rsidRPr="00DF6FF5" w:rsidRDefault="0080281F" w:rsidP="0080281F">
      <w:pPr>
        <w:shd w:val="clear" w:color="auto" w:fill="FFFFFF"/>
        <w:spacing w:after="0" w:line="240" w:lineRule="auto"/>
        <w:jc w:val="both"/>
        <w:rPr>
          <w:rFonts w:ascii="Times New Roman" w:eastAsia="Times New Roman" w:hAnsi="Times New Roman"/>
          <w:sz w:val="28"/>
          <w:szCs w:val="28"/>
          <w:lang w:eastAsia="ru-RU"/>
        </w:rPr>
      </w:pPr>
    </w:p>
    <w:tbl>
      <w:tblPr>
        <w:tblW w:w="0" w:type="auto"/>
        <w:tblLook w:val="00A0" w:firstRow="1" w:lastRow="0" w:firstColumn="1" w:lastColumn="0" w:noHBand="0" w:noVBand="0"/>
      </w:tblPr>
      <w:tblGrid>
        <w:gridCol w:w="1549"/>
        <w:gridCol w:w="8021"/>
      </w:tblGrid>
      <w:tr w:rsidR="0080281F" w:rsidRPr="00DF6FF5" w:rsidTr="00AA14DC">
        <w:tc>
          <w:tcPr>
            <w:tcW w:w="1554" w:type="dxa"/>
          </w:tcPr>
          <w:p w:rsidR="0080281F" w:rsidRPr="00813775" w:rsidRDefault="0080281F" w:rsidP="00AA14DC">
            <w:pPr>
              <w:spacing w:after="0" w:line="240" w:lineRule="auto"/>
              <w:jc w:val="both"/>
              <w:rPr>
                <w:rFonts w:ascii="Times New Roman" w:eastAsia="Times New Roman" w:hAnsi="Times New Roman"/>
                <w:lang w:eastAsia="ru-RU"/>
              </w:rPr>
            </w:pPr>
            <w:r w:rsidRPr="00813775">
              <w:rPr>
                <w:rFonts w:ascii="Times New Roman" w:eastAsia="Times New Roman" w:hAnsi="Times New Roman"/>
                <w:lang w:eastAsia="ru-RU"/>
              </w:rPr>
              <w:t>Примечание:</w:t>
            </w:r>
          </w:p>
        </w:tc>
        <w:tc>
          <w:tcPr>
            <w:tcW w:w="8299" w:type="dxa"/>
          </w:tcPr>
          <w:p w:rsidR="0080281F" w:rsidRPr="00813775" w:rsidRDefault="0080281F" w:rsidP="00AA14DC">
            <w:pPr>
              <w:shd w:val="clear" w:color="auto" w:fill="FFFFFF"/>
              <w:spacing w:after="0" w:line="240" w:lineRule="auto"/>
              <w:jc w:val="both"/>
              <w:rPr>
                <w:rFonts w:ascii="Times New Roman" w:eastAsia="Times New Roman" w:hAnsi="Times New Roman"/>
                <w:lang w:eastAsia="ru-RU"/>
              </w:rPr>
            </w:pPr>
            <w:r w:rsidRPr="00813775">
              <w:rPr>
                <w:rFonts w:ascii="Times New Roman" w:eastAsia="Times New Roman" w:hAnsi="Times New Roman"/>
                <w:lang w:eastAsia="ru-RU"/>
              </w:rPr>
              <w:t>в числителе - среднее значение рекреационной нагрузки для определенной стадии дигрессии; в знаменателе - диапазон изменения этих нагрузок в процессе постоянного и непрерывного воздействия на природные комплексы.</w:t>
            </w:r>
          </w:p>
        </w:tc>
      </w:tr>
    </w:tbl>
    <w:p w:rsidR="0080281F" w:rsidRPr="00DF6FF5" w:rsidRDefault="00813775" w:rsidP="00813775">
      <w:pPr>
        <w:shd w:val="clear" w:color="auto" w:fill="FFFFFF"/>
        <w:tabs>
          <w:tab w:val="left" w:pos="142"/>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ab/>
      </w:r>
      <w:r>
        <w:rPr>
          <w:rFonts w:ascii="Times New Roman" w:eastAsia="Times New Roman" w:hAnsi="Times New Roman"/>
          <w:sz w:val="28"/>
          <w:szCs w:val="28"/>
          <w:lang w:eastAsia="ru-RU"/>
        </w:rPr>
        <w:tab/>
      </w:r>
      <w:r w:rsidR="0080281F" w:rsidRPr="00DF6FF5">
        <w:rPr>
          <w:rFonts w:ascii="Times New Roman" w:eastAsia="Times New Roman" w:hAnsi="Times New Roman"/>
          <w:spacing w:val="-2"/>
          <w:sz w:val="28"/>
          <w:szCs w:val="28"/>
          <w:lang w:eastAsia="ru-RU"/>
        </w:rPr>
        <w:t xml:space="preserve">В целях сохранения природной среды на лесных участках следует </w:t>
      </w:r>
      <w:r w:rsidR="0080281F" w:rsidRPr="00DF6FF5">
        <w:rPr>
          <w:rFonts w:ascii="Times New Roman" w:eastAsia="Times New Roman" w:hAnsi="Times New Roman"/>
          <w:sz w:val="28"/>
          <w:szCs w:val="28"/>
          <w:lang w:eastAsia="ru-RU"/>
        </w:rPr>
        <w:t>контролировать соблюдение допустимых рекреационных нагрузок, соот</w:t>
      </w:r>
      <w:r w:rsidR="0080281F" w:rsidRPr="00DF6FF5">
        <w:rPr>
          <w:rFonts w:ascii="Times New Roman" w:eastAsia="Times New Roman" w:hAnsi="Times New Roman"/>
          <w:spacing w:val="-2"/>
          <w:sz w:val="28"/>
          <w:szCs w:val="28"/>
          <w:lang w:eastAsia="ru-RU"/>
        </w:rPr>
        <w:t xml:space="preserve">ветствие распределения форм и видов рекреации по запроектированным </w:t>
      </w:r>
      <w:r w:rsidR="0080281F" w:rsidRPr="00DF6FF5">
        <w:rPr>
          <w:rFonts w:ascii="Times New Roman" w:eastAsia="Times New Roman" w:hAnsi="Times New Roman"/>
          <w:spacing w:val="-1"/>
          <w:sz w:val="28"/>
          <w:szCs w:val="28"/>
          <w:lang w:eastAsia="ru-RU"/>
        </w:rPr>
        <w:t xml:space="preserve">функциональным зонам (подзонам), для чего рекомендуется проводить </w:t>
      </w:r>
      <w:r w:rsidR="0080281F" w:rsidRPr="00DF6FF5">
        <w:rPr>
          <w:rFonts w:ascii="Times New Roman" w:eastAsia="Times New Roman" w:hAnsi="Times New Roman"/>
          <w:sz w:val="28"/>
          <w:szCs w:val="28"/>
          <w:lang w:eastAsia="ru-RU"/>
        </w:rPr>
        <w:t>следующие мероприятия:</w:t>
      </w:r>
    </w:p>
    <w:p w:rsidR="0080281F" w:rsidRPr="00DF6FF5" w:rsidRDefault="0080281F" w:rsidP="0080281F">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
          <w:sz w:val="28"/>
          <w:szCs w:val="28"/>
          <w:lang w:eastAsia="ru-RU"/>
        </w:rPr>
        <w:t xml:space="preserve">1. Периодические мониторинговые наблюдения за состоянием и </w:t>
      </w:r>
      <w:r w:rsidRPr="00DF6FF5">
        <w:rPr>
          <w:rFonts w:ascii="Times New Roman" w:eastAsia="Times New Roman" w:hAnsi="Times New Roman"/>
          <w:spacing w:val="2"/>
          <w:sz w:val="28"/>
          <w:szCs w:val="28"/>
          <w:lang w:eastAsia="ru-RU"/>
        </w:rPr>
        <w:t xml:space="preserve">рекреационным использованием природных комплексов лесного участка </w:t>
      </w:r>
      <w:r w:rsidRPr="00DF6FF5">
        <w:rPr>
          <w:rFonts w:ascii="Times New Roman" w:eastAsia="Times New Roman" w:hAnsi="Times New Roman"/>
          <w:spacing w:val="3"/>
          <w:sz w:val="28"/>
          <w:szCs w:val="28"/>
          <w:lang w:eastAsia="ru-RU"/>
        </w:rPr>
        <w:t xml:space="preserve">по его функциональным разностям (в начале и середине рекреационного </w:t>
      </w:r>
      <w:r w:rsidRPr="00DF6FF5">
        <w:rPr>
          <w:rFonts w:ascii="Times New Roman" w:eastAsia="Times New Roman" w:hAnsi="Times New Roman"/>
          <w:spacing w:val="-4"/>
          <w:sz w:val="28"/>
          <w:szCs w:val="28"/>
          <w:lang w:eastAsia="ru-RU"/>
        </w:rPr>
        <w:t>сезона).</w:t>
      </w:r>
    </w:p>
    <w:p w:rsidR="0080281F" w:rsidRPr="00DF6FF5" w:rsidRDefault="0080281F" w:rsidP="0080281F">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7"/>
          <w:sz w:val="28"/>
          <w:szCs w:val="28"/>
          <w:lang w:eastAsia="ru-RU"/>
        </w:rPr>
        <w:t xml:space="preserve">2. </w:t>
      </w:r>
      <w:r w:rsidRPr="00DF6FF5">
        <w:rPr>
          <w:rFonts w:ascii="Times New Roman" w:eastAsia="Times New Roman" w:hAnsi="Times New Roman"/>
          <w:spacing w:val="-1"/>
          <w:sz w:val="28"/>
          <w:szCs w:val="28"/>
          <w:lang w:eastAsia="ru-RU"/>
        </w:rPr>
        <w:t>Контроль развития стадий дигрессии природной среды и проведе</w:t>
      </w:r>
      <w:r w:rsidRPr="00DF6FF5">
        <w:rPr>
          <w:rFonts w:ascii="Times New Roman" w:eastAsia="Times New Roman" w:hAnsi="Times New Roman"/>
          <w:spacing w:val="-2"/>
          <w:sz w:val="28"/>
          <w:szCs w:val="28"/>
          <w:lang w:eastAsia="ru-RU"/>
        </w:rPr>
        <w:t xml:space="preserve">ние мер по уменьшению фактических рекреационных нагрузок, снижению </w:t>
      </w:r>
      <w:r w:rsidRPr="00DF6FF5">
        <w:rPr>
          <w:rFonts w:ascii="Times New Roman" w:eastAsia="Times New Roman" w:hAnsi="Times New Roman"/>
          <w:spacing w:val="2"/>
          <w:sz w:val="28"/>
          <w:szCs w:val="28"/>
          <w:lang w:eastAsia="ru-RU"/>
        </w:rPr>
        <w:t xml:space="preserve">агрессивности практикуемых видов отдыха на территориях с 3-й стадией </w:t>
      </w:r>
      <w:r w:rsidRPr="00DF6FF5">
        <w:rPr>
          <w:rFonts w:ascii="Times New Roman" w:eastAsia="Times New Roman" w:hAnsi="Times New Roman"/>
          <w:sz w:val="28"/>
          <w:szCs w:val="28"/>
          <w:lang w:eastAsia="ru-RU"/>
        </w:rPr>
        <w:t>дигрессии за счет размещения дополнительных или перемещения сущест</w:t>
      </w:r>
      <w:r w:rsidRPr="00DF6FF5">
        <w:rPr>
          <w:rFonts w:ascii="Times New Roman" w:eastAsia="Times New Roman" w:hAnsi="Times New Roman"/>
          <w:spacing w:val="-1"/>
          <w:sz w:val="28"/>
          <w:szCs w:val="28"/>
          <w:lang w:eastAsia="ru-RU"/>
        </w:rPr>
        <w:t>вующих элементов благоустройства в целях локального (местами) перево</w:t>
      </w:r>
      <w:r w:rsidRPr="00DF6FF5">
        <w:rPr>
          <w:rFonts w:ascii="Times New Roman" w:eastAsia="Times New Roman" w:hAnsi="Times New Roman"/>
          <w:sz w:val="28"/>
          <w:szCs w:val="28"/>
          <w:lang w:eastAsia="ru-RU"/>
        </w:rPr>
        <w:t>да более агрессивных форм рекреации в дорожную форму.</w:t>
      </w:r>
    </w:p>
    <w:p w:rsidR="0080281F" w:rsidRPr="00813775" w:rsidRDefault="0080281F" w:rsidP="00813775">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0"/>
          <w:sz w:val="28"/>
          <w:szCs w:val="28"/>
          <w:lang w:eastAsia="ru-RU"/>
        </w:rPr>
        <w:t xml:space="preserve">3. </w:t>
      </w:r>
      <w:r w:rsidRPr="00DF6FF5">
        <w:rPr>
          <w:rFonts w:ascii="Times New Roman" w:eastAsia="Times New Roman" w:hAnsi="Times New Roman"/>
          <w:spacing w:val="3"/>
          <w:sz w:val="28"/>
          <w:szCs w:val="28"/>
          <w:lang w:eastAsia="ru-RU"/>
        </w:rPr>
        <w:t xml:space="preserve">Проведение восстановительных мероприятий при обнаружении </w:t>
      </w:r>
      <w:r w:rsidRPr="00DF6FF5">
        <w:rPr>
          <w:rFonts w:ascii="Times New Roman" w:eastAsia="Times New Roman" w:hAnsi="Times New Roman"/>
          <w:sz w:val="28"/>
          <w:szCs w:val="28"/>
          <w:lang w:eastAsia="ru-RU"/>
        </w:rPr>
        <w:t>локальных мест с 4-й с</w:t>
      </w:r>
      <w:r w:rsidR="00813775">
        <w:rPr>
          <w:rFonts w:ascii="Times New Roman" w:eastAsia="Times New Roman" w:hAnsi="Times New Roman"/>
          <w:sz w:val="28"/>
          <w:szCs w:val="28"/>
          <w:lang w:eastAsia="ru-RU"/>
        </w:rPr>
        <w:t>тадией рекреационной дигрессии.</w:t>
      </w:r>
    </w:p>
    <w:p w:rsidR="0083061E" w:rsidRPr="00DF6FF5" w:rsidRDefault="0083061E" w:rsidP="0080281F">
      <w:pPr>
        <w:shd w:val="clear" w:color="auto" w:fill="FFFFFF"/>
        <w:spacing w:after="0"/>
        <w:ind w:left="205"/>
        <w:rPr>
          <w:rFonts w:ascii="Times New Roman" w:eastAsia="Times New Roman" w:hAnsi="Times New Roman"/>
          <w:bCs/>
          <w:spacing w:val="-2"/>
          <w:sz w:val="28"/>
          <w:szCs w:val="28"/>
          <w:lang w:eastAsia="ru-RU"/>
        </w:rPr>
      </w:pPr>
    </w:p>
    <w:p w:rsidR="0080281F" w:rsidRPr="00DF6FF5" w:rsidRDefault="0080281F" w:rsidP="0080281F">
      <w:pPr>
        <w:shd w:val="clear" w:color="auto" w:fill="FFFFFF"/>
        <w:spacing w:after="0" w:line="240" w:lineRule="auto"/>
        <w:ind w:left="205"/>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2"/>
          <w:sz w:val="28"/>
          <w:szCs w:val="28"/>
          <w:u w:val="single"/>
          <w:lang w:eastAsia="ru-RU"/>
        </w:rPr>
        <w:t>Расчет рекреационной ёмкости участков и фактической рекреационной</w:t>
      </w:r>
    </w:p>
    <w:p w:rsidR="0080281F" w:rsidRPr="00DF6FF5" w:rsidRDefault="0080281F" w:rsidP="0080281F">
      <w:pPr>
        <w:shd w:val="clear" w:color="auto" w:fill="FFFFFF"/>
        <w:spacing w:after="0" w:line="240" w:lineRule="auto"/>
        <w:ind w:left="140"/>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1"/>
          <w:sz w:val="28"/>
          <w:szCs w:val="28"/>
          <w:u w:val="single"/>
          <w:lang w:eastAsia="ru-RU"/>
        </w:rPr>
        <w:t xml:space="preserve">нагрузки </w:t>
      </w:r>
      <w:r w:rsidRPr="00DF6FF5">
        <w:rPr>
          <w:rFonts w:ascii="Times New Roman" w:eastAsia="Times New Roman" w:hAnsi="Times New Roman"/>
          <w:spacing w:val="-1"/>
          <w:sz w:val="28"/>
          <w:szCs w:val="28"/>
          <w:u w:val="single"/>
          <w:lang w:eastAsia="ru-RU"/>
        </w:rPr>
        <w:t xml:space="preserve">в </w:t>
      </w:r>
      <w:r w:rsidRPr="00DF6FF5">
        <w:rPr>
          <w:rFonts w:ascii="Times New Roman" w:eastAsia="Times New Roman" w:hAnsi="Times New Roman"/>
          <w:bCs/>
          <w:spacing w:val="-1"/>
          <w:sz w:val="28"/>
          <w:szCs w:val="28"/>
          <w:u w:val="single"/>
          <w:lang w:eastAsia="ru-RU"/>
        </w:rPr>
        <w:t>чел./дн. с учетом преобладающей формы рекреации</w:t>
      </w:r>
    </w:p>
    <w:p w:rsidR="0080281F" w:rsidRPr="00DF6FF5" w:rsidRDefault="0080281F" w:rsidP="0080281F">
      <w:pPr>
        <w:shd w:val="clear" w:color="auto" w:fill="FFFFFF"/>
        <w:spacing w:after="0" w:line="240" w:lineRule="auto"/>
        <w:ind w:left="90"/>
        <w:jc w:val="center"/>
        <w:rPr>
          <w:rFonts w:ascii="Times New Roman" w:eastAsia="Times New Roman" w:hAnsi="Times New Roman"/>
          <w:bCs/>
          <w:spacing w:val="6"/>
          <w:sz w:val="28"/>
          <w:szCs w:val="28"/>
          <w:u w:val="single"/>
          <w:lang w:eastAsia="ru-RU"/>
        </w:rPr>
      </w:pPr>
      <w:r w:rsidRPr="00DF6FF5">
        <w:rPr>
          <w:rFonts w:ascii="Times New Roman" w:eastAsia="Times New Roman" w:hAnsi="Times New Roman"/>
          <w:bCs/>
          <w:spacing w:val="6"/>
          <w:sz w:val="28"/>
          <w:szCs w:val="28"/>
          <w:u w:val="single"/>
          <w:lang w:eastAsia="ru-RU"/>
        </w:rPr>
        <w:t>и пригодности для отдыха всей площади выдела</w:t>
      </w:r>
    </w:p>
    <w:p w:rsidR="0080281F" w:rsidRPr="00DF6FF5" w:rsidRDefault="0080281F" w:rsidP="0080281F">
      <w:pPr>
        <w:shd w:val="clear" w:color="auto" w:fill="FFFFFF"/>
        <w:spacing w:after="0" w:line="240" w:lineRule="auto"/>
        <w:ind w:left="90"/>
        <w:rPr>
          <w:rFonts w:ascii="Times New Roman" w:eastAsia="Times New Roman" w:hAnsi="Times New Roman"/>
          <w:sz w:val="28"/>
          <w:szCs w:val="28"/>
          <w:u w:val="single"/>
          <w:lang w:eastAsia="ru-RU"/>
        </w:rPr>
      </w:pPr>
    </w:p>
    <w:p w:rsidR="0080281F" w:rsidRPr="00DF6FF5" w:rsidRDefault="0080281F" w:rsidP="0080281F">
      <w:pPr>
        <w:shd w:val="clear" w:color="auto" w:fill="FFFFFF"/>
        <w:spacing w:after="0" w:line="240" w:lineRule="auto"/>
        <w:ind w:firstLine="767"/>
        <w:jc w:val="both"/>
        <w:rPr>
          <w:rFonts w:ascii="Times New Roman" w:eastAsia="Times New Roman" w:hAnsi="Times New Roman"/>
          <w:sz w:val="28"/>
          <w:szCs w:val="28"/>
          <w:lang w:eastAsia="ru-RU"/>
        </w:rPr>
      </w:pPr>
      <w:r w:rsidRPr="00DF6FF5">
        <w:rPr>
          <w:rFonts w:ascii="Times New Roman" w:eastAsia="Times New Roman" w:hAnsi="Times New Roman"/>
          <w:bCs/>
          <w:spacing w:val="1"/>
          <w:sz w:val="28"/>
          <w:szCs w:val="28"/>
          <w:lang w:eastAsia="ru-RU"/>
        </w:rPr>
        <w:t xml:space="preserve">Экологическая рекреационная ёмкость </w:t>
      </w:r>
      <w:r w:rsidRPr="00DF6FF5">
        <w:rPr>
          <w:rFonts w:ascii="Times New Roman" w:eastAsia="Times New Roman" w:hAnsi="Times New Roman"/>
          <w:i/>
          <w:iCs/>
          <w:spacing w:val="1"/>
          <w:sz w:val="28"/>
          <w:szCs w:val="28"/>
          <w:lang w:eastAsia="ru-RU"/>
        </w:rPr>
        <w:t>(</w:t>
      </w:r>
      <w:r w:rsidRPr="00DF6FF5">
        <w:rPr>
          <w:rFonts w:ascii="Times New Roman" w:eastAsia="Times New Roman" w:hAnsi="Times New Roman"/>
          <w:i/>
          <w:iCs/>
          <w:spacing w:val="1"/>
          <w:sz w:val="28"/>
          <w:szCs w:val="28"/>
          <w:lang w:val="en-US" w:eastAsia="ru-RU"/>
        </w:rPr>
        <w:t>e</w:t>
      </w:r>
      <w:r w:rsidRPr="00DF6FF5">
        <w:rPr>
          <w:rFonts w:ascii="Times New Roman" w:eastAsia="Times New Roman" w:hAnsi="Times New Roman"/>
          <w:i/>
          <w:iCs/>
          <w:spacing w:val="1"/>
          <w:sz w:val="28"/>
          <w:szCs w:val="28"/>
          <w:vertAlign w:val="subscript"/>
          <w:lang w:eastAsia="ru-RU"/>
        </w:rPr>
        <w:t>э</w:t>
      </w:r>
      <w:r w:rsidRPr="00DF6FF5">
        <w:rPr>
          <w:rFonts w:ascii="Times New Roman" w:eastAsia="Times New Roman" w:hAnsi="Times New Roman"/>
          <w:i/>
          <w:iCs/>
          <w:spacing w:val="1"/>
          <w:sz w:val="28"/>
          <w:szCs w:val="28"/>
          <w:lang w:eastAsia="ru-RU"/>
        </w:rPr>
        <w:t xml:space="preserve">) </w:t>
      </w:r>
      <w:r w:rsidRPr="00DF6FF5">
        <w:rPr>
          <w:rFonts w:ascii="Times New Roman" w:eastAsia="Times New Roman" w:hAnsi="Times New Roman"/>
          <w:spacing w:val="1"/>
          <w:sz w:val="28"/>
          <w:szCs w:val="28"/>
          <w:lang w:eastAsia="ru-RU"/>
        </w:rPr>
        <w:t xml:space="preserve">является предельно </w:t>
      </w:r>
      <w:r w:rsidRPr="00DF6FF5">
        <w:rPr>
          <w:rFonts w:ascii="Times New Roman" w:eastAsia="Times New Roman" w:hAnsi="Times New Roman"/>
          <w:spacing w:val="-5"/>
          <w:sz w:val="28"/>
          <w:szCs w:val="28"/>
          <w:lang w:eastAsia="ru-RU"/>
        </w:rPr>
        <w:t xml:space="preserve">допустимой нормой пользования. Измеряется количеством отдыхающих, </w:t>
      </w:r>
      <w:r w:rsidRPr="00DF6FF5">
        <w:rPr>
          <w:rFonts w:ascii="Times New Roman" w:eastAsia="Times New Roman" w:hAnsi="Times New Roman"/>
          <w:spacing w:val="8"/>
          <w:sz w:val="28"/>
          <w:szCs w:val="28"/>
          <w:lang w:eastAsia="ru-RU"/>
        </w:rPr>
        <w:t xml:space="preserve">единовременно пребывающих на 1 га территории в течение всего </w:t>
      </w:r>
      <w:r w:rsidRPr="00DF6FF5">
        <w:rPr>
          <w:rFonts w:ascii="Times New Roman" w:eastAsia="Times New Roman" w:hAnsi="Times New Roman"/>
          <w:spacing w:val="-2"/>
          <w:sz w:val="28"/>
          <w:szCs w:val="28"/>
          <w:lang w:eastAsia="ru-RU"/>
        </w:rPr>
        <w:t xml:space="preserve">восьмичасового дня (чел.-дн./га), реализующих одну из конкретных форм </w:t>
      </w:r>
      <w:r w:rsidRPr="00DF6FF5">
        <w:rPr>
          <w:rFonts w:ascii="Times New Roman" w:eastAsia="Times New Roman" w:hAnsi="Times New Roman"/>
          <w:spacing w:val="1"/>
          <w:sz w:val="28"/>
          <w:szCs w:val="28"/>
          <w:lang w:eastAsia="ru-RU"/>
        </w:rPr>
        <w:t xml:space="preserve">отдыха (дорожная рекреация, бездорожная, добывательская, бивачная, </w:t>
      </w:r>
      <w:r w:rsidRPr="00DF6FF5">
        <w:rPr>
          <w:rFonts w:ascii="Times New Roman" w:eastAsia="Times New Roman" w:hAnsi="Times New Roman"/>
          <w:spacing w:val="4"/>
          <w:sz w:val="28"/>
          <w:szCs w:val="28"/>
          <w:lang w:eastAsia="ru-RU"/>
        </w:rPr>
        <w:t xml:space="preserve">пикниковая, автотранспортная, кошевая). Причем, для каждой формы </w:t>
      </w:r>
      <w:r w:rsidRPr="00DF6FF5">
        <w:rPr>
          <w:rFonts w:ascii="Times New Roman" w:eastAsia="Times New Roman" w:hAnsi="Times New Roman"/>
          <w:spacing w:val="-5"/>
          <w:sz w:val="28"/>
          <w:szCs w:val="28"/>
          <w:lang w:eastAsia="ru-RU"/>
        </w:rPr>
        <w:t xml:space="preserve">рекреации устанавливается своя предельная норма пользования, вызывающая нарушение природной среды не выше наибольшего значения 3-ей стадии </w:t>
      </w:r>
      <w:r w:rsidRPr="00DF6FF5">
        <w:rPr>
          <w:rFonts w:ascii="Times New Roman" w:eastAsia="Times New Roman" w:hAnsi="Times New Roman"/>
          <w:spacing w:val="-2"/>
          <w:sz w:val="28"/>
          <w:szCs w:val="28"/>
          <w:lang w:eastAsia="ru-RU"/>
        </w:rPr>
        <w:t xml:space="preserve">рекреационной дигрессии, 4-ая стадия не допустима. Чем выше </w:t>
      </w:r>
      <w:r w:rsidRPr="00DF6FF5">
        <w:rPr>
          <w:rFonts w:ascii="Times New Roman" w:eastAsia="Times New Roman" w:hAnsi="Times New Roman"/>
          <w:spacing w:val="6"/>
          <w:sz w:val="28"/>
          <w:szCs w:val="28"/>
          <w:lang w:eastAsia="ru-RU"/>
        </w:rPr>
        <w:t xml:space="preserve">степень экологического воздействия формы рекреации (агрессивность отдыха в отношении природного комплекса), тем ниже экологическая </w:t>
      </w:r>
      <w:r w:rsidRPr="00DF6FF5">
        <w:rPr>
          <w:rFonts w:ascii="Times New Roman" w:eastAsia="Times New Roman" w:hAnsi="Times New Roman"/>
          <w:spacing w:val="-3"/>
          <w:sz w:val="28"/>
          <w:szCs w:val="28"/>
          <w:lang w:eastAsia="ru-RU"/>
        </w:rPr>
        <w:t xml:space="preserve">емкость рассматриваемой территории. Агрессивность характеризуется </w:t>
      </w:r>
      <w:r w:rsidRPr="00DF6FF5">
        <w:rPr>
          <w:rFonts w:ascii="Times New Roman" w:eastAsia="Times New Roman" w:hAnsi="Times New Roman"/>
          <w:sz w:val="28"/>
          <w:szCs w:val="28"/>
          <w:lang w:eastAsia="ru-RU"/>
        </w:rPr>
        <w:t>коэффициентом экологического воздействия (Э), который для бездорожной формы (пешее перемещение рекреантов по напочвенному покрову, подстилке) равен 1.</w:t>
      </w:r>
    </w:p>
    <w:p w:rsidR="0080281F" w:rsidRPr="00DF6FF5" w:rsidRDefault="0080281F" w:rsidP="0080281F">
      <w:pPr>
        <w:shd w:val="clear" w:color="auto" w:fill="FFFFFF"/>
        <w:spacing w:after="0" w:line="240" w:lineRule="auto"/>
        <w:ind w:right="7"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Если рекреационная нагрузка в чел.-дн./га вызывает верхний предел 2-</w:t>
      </w:r>
      <w:r w:rsidRPr="00DF6FF5">
        <w:rPr>
          <w:rFonts w:ascii="Times New Roman" w:eastAsia="Times New Roman" w:hAnsi="Times New Roman"/>
          <w:spacing w:val="-4"/>
          <w:sz w:val="28"/>
          <w:szCs w:val="28"/>
          <w:lang w:eastAsia="ru-RU"/>
        </w:rPr>
        <w:t xml:space="preserve">ой стадии дигрессии, то она считается оптимальной и характеризует собой </w:t>
      </w:r>
      <w:r w:rsidRPr="00DF6FF5">
        <w:rPr>
          <w:rFonts w:ascii="Times New Roman" w:eastAsia="Times New Roman" w:hAnsi="Times New Roman"/>
          <w:spacing w:val="3"/>
          <w:sz w:val="28"/>
          <w:szCs w:val="28"/>
          <w:lang w:eastAsia="ru-RU"/>
        </w:rPr>
        <w:t>оптимальную рекреационную ёмкость</w:t>
      </w:r>
      <w:r>
        <w:rPr>
          <w:rFonts w:ascii="Times New Roman" w:eastAsia="Times New Roman" w:hAnsi="Times New Roman"/>
          <w:spacing w:val="3"/>
          <w:sz w:val="28"/>
          <w:szCs w:val="28"/>
          <w:lang w:eastAsia="ru-RU"/>
        </w:rPr>
        <w:t xml:space="preserve"> </w:t>
      </w:r>
      <w:r w:rsidRPr="00DF6FF5">
        <w:rPr>
          <w:rFonts w:ascii="Times New Roman" w:eastAsia="Times New Roman" w:hAnsi="Times New Roman"/>
          <w:spacing w:val="3"/>
          <w:sz w:val="28"/>
          <w:szCs w:val="28"/>
          <w:lang w:eastAsia="ru-RU"/>
        </w:rPr>
        <w:t xml:space="preserve">1 га территории для конкретной </w:t>
      </w:r>
      <w:r w:rsidRPr="00DF6FF5">
        <w:rPr>
          <w:rFonts w:ascii="Times New Roman" w:eastAsia="Times New Roman" w:hAnsi="Times New Roman"/>
          <w:spacing w:val="-15"/>
          <w:sz w:val="28"/>
          <w:szCs w:val="28"/>
          <w:lang w:eastAsia="ru-RU"/>
        </w:rPr>
        <w:t>формы отдыха (</w:t>
      </w:r>
      <w:r w:rsidRPr="00DF6FF5">
        <w:rPr>
          <w:rFonts w:ascii="Times New Roman" w:eastAsia="Times New Roman" w:hAnsi="Times New Roman"/>
          <w:spacing w:val="-15"/>
          <w:sz w:val="28"/>
          <w:szCs w:val="28"/>
          <w:lang w:val="en-US" w:eastAsia="ru-RU"/>
        </w:rPr>
        <w:t>E</w:t>
      </w:r>
      <w:r w:rsidRPr="00DF6FF5">
        <w:rPr>
          <w:rFonts w:ascii="Times New Roman" w:eastAsia="Times New Roman" w:hAnsi="Times New Roman"/>
          <w:i/>
          <w:iCs/>
          <w:spacing w:val="-15"/>
          <w:sz w:val="28"/>
          <w:szCs w:val="28"/>
          <w:lang w:eastAsia="ru-RU"/>
        </w:rPr>
        <w:t>о).</w:t>
      </w:r>
    </w:p>
    <w:p w:rsidR="0080281F" w:rsidRPr="00DF6FF5" w:rsidRDefault="0080281F" w:rsidP="0080281F">
      <w:pPr>
        <w:shd w:val="clear" w:color="auto" w:fill="FFFFFF"/>
        <w:spacing w:after="0" w:line="240" w:lineRule="auto"/>
        <w:ind w:right="4" w:firstLine="569"/>
        <w:jc w:val="both"/>
        <w:rPr>
          <w:rFonts w:ascii="Times New Roman" w:eastAsia="Times New Roman" w:hAnsi="Times New Roman"/>
          <w:sz w:val="28"/>
          <w:szCs w:val="28"/>
          <w:lang w:eastAsia="ru-RU"/>
        </w:rPr>
      </w:pPr>
      <w:r w:rsidRPr="00DF6FF5">
        <w:rPr>
          <w:rFonts w:ascii="Times New Roman" w:eastAsia="Times New Roman" w:hAnsi="Times New Roman"/>
          <w:spacing w:val="3"/>
          <w:sz w:val="28"/>
          <w:szCs w:val="28"/>
          <w:lang w:eastAsia="ru-RU"/>
        </w:rPr>
        <w:t xml:space="preserve">Величины экологической и оптимальной рекреационной ёмкости в </w:t>
      </w:r>
      <w:r w:rsidRPr="00DF6FF5">
        <w:rPr>
          <w:rFonts w:ascii="Times New Roman" w:eastAsia="Times New Roman" w:hAnsi="Times New Roman"/>
          <w:spacing w:val="-4"/>
          <w:sz w:val="28"/>
          <w:szCs w:val="28"/>
          <w:lang w:eastAsia="ru-RU"/>
        </w:rPr>
        <w:t>чел.-дн. 1 га территории для бездорожной формы рекреации определяют по таблице 2.8.1</w:t>
      </w:r>
      <w:r>
        <w:rPr>
          <w:rFonts w:ascii="Times New Roman" w:eastAsia="Times New Roman" w:hAnsi="Times New Roman"/>
          <w:spacing w:val="-4"/>
          <w:sz w:val="28"/>
          <w:szCs w:val="28"/>
          <w:lang w:eastAsia="ru-RU"/>
        </w:rPr>
        <w:t>0,</w:t>
      </w:r>
      <w:r w:rsidRPr="00DF6FF5">
        <w:rPr>
          <w:rFonts w:ascii="Times New Roman" w:eastAsia="Times New Roman" w:hAnsi="Times New Roman"/>
          <w:spacing w:val="-4"/>
          <w:sz w:val="28"/>
          <w:szCs w:val="28"/>
          <w:lang w:eastAsia="ru-RU"/>
        </w:rPr>
        <w:t xml:space="preserve"> в зависимости от класса устойчивости природного комплекса</w:t>
      </w:r>
      <w:r w:rsidRPr="00DF6FF5">
        <w:rPr>
          <w:rFonts w:ascii="Times New Roman" w:eastAsia="Times New Roman" w:hAnsi="Times New Roman"/>
          <w:spacing w:val="1"/>
          <w:sz w:val="28"/>
          <w:szCs w:val="28"/>
          <w:lang w:eastAsia="ru-RU"/>
        </w:rPr>
        <w:t xml:space="preserve"> к </w:t>
      </w:r>
      <w:r w:rsidRPr="00DF6FF5">
        <w:rPr>
          <w:rFonts w:ascii="Times New Roman" w:eastAsia="Times New Roman" w:hAnsi="Times New Roman"/>
          <w:spacing w:val="1"/>
          <w:sz w:val="28"/>
          <w:szCs w:val="28"/>
          <w:lang w:eastAsia="ru-RU"/>
        </w:rPr>
        <w:lastRenderedPageBreak/>
        <w:t>рекреа</w:t>
      </w:r>
      <w:r>
        <w:rPr>
          <w:rFonts w:ascii="Times New Roman" w:eastAsia="Times New Roman" w:hAnsi="Times New Roman"/>
          <w:spacing w:val="1"/>
          <w:sz w:val="28"/>
          <w:szCs w:val="28"/>
          <w:lang w:eastAsia="ru-RU"/>
        </w:rPr>
        <w:t>ционным нагрузкам (таблица 2.8</w:t>
      </w:r>
      <w:r w:rsidRPr="00DF6FF5">
        <w:rPr>
          <w:rFonts w:ascii="Times New Roman" w:eastAsia="Times New Roman" w:hAnsi="Times New Roman"/>
          <w:spacing w:val="1"/>
          <w:sz w:val="28"/>
          <w:szCs w:val="28"/>
          <w:lang w:eastAsia="ru-RU"/>
        </w:rPr>
        <w:t>.</w:t>
      </w:r>
      <w:r>
        <w:rPr>
          <w:rFonts w:ascii="Times New Roman" w:eastAsia="Times New Roman" w:hAnsi="Times New Roman"/>
          <w:spacing w:val="1"/>
          <w:sz w:val="28"/>
          <w:szCs w:val="28"/>
          <w:lang w:eastAsia="ru-RU"/>
        </w:rPr>
        <w:t>11</w:t>
      </w:r>
      <w:r w:rsidRPr="00DF6FF5">
        <w:rPr>
          <w:rFonts w:ascii="Times New Roman" w:eastAsia="Times New Roman" w:hAnsi="Times New Roman"/>
          <w:spacing w:val="1"/>
          <w:sz w:val="28"/>
          <w:szCs w:val="28"/>
          <w:lang w:eastAsia="ru-RU"/>
        </w:rPr>
        <w:t xml:space="preserve">). Эти величины характеризуют экологические возможности природных комплексов по </w:t>
      </w:r>
      <w:r w:rsidRPr="00DF6FF5">
        <w:rPr>
          <w:rFonts w:ascii="Times New Roman" w:eastAsia="Times New Roman" w:hAnsi="Times New Roman"/>
          <w:spacing w:val="-6"/>
          <w:sz w:val="28"/>
          <w:szCs w:val="28"/>
          <w:lang w:eastAsia="ru-RU"/>
        </w:rPr>
        <w:t xml:space="preserve">отношению к форме рекреации с </w:t>
      </w:r>
      <w:r w:rsidRPr="00DF6FF5">
        <w:rPr>
          <w:rFonts w:ascii="Times New Roman" w:eastAsia="Times New Roman" w:hAnsi="Times New Roman"/>
          <w:i/>
          <w:iCs/>
          <w:spacing w:val="-6"/>
          <w:sz w:val="28"/>
          <w:szCs w:val="28"/>
          <w:lang w:eastAsia="ru-RU"/>
        </w:rPr>
        <w:t xml:space="preserve">э = </w:t>
      </w:r>
      <w:r w:rsidRPr="00DF6FF5">
        <w:rPr>
          <w:rFonts w:ascii="Times New Roman" w:eastAsia="Times New Roman" w:hAnsi="Times New Roman"/>
          <w:spacing w:val="-6"/>
          <w:sz w:val="28"/>
          <w:szCs w:val="28"/>
          <w:lang w:eastAsia="ru-RU"/>
        </w:rPr>
        <w:t xml:space="preserve">1. Для других форм отдыха эти нормы </w:t>
      </w:r>
      <w:r w:rsidRPr="00DF6FF5">
        <w:rPr>
          <w:rFonts w:ascii="Times New Roman" w:eastAsia="Times New Roman" w:hAnsi="Times New Roman"/>
          <w:spacing w:val="-5"/>
          <w:sz w:val="28"/>
          <w:szCs w:val="28"/>
          <w:lang w:eastAsia="ru-RU"/>
        </w:rPr>
        <w:t>снижаются кратно величине этого коэффициента.</w:t>
      </w:r>
    </w:p>
    <w:p w:rsidR="0080281F" w:rsidRPr="00DF6FF5" w:rsidRDefault="0080281F" w:rsidP="0080281F">
      <w:pPr>
        <w:shd w:val="clear" w:color="auto" w:fill="FFFFFF"/>
        <w:tabs>
          <w:tab w:val="left" w:pos="3996"/>
        </w:tabs>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pacing w:val="-5"/>
          <w:sz w:val="28"/>
          <w:szCs w:val="28"/>
          <w:lang w:eastAsia="ru-RU"/>
        </w:rPr>
        <w:t>По таблице 2.8.</w:t>
      </w:r>
      <w:r>
        <w:rPr>
          <w:rFonts w:ascii="Times New Roman" w:eastAsia="Times New Roman" w:hAnsi="Times New Roman"/>
          <w:spacing w:val="-5"/>
          <w:sz w:val="28"/>
          <w:szCs w:val="28"/>
          <w:lang w:eastAsia="ru-RU"/>
        </w:rPr>
        <w:t>9</w:t>
      </w:r>
      <w:r w:rsidRPr="00DF6FF5">
        <w:rPr>
          <w:rFonts w:ascii="Times New Roman" w:eastAsia="Times New Roman" w:hAnsi="Times New Roman"/>
          <w:spacing w:val="-5"/>
          <w:sz w:val="28"/>
          <w:szCs w:val="28"/>
          <w:lang w:eastAsia="ru-RU"/>
        </w:rPr>
        <w:t>.</w:t>
      </w:r>
      <w:r w:rsidRPr="00DF6FF5">
        <w:rPr>
          <w:rFonts w:ascii="Times New Roman" w:eastAsia="Times New Roman" w:hAnsi="Times New Roman"/>
          <w:sz w:val="28"/>
          <w:szCs w:val="28"/>
          <w:lang w:eastAsia="ru-RU"/>
        </w:rPr>
        <w:t xml:space="preserve"> возможно моделировать фактическую рекреационную нагрузку в чел.-дн./га, испытываемую рассматриваемым участком территории, по той стадии дигрессии (нарушении природной среды), в которой он находится. Величина этой нагрузки соответствует воздействию бездорожной формы рекреации (з = 1). Для других форм рекреации ее значение следует уменьшать кратно величине коэффициента Э</w:t>
      </w:r>
      <w:r w:rsidRPr="00DF6FF5">
        <w:rPr>
          <w:rFonts w:ascii="Times New Roman" w:eastAsia="Times New Roman" w:hAnsi="Times New Roman"/>
          <w:i/>
          <w:iCs/>
          <w:sz w:val="28"/>
          <w:szCs w:val="28"/>
          <w:lang w:eastAsia="ru-RU"/>
        </w:rPr>
        <w:t>.</w:t>
      </w:r>
    </w:p>
    <w:p w:rsidR="0080281F" w:rsidRPr="00DF6FF5" w:rsidRDefault="0080281F" w:rsidP="0080281F">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Все определенные по нормативам величины рекреационных нагрузок характеризуют усредненное для рекреационного сезона ежедневное рекреационное воздействие.</w:t>
      </w:r>
    </w:p>
    <w:p w:rsidR="0080281F" w:rsidRDefault="0080281F" w:rsidP="0080281F">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Расчет рекреационной ёмкости участков и фактической рекреационной нагрузки в чел./дн. производится по каждому участку</w:t>
      </w:r>
      <w:r>
        <w:rPr>
          <w:rFonts w:ascii="Times New Roman" w:eastAsia="Times New Roman" w:hAnsi="Times New Roman"/>
          <w:sz w:val="28"/>
          <w:szCs w:val="28"/>
          <w:lang w:eastAsia="ru-RU"/>
        </w:rPr>
        <w:t>,</w:t>
      </w:r>
      <w:r w:rsidRPr="00DF6FF5">
        <w:rPr>
          <w:rFonts w:ascii="Times New Roman" w:eastAsia="Times New Roman" w:hAnsi="Times New Roman"/>
          <w:sz w:val="28"/>
          <w:szCs w:val="28"/>
          <w:lang w:eastAsia="ru-RU"/>
        </w:rPr>
        <w:t xml:space="preserve"> передаваемому в аренду для осуществления рекреационной  деятельности после обследования участка в натуре.</w:t>
      </w:r>
    </w:p>
    <w:p w:rsidR="0083061E" w:rsidRPr="00DF6FF5" w:rsidRDefault="0083061E" w:rsidP="0080281F">
      <w:pPr>
        <w:shd w:val="clear" w:color="auto" w:fill="FFFFFF"/>
        <w:spacing w:after="0" w:line="240" w:lineRule="auto"/>
        <w:ind w:firstLine="785"/>
        <w:jc w:val="both"/>
        <w:rPr>
          <w:rFonts w:ascii="Times New Roman" w:eastAsia="Times New Roman" w:hAnsi="Times New Roman"/>
          <w:sz w:val="28"/>
          <w:szCs w:val="28"/>
          <w:lang w:eastAsia="ru-RU"/>
        </w:rPr>
      </w:pPr>
    </w:p>
    <w:p w:rsidR="0080281F" w:rsidRPr="00DF6FF5" w:rsidRDefault="0080281F" w:rsidP="0080281F">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2.8.10</w:t>
      </w:r>
    </w:p>
    <w:p w:rsidR="0080281F" w:rsidRPr="00DF6FF5" w:rsidRDefault="0080281F" w:rsidP="0080281F">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Воздействие различных форм рекреации на лес</w:t>
      </w:r>
    </w:p>
    <w:p w:rsidR="0080281F" w:rsidRPr="00DF6FF5" w:rsidRDefault="0080281F" w:rsidP="0080281F">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(по А.И.Тарасову, М.Т.Серикову)</w:t>
      </w:r>
    </w:p>
    <w:p w:rsidR="0080281F" w:rsidRPr="00DF6FF5" w:rsidRDefault="0080281F" w:rsidP="0080281F">
      <w:pPr>
        <w:spacing w:after="0"/>
        <w:rPr>
          <w:rFonts w:ascii="Times New Roman" w:eastAsia="Times New Roman" w:hAnsi="Times New Roman"/>
          <w:sz w:val="28"/>
          <w:szCs w:val="28"/>
          <w:lang w:eastAsia="ru-RU"/>
        </w:rPr>
      </w:pPr>
    </w:p>
    <w:tbl>
      <w:tblPr>
        <w:tblW w:w="5018"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6"/>
        <w:gridCol w:w="1122"/>
        <w:gridCol w:w="841"/>
        <w:gridCol w:w="1054"/>
        <w:gridCol w:w="1056"/>
        <w:gridCol w:w="1341"/>
        <w:gridCol w:w="1012"/>
        <w:gridCol w:w="852"/>
      </w:tblGrid>
      <w:tr w:rsidR="0080281F" w:rsidRPr="00F96631" w:rsidTr="00AA14DC">
        <w:trPr>
          <w:tblHeader/>
        </w:trPr>
        <w:tc>
          <w:tcPr>
            <w:tcW w:w="1147" w:type="pct"/>
            <w:vMerge w:val="restart"/>
            <w:vAlign w:val="center"/>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Формы</w:t>
            </w:r>
          </w:p>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рекреации</w:t>
            </w:r>
          </w:p>
        </w:tc>
        <w:tc>
          <w:tcPr>
            <w:tcW w:w="3402" w:type="pct"/>
            <w:gridSpan w:val="6"/>
            <w:vAlign w:val="center"/>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Главные виды действия</w:t>
            </w:r>
          </w:p>
        </w:tc>
        <w:tc>
          <w:tcPr>
            <w:tcW w:w="452" w:type="pct"/>
            <w:vMerge w:val="restart"/>
            <w:vAlign w:val="center"/>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Коэф-фици-ент экологичес-кого воздей-ствия (Э)</w:t>
            </w:r>
          </w:p>
        </w:tc>
      </w:tr>
      <w:tr w:rsidR="0080281F" w:rsidRPr="00F96631" w:rsidTr="00AA14DC">
        <w:trPr>
          <w:tblHeader/>
        </w:trPr>
        <w:tc>
          <w:tcPr>
            <w:tcW w:w="1147" w:type="pct"/>
            <w:vMerge/>
            <w:tcBorders>
              <w:bottom w:val="double" w:sz="4" w:space="0" w:color="auto"/>
            </w:tcBorders>
            <w:vAlign w:val="center"/>
          </w:tcPr>
          <w:p w:rsidR="0080281F" w:rsidRPr="00813775" w:rsidRDefault="0080281F" w:rsidP="00AA14DC">
            <w:pPr>
              <w:spacing w:after="0" w:line="240" w:lineRule="auto"/>
              <w:jc w:val="center"/>
              <w:rPr>
                <w:rFonts w:ascii="Times New Roman" w:eastAsia="Times New Roman" w:hAnsi="Times New Roman"/>
                <w:sz w:val="26"/>
                <w:szCs w:val="26"/>
                <w:lang w:eastAsia="ru-RU"/>
              </w:rPr>
            </w:pPr>
          </w:p>
        </w:tc>
        <w:tc>
          <w:tcPr>
            <w:tcW w:w="594" w:type="pct"/>
            <w:tcBorders>
              <w:bottom w:val="double" w:sz="4" w:space="0" w:color="auto"/>
            </w:tcBorders>
            <w:vAlign w:val="center"/>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изъятие леса под рекреаци-онную инфра-структуру</w:t>
            </w:r>
          </w:p>
        </w:tc>
        <w:tc>
          <w:tcPr>
            <w:tcW w:w="445" w:type="pct"/>
            <w:tcBorders>
              <w:bottom w:val="double" w:sz="4" w:space="0" w:color="auto"/>
            </w:tcBorders>
            <w:vAlign w:val="center"/>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вытап-тыва-ние напоч-венно-го по-крова</w:t>
            </w:r>
          </w:p>
        </w:tc>
        <w:tc>
          <w:tcPr>
            <w:tcW w:w="558" w:type="pct"/>
            <w:tcBorders>
              <w:bottom w:val="double" w:sz="4" w:space="0" w:color="auto"/>
            </w:tcBorders>
            <w:vAlign w:val="center"/>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селек-тивное уничто-жение элемен-тов биогео-ценоза</w:t>
            </w:r>
          </w:p>
        </w:tc>
        <w:tc>
          <w:tcPr>
            <w:tcW w:w="559" w:type="pct"/>
            <w:tcBorders>
              <w:bottom w:val="double" w:sz="4" w:space="0" w:color="auto"/>
            </w:tcBorders>
            <w:vAlign w:val="center"/>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разжига-ние костров, установка палаток,</w:t>
            </w:r>
          </w:p>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сбор грибов</w:t>
            </w:r>
          </w:p>
        </w:tc>
        <w:tc>
          <w:tcPr>
            <w:tcW w:w="710" w:type="pct"/>
            <w:tcBorders>
              <w:bottom w:val="double" w:sz="4" w:space="0" w:color="auto"/>
            </w:tcBorders>
            <w:vAlign w:val="center"/>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съезд с дороги в лес, глубокая эрозия почвы или многократное уплотнение почвы</w:t>
            </w:r>
          </w:p>
        </w:tc>
        <w:tc>
          <w:tcPr>
            <w:tcW w:w="536" w:type="pct"/>
            <w:tcBorders>
              <w:bottom w:val="double" w:sz="4" w:space="0" w:color="auto"/>
            </w:tcBorders>
            <w:vAlign w:val="center"/>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рубка дров</w:t>
            </w:r>
          </w:p>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и заготовка стройма-териалов, выпас скота</w:t>
            </w:r>
          </w:p>
        </w:tc>
        <w:tc>
          <w:tcPr>
            <w:tcW w:w="452" w:type="pct"/>
            <w:vMerge/>
            <w:tcBorders>
              <w:bottom w:val="double" w:sz="4" w:space="0" w:color="auto"/>
            </w:tcBorders>
            <w:vAlign w:val="center"/>
          </w:tcPr>
          <w:p w:rsidR="0080281F" w:rsidRPr="00813775" w:rsidRDefault="0080281F" w:rsidP="00AA14DC">
            <w:pPr>
              <w:spacing w:after="0" w:line="240" w:lineRule="auto"/>
              <w:jc w:val="center"/>
              <w:rPr>
                <w:rFonts w:ascii="Times New Roman" w:eastAsia="Times New Roman" w:hAnsi="Times New Roman"/>
                <w:sz w:val="26"/>
                <w:szCs w:val="26"/>
                <w:lang w:eastAsia="ru-RU"/>
              </w:rPr>
            </w:pPr>
          </w:p>
        </w:tc>
      </w:tr>
      <w:tr w:rsidR="0080281F" w:rsidRPr="00F96631" w:rsidTr="00AA14DC">
        <w:trPr>
          <w:tblHeader/>
        </w:trPr>
        <w:tc>
          <w:tcPr>
            <w:tcW w:w="1147" w:type="pct"/>
            <w:tcBorders>
              <w:top w:val="double" w:sz="4" w:space="0" w:color="auto"/>
              <w:bottom w:val="double" w:sz="4" w:space="0" w:color="auto"/>
            </w:tcBorders>
            <w:vAlign w:val="center"/>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1</w:t>
            </w:r>
          </w:p>
        </w:tc>
        <w:tc>
          <w:tcPr>
            <w:tcW w:w="594" w:type="pct"/>
            <w:tcBorders>
              <w:top w:val="double" w:sz="4" w:space="0" w:color="auto"/>
              <w:bottom w:val="double" w:sz="4" w:space="0" w:color="auto"/>
            </w:tcBorders>
            <w:vAlign w:val="center"/>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2</w:t>
            </w:r>
          </w:p>
        </w:tc>
        <w:tc>
          <w:tcPr>
            <w:tcW w:w="445" w:type="pct"/>
            <w:tcBorders>
              <w:top w:val="double" w:sz="4" w:space="0" w:color="auto"/>
              <w:bottom w:val="double" w:sz="4" w:space="0" w:color="auto"/>
            </w:tcBorders>
            <w:vAlign w:val="center"/>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3</w:t>
            </w:r>
          </w:p>
        </w:tc>
        <w:tc>
          <w:tcPr>
            <w:tcW w:w="558" w:type="pct"/>
            <w:tcBorders>
              <w:top w:val="double" w:sz="4" w:space="0" w:color="auto"/>
              <w:bottom w:val="double" w:sz="4" w:space="0" w:color="auto"/>
            </w:tcBorders>
            <w:vAlign w:val="center"/>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4</w:t>
            </w:r>
          </w:p>
        </w:tc>
        <w:tc>
          <w:tcPr>
            <w:tcW w:w="559" w:type="pct"/>
            <w:tcBorders>
              <w:top w:val="double" w:sz="4" w:space="0" w:color="auto"/>
              <w:bottom w:val="double" w:sz="4" w:space="0" w:color="auto"/>
            </w:tcBorders>
            <w:vAlign w:val="center"/>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5</w:t>
            </w:r>
          </w:p>
        </w:tc>
        <w:tc>
          <w:tcPr>
            <w:tcW w:w="710" w:type="pct"/>
            <w:tcBorders>
              <w:top w:val="double" w:sz="4" w:space="0" w:color="auto"/>
              <w:bottom w:val="double" w:sz="4" w:space="0" w:color="auto"/>
            </w:tcBorders>
            <w:vAlign w:val="center"/>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6</w:t>
            </w:r>
          </w:p>
        </w:tc>
        <w:tc>
          <w:tcPr>
            <w:tcW w:w="536" w:type="pct"/>
            <w:tcBorders>
              <w:top w:val="double" w:sz="4" w:space="0" w:color="auto"/>
              <w:bottom w:val="double" w:sz="4" w:space="0" w:color="auto"/>
            </w:tcBorders>
            <w:vAlign w:val="center"/>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7</w:t>
            </w:r>
          </w:p>
        </w:tc>
        <w:tc>
          <w:tcPr>
            <w:tcW w:w="452" w:type="pct"/>
            <w:tcBorders>
              <w:top w:val="double" w:sz="4" w:space="0" w:color="auto"/>
              <w:bottom w:val="double" w:sz="4" w:space="0" w:color="auto"/>
            </w:tcBorders>
            <w:vAlign w:val="center"/>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8</w:t>
            </w:r>
          </w:p>
        </w:tc>
      </w:tr>
      <w:tr w:rsidR="0080281F" w:rsidRPr="00F96631" w:rsidTr="00AA14DC">
        <w:tc>
          <w:tcPr>
            <w:tcW w:w="1147" w:type="pct"/>
            <w:tcBorders>
              <w:top w:val="double" w:sz="4" w:space="0" w:color="auto"/>
            </w:tcBorders>
          </w:tcPr>
          <w:p w:rsidR="0080281F" w:rsidRPr="00813775" w:rsidRDefault="0080281F" w:rsidP="00AA14DC">
            <w:pPr>
              <w:spacing w:after="0" w:line="240" w:lineRule="auto"/>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Дорожная</w:t>
            </w:r>
          </w:p>
        </w:tc>
        <w:tc>
          <w:tcPr>
            <w:tcW w:w="594" w:type="pct"/>
            <w:tcBorders>
              <w:top w:val="double" w:sz="4" w:space="0" w:color="auto"/>
            </w:tcBorders>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w:t>
            </w:r>
          </w:p>
        </w:tc>
        <w:tc>
          <w:tcPr>
            <w:tcW w:w="445" w:type="pct"/>
            <w:tcBorders>
              <w:top w:val="double" w:sz="4" w:space="0" w:color="auto"/>
            </w:tcBorders>
          </w:tcPr>
          <w:p w:rsidR="0080281F" w:rsidRPr="00813775" w:rsidRDefault="0080281F" w:rsidP="00AA14DC">
            <w:pPr>
              <w:spacing w:after="0" w:line="240" w:lineRule="auto"/>
              <w:jc w:val="center"/>
              <w:rPr>
                <w:rFonts w:ascii="Times New Roman" w:eastAsia="Times New Roman" w:hAnsi="Times New Roman"/>
                <w:sz w:val="26"/>
                <w:szCs w:val="26"/>
                <w:lang w:eastAsia="ru-RU"/>
              </w:rPr>
            </w:pPr>
          </w:p>
        </w:tc>
        <w:tc>
          <w:tcPr>
            <w:tcW w:w="558" w:type="pct"/>
            <w:tcBorders>
              <w:top w:val="double" w:sz="4" w:space="0" w:color="auto"/>
            </w:tcBorders>
          </w:tcPr>
          <w:p w:rsidR="0080281F" w:rsidRPr="00813775" w:rsidRDefault="0080281F" w:rsidP="00AA14DC">
            <w:pPr>
              <w:spacing w:after="0" w:line="240" w:lineRule="auto"/>
              <w:jc w:val="center"/>
              <w:rPr>
                <w:rFonts w:ascii="Times New Roman" w:eastAsia="Times New Roman" w:hAnsi="Times New Roman"/>
                <w:sz w:val="26"/>
                <w:szCs w:val="26"/>
                <w:lang w:eastAsia="ru-RU"/>
              </w:rPr>
            </w:pPr>
          </w:p>
        </w:tc>
        <w:tc>
          <w:tcPr>
            <w:tcW w:w="559" w:type="pct"/>
            <w:tcBorders>
              <w:top w:val="double" w:sz="4" w:space="0" w:color="auto"/>
            </w:tcBorders>
          </w:tcPr>
          <w:p w:rsidR="0080281F" w:rsidRPr="00813775" w:rsidRDefault="0080281F" w:rsidP="00AA14DC">
            <w:pPr>
              <w:spacing w:after="0" w:line="240" w:lineRule="auto"/>
              <w:jc w:val="center"/>
              <w:rPr>
                <w:rFonts w:ascii="Times New Roman" w:eastAsia="Times New Roman" w:hAnsi="Times New Roman"/>
                <w:sz w:val="26"/>
                <w:szCs w:val="26"/>
                <w:lang w:eastAsia="ru-RU"/>
              </w:rPr>
            </w:pPr>
          </w:p>
        </w:tc>
        <w:tc>
          <w:tcPr>
            <w:tcW w:w="710" w:type="pct"/>
            <w:tcBorders>
              <w:top w:val="double" w:sz="4" w:space="0" w:color="auto"/>
            </w:tcBorders>
          </w:tcPr>
          <w:p w:rsidR="0080281F" w:rsidRPr="00813775" w:rsidRDefault="0080281F" w:rsidP="00AA14DC">
            <w:pPr>
              <w:spacing w:after="0" w:line="240" w:lineRule="auto"/>
              <w:jc w:val="center"/>
              <w:rPr>
                <w:rFonts w:ascii="Times New Roman" w:eastAsia="Times New Roman" w:hAnsi="Times New Roman"/>
                <w:sz w:val="26"/>
                <w:szCs w:val="26"/>
                <w:lang w:eastAsia="ru-RU"/>
              </w:rPr>
            </w:pPr>
          </w:p>
        </w:tc>
        <w:tc>
          <w:tcPr>
            <w:tcW w:w="536" w:type="pct"/>
            <w:tcBorders>
              <w:top w:val="double" w:sz="4" w:space="0" w:color="auto"/>
            </w:tcBorders>
          </w:tcPr>
          <w:p w:rsidR="0080281F" w:rsidRPr="00813775" w:rsidRDefault="0080281F" w:rsidP="00AA14DC">
            <w:pPr>
              <w:spacing w:after="0" w:line="240" w:lineRule="auto"/>
              <w:jc w:val="center"/>
              <w:rPr>
                <w:rFonts w:ascii="Times New Roman" w:eastAsia="Times New Roman" w:hAnsi="Times New Roman"/>
                <w:sz w:val="26"/>
                <w:szCs w:val="26"/>
                <w:lang w:eastAsia="ru-RU"/>
              </w:rPr>
            </w:pPr>
          </w:p>
        </w:tc>
        <w:tc>
          <w:tcPr>
            <w:tcW w:w="452" w:type="pct"/>
            <w:tcBorders>
              <w:top w:val="double" w:sz="4" w:space="0" w:color="auto"/>
            </w:tcBorders>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0,01</w:t>
            </w:r>
          </w:p>
        </w:tc>
      </w:tr>
      <w:tr w:rsidR="0080281F" w:rsidRPr="00F96631" w:rsidTr="00AA14DC">
        <w:tc>
          <w:tcPr>
            <w:tcW w:w="1147" w:type="pct"/>
          </w:tcPr>
          <w:p w:rsidR="0080281F" w:rsidRPr="00813775" w:rsidRDefault="0080281F" w:rsidP="00AA14DC">
            <w:pPr>
              <w:spacing w:after="0" w:line="240" w:lineRule="auto"/>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Бездорожная</w:t>
            </w:r>
          </w:p>
        </w:tc>
        <w:tc>
          <w:tcPr>
            <w:tcW w:w="594"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w:t>
            </w:r>
          </w:p>
        </w:tc>
        <w:tc>
          <w:tcPr>
            <w:tcW w:w="445"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w:t>
            </w:r>
          </w:p>
        </w:tc>
        <w:tc>
          <w:tcPr>
            <w:tcW w:w="558"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p>
        </w:tc>
        <w:tc>
          <w:tcPr>
            <w:tcW w:w="559"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p>
        </w:tc>
        <w:tc>
          <w:tcPr>
            <w:tcW w:w="710"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p>
        </w:tc>
        <w:tc>
          <w:tcPr>
            <w:tcW w:w="536"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p>
        </w:tc>
        <w:tc>
          <w:tcPr>
            <w:tcW w:w="452"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1</w:t>
            </w:r>
          </w:p>
        </w:tc>
      </w:tr>
      <w:tr w:rsidR="0080281F" w:rsidRPr="00F96631" w:rsidTr="00AA14DC">
        <w:trPr>
          <w:tblHeader/>
        </w:trPr>
        <w:tc>
          <w:tcPr>
            <w:tcW w:w="1147" w:type="pct"/>
          </w:tcPr>
          <w:p w:rsidR="0080281F" w:rsidRPr="00813775" w:rsidRDefault="0080281F" w:rsidP="00AA14DC">
            <w:pPr>
              <w:spacing w:after="0" w:line="240" w:lineRule="auto"/>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Добывательская</w:t>
            </w:r>
          </w:p>
        </w:tc>
        <w:tc>
          <w:tcPr>
            <w:tcW w:w="594"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w:t>
            </w:r>
          </w:p>
        </w:tc>
        <w:tc>
          <w:tcPr>
            <w:tcW w:w="445"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w:t>
            </w:r>
          </w:p>
        </w:tc>
        <w:tc>
          <w:tcPr>
            <w:tcW w:w="558"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w:t>
            </w:r>
          </w:p>
        </w:tc>
        <w:tc>
          <w:tcPr>
            <w:tcW w:w="559"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p>
        </w:tc>
        <w:tc>
          <w:tcPr>
            <w:tcW w:w="710"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p>
        </w:tc>
        <w:tc>
          <w:tcPr>
            <w:tcW w:w="536"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p>
        </w:tc>
        <w:tc>
          <w:tcPr>
            <w:tcW w:w="452"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2</w:t>
            </w:r>
          </w:p>
        </w:tc>
      </w:tr>
      <w:tr w:rsidR="0080281F" w:rsidRPr="00F96631" w:rsidTr="00AA14DC">
        <w:trPr>
          <w:tblHeader/>
        </w:trPr>
        <w:tc>
          <w:tcPr>
            <w:tcW w:w="1147" w:type="pct"/>
          </w:tcPr>
          <w:p w:rsidR="0080281F" w:rsidRPr="00813775" w:rsidRDefault="0080281F" w:rsidP="00AA14DC">
            <w:pPr>
              <w:spacing w:after="0" w:line="240" w:lineRule="auto"/>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Бивачная</w:t>
            </w:r>
          </w:p>
        </w:tc>
        <w:tc>
          <w:tcPr>
            <w:tcW w:w="594"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w:t>
            </w:r>
          </w:p>
        </w:tc>
        <w:tc>
          <w:tcPr>
            <w:tcW w:w="445"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w:t>
            </w:r>
          </w:p>
        </w:tc>
        <w:tc>
          <w:tcPr>
            <w:tcW w:w="558"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w:t>
            </w:r>
          </w:p>
        </w:tc>
        <w:tc>
          <w:tcPr>
            <w:tcW w:w="559"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w:t>
            </w:r>
          </w:p>
        </w:tc>
        <w:tc>
          <w:tcPr>
            <w:tcW w:w="710"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p>
        </w:tc>
        <w:tc>
          <w:tcPr>
            <w:tcW w:w="536"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p>
        </w:tc>
        <w:tc>
          <w:tcPr>
            <w:tcW w:w="452"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5</w:t>
            </w:r>
          </w:p>
        </w:tc>
      </w:tr>
      <w:tr w:rsidR="0080281F" w:rsidRPr="00F96631" w:rsidTr="00AA14DC">
        <w:trPr>
          <w:tblHeader/>
        </w:trPr>
        <w:tc>
          <w:tcPr>
            <w:tcW w:w="1147" w:type="pct"/>
          </w:tcPr>
          <w:p w:rsidR="0080281F" w:rsidRPr="00813775" w:rsidRDefault="0080281F" w:rsidP="00AA14DC">
            <w:pPr>
              <w:spacing w:after="0" w:line="240" w:lineRule="auto"/>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Пикниковая</w:t>
            </w:r>
          </w:p>
        </w:tc>
        <w:tc>
          <w:tcPr>
            <w:tcW w:w="594"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p>
        </w:tc>
        <w:tc>
          <w:tcPr>
            <w:tcW w:w="445"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w:t>
            </w:r>
          </w:p>
        </w:tc>
        <w:tc>
          <w:tcPr>
            <w:tcW w:w="558"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w:t>
            </w:r>
          </w:p>
        </w:tc>
        <w:tc>
          <w:tcPr>
            <w:tcW w:w="559"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w:t>
            </w:r>
          </w:p>
        </w:tc>
        <w:tc>
          <w:tcPr>
            <w:tcW w:w="710"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p>
        </w:tc>
        <w:tc>
          <w:tcPr>
            <w:tcW w:w="536"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p>
        </w:tc>
        <w:tc>
          <w:tcPr>
            <w:tcW w:w="452"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7</w:t>
            </w:r>
          </w:p>
        </w:tc>
      </w:tr>
      <w:tr w:rsidR="0080281F" w:rsidRPr="00F96631" w:rsidTr="00AA14DC">
        <w:trPr>
          <w:tblHeader/>
        </w:trPr>
        <w:tc>
          <w:tcPr>
            <w:tcW w:w="1147" w:type="pct"/>
          </w:tcPr>
          <w:p w:rsidR="0080281F" w:rsidRPr="00813775" w:rsidRDefault="0080281F" w:rsidP="00AA14DC">
            <w:pPr>
              <w:spacing w:after="0" w:line="240" w:lineRule="auto"/>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Автотранспортная и транспортно - пешеходная</w:t>
            </w:r>
          </w:p>
        </w:tc>
        <w:tc>
          <w:tcPr>
            <w:tcW w:w="594"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w:t>
            </w:r>
          </w:p>
        </w:tc>
        <w:tc>
          <w:tcPr>
            <w:tcW w:w="445"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w:t>
            </w:r>
          </w:p>
        </w:tc>
        <w:tc>
          <w:tcPr>
            <w:tcW w:w="558"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w:t>
            </w:r>
          </w:p>
        </w:tc>
        <w:tc>
          <w:tcPr>
            <w:tcW w:w="559"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w:t>
            </w:r>
          </w:p>
        </w:tc>
        <w:tc>
          <w:tcPr>
            <w:tcW w:w="710"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w:t>
            </w:r>
          </w:p>
        </w:tc>
        <w:tc>
          <w:tcPr>
            <w:tcW w:w="536"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p>
        </w:tc>
        <w:tc>
          <w:tcPr>
            <w:tcW w:w="452"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13</w:t>
            </w:r>
          </w:p>
        </w:tc>
      </w:tr>
      <w:tr w:rsidR="0080281F" w:rsidRPr="00F96631" w:rsidTr="00AA14DC">
        <w:trPr>
          <w:tblHeader/>
        </w:trPr>
        <w:tc>
          <w:tcPr>
            <w:tcW w:w="1147" w:type="pct"/>
          </w:tcPr>
          <w:p w:rsidR="0080281F" w:rsidRPr="00813775" w:rsidRDefault="0080281F" w:rsidP="00AA14DC">
            <w:pPr>
              <w:spacing w:after="0" w:line="240" w:lineRule="auto"/>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Кошевая</w:t>
            </w:r>
          </w:p>
        </w:tc>
        <w:tc>
          <w:tcPr>
            <w:tcW w:w="594"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w:t>
            </w:r>
          </w:p>
        </w:tc>
        <w:tc>
          <w:tcPr>
            <w:tcW w:w="445"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w:t>
            </w:r>
          </w:p>
        </w:tc>
        <w:tc>
          <w:tcPr>
            <w:tcW w:w="558"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w:t>
            </w:r>
          </w:p>
        </w:tc>
        <w:tc>
          <w:tcPr>
            <w:tcW w:w="559"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w:t>
            </w:r>
          </w:p>
        </w:tc>
        <w:tc>
          <w:tcPr>
            <w:tcW w:w="710"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w:t>
            </w:r>
          </w:p>
        </w:tc>
        <w:tc>
          <w:tcPr>
            <w:tcW w:w="536"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w:t>
            </w:r>
          </w:p>
        </w:tc>
        <w:tc>
          <w:tcPr>
            <w:tcW w:w="452" w:type="pct"/>
          </w:tcPr>
          <w:p w:rsidR="0080281F" w:rsidRPr="00813775" w:rsidRDefault="0080281F" w:rsidP="00AA14DC">
            <w:pPr>
              <w:spacing w:after="0" w:line="240" w:lineRule="auto"/>
              <w:jc w:val="center"/>
              <w:rPr>
                <w:rFonts w:ascii="Times New Roman" w:eastAsia="Times New Roman" w:hAnsi="Times New Roman"/>
                <w:sz w:val="26"/>
                <w:szCs w:val="26"/>
                <w:lang w:eastAsia="ru-RU"/>
              </w:rPr>
            </w:pPr>
            <w:r w:rsidRPr="00813775">
              <w:rPr>
                <w:rFonts w:ascii="Times New Roman" w:eastAsia="Times New Roman" w:hAnsi="Times New Roman"/>
                <w:sz w:val="26"/>
                <w:szCs w:val="26"/>
                <w:lang w:eastAsia="ru-RU"/>
              </w:rPr>
              <w:t>15</w:t>
            </w:r>
          </w:p>
        </w:tc>
      </w:tr>
    </w:tbl>
    <w:p w:rsidR="0080281F" w:rsidRPr="00DF6FF5" w:rsidRDefault="0080281F" w:rsidP="00813775">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2.8.11</w:t>
      </w:r>
    </w:p>
    <w:p w:rsidR="0080281F" w:rsidRPr="00DF6FF5" w:rsidRDefault="0080281F" w:rsidP="0080281F">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Классы устойчивости природных комплексов к рекреационным нагрузкам</w:t>
      </w:r>
    </w:p>
    <w:p w:rsidR="0080281F" w:rsidRPr="00DF6FF5" w:rsidRDefault="0080281F" w:rsidP="0080281F">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 равнинных условиях (по С.А.Генсирук, М.С.Нижник, Р.Р.Возняк)</w:t>
      </w:r>
    </w:p>
    <w:p w:rsidR="0080281F" w:rsidRPr="00DF6FF5" w:rsidRDefault="0080281F" w:rsidP="0080281F">
      <w:pPr>
        <w:spacing w:after="0"/>
        <w:rPr>
          <w:rFonts w:ascii="Times New Roman" w:eastAsia="Times New Roman" w:hAnsi="Times New Roman"/>
          <w:sz w:val="28"/>
          <w:szCs w:val="28"/>
          <w:lang w:eastAsia="ru-RU"/>
        </w:rPr>
      </w:pPr>
    </w:p>
    <w:tbl>
      <w:tblPr>
        <w:tblW w:w="5002"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65"/>
        <w:gridCol w:w="865"/>
        <w:gridCol w:w="652"/>
        <w:gridCol w:w="715"/>
        <w:gridCol w:w="1218"/>
        <w:gridCol w:w="860"/>
        <w:gridCol w:w="864"/>
        <w:gridCol w:w="860"/>
        <w:gridCol w:w="860"/>
        <w:gridCol w:w="855"/>
      </w:tblGrid>
      <w:tr w:rsidR="0080281F" w:rsidRPr="00F96631" w:rsidTr="00813775">
        <w:trPr>
          <w:tblHeader/>
        </w:trPr>
        <w:tc>
          <w:tcPr>
            <w:tcW w:w="884" w:type="pct"/>
            <w:vMerge w:val="restart"/>
            <w:vAlign w:val="center"/>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Типы лесорастительных условий</w:t>
            </w:r>
          </w:p>
        </w:tc>
        <w:tc>
          <w:tcPr>
            <w:tcW w:w="459" w:type="pct"/>
            <w:vMerge w:val="restart"/>
            <w:vAlign w:val="center"/>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Индекс</w:t>
            </w:r>
          </w:p>
        </w:tc>
        <w:tc>
          <w:tcPr>
            <w:tcW w:w="2288" w:type="pct"/>
            <w:gridSpan w:val="5"/>
            <w:vAlign w:val="center"/>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Преобладающие породы</w:t>
            </w:r>
          </w:p>
        </w:tc>
        <w:tc>
          <w:tcPr>
            <w:tcW w:w="1369" w:type="pct"/>
            <w:gridSpan w:val="3"/>
            <w:vAlign w:val="center"/>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Другие категории</w:t>
            </w:r>
          </w:p>
        </w:tc>
      </w:tr>
      <w:tr w:rsidR="0080281F" w:rsidRPr="00F96631" w:rsidTr="00813775">
        <w:trPr>
          <w:tblHeader/>
        </w:trPr>
        <w:tc>
          <w:tcPr>
            <w:tcW w:w="884" w:type="pct"/>
            <w:vMerge/>
            <w:tcBorders>
              <w:bottom w:val="double" w:sz="4" w:space="0" w:color="auto"/>
            </w:tcBorders>
            <w:vAlign w:val="center"/>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459" w:type="pct"/>
            <w:vMerge/>
            <w:tcBorders>
              <w:bottom w:val="double" w:sz="4" w:space="0" w:color="auto"/>
            </w:tcBorders>
            <w:vAlign w:val="center"/>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346" w:type="pct"/>
            <w:tcBorders>
              <w:bottom w:val="double" w:sz="4" w:space="0" w:color="auto"/>
            </w:tcBorders>
            <w:vAlign w:val="center"/>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сосна</w:t>
            </w:r>
          </w:p>
        </w:tc>
        <w:tc>
          <w:tcPr>
            <w:tcW w:w="380" w:type="pct"/>
            <w:tcBorders>
              <w:bottom w:val="double" w:sz="4" w:space="0" w:color="auto"/>
            </w:tcBorders>
            <w:vAlign w:val="center"/>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ель, пихта</w:t>
            </w:r>
          </w:p>
        </w:tc>
        <w:tc>
          <w:tcPr>
            <w:tcW w:w="647" w:type="pct"/>
            <w:tcBorders>
              <w:bottom w:val="double" w:sz="4" w:space="0" w:color="auto"/>
            </w:tcBorders>
            <w:vAlign w:val="center"/>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дуб, бук, граб, ясень</w:t>
            </w:r>
          </w:p>
        </w:tc>
        <w:tc>
          <w:tcPr>
            <w:tcW w:w="457" w:type="pct"/>
            <w:tcBorders>
              <w:bottom w:val="double" w:sz="4" w:space="0" w:color="auto"/>
            </w:tcBorders>
            <w:vAlign w:val="center"/>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береза, осина</w:t>
            </w:r>
          </w:p>
        </w:tc>
        <w:tc>
          <w:tcPr>
            <w:tcW w:w="459" w:type="pct"/>
            <w:tcBorders>
              <w:bottom w:val="double" w:sz="4" w:space="0" w:color="auto"/>
            </w:tcBorders>
            <w:vAlign w:val="center"/>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ольха черная, ясень</w:t>
            </w:r>
          </w:p>
        </w:tc>
        <w:tc>
          <w:tcPr>
            <w:tcW w:w="457" w:type="pct"/>
            <w:tcBorders>
              <w:bottom w:val="double" w:sz="4" w:space="0" w:color="auto"/>
            </w:tcBorders>
            <w:vAlign w:val="center"/>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1</w:t>
            </w:r>
          </w:p>
        </w:tc>
        <w:tc>
          <w:tcPr>
            <w:tcW w:w="457" w:type="pct"/>
            <w:tcBorders>
              <w:bottom w:val="double" w:sz="4" w:space="0" w:color="auto"/>
            </w:tcBorders>
            <w:vAlign w:val="center"/>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2</w:t>
            </w:r>
          </w:p>
        </w:tc>
        <w:tc>
          <w:tcPr>
            <w:tcW w:w="455" w:type="pct"/>
            <w:tcBorders>
              <w:bottom w:val="double" w:sz="4" w:space="0" w:color="auto"/>
            </w:tcBorders>
            <w:vAlign w:val="center"/>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3</w:t>
            </w:r>
          </w:p>
        </w:tc>
      </w:tr>
      <w:tr w:rsidR="0080281F" w:rsidRPr="00F96631" w:rsidTr="00813775">
        <w:trPr>
          <w:tblHeader/>
        </w:trPr>
        <w:tc>
          <w:tcPr>
            <w:tcW w:w="884" w:type="pct"/>
            <w:tcBorders>
              <w:top w:val="double" w:sz="4" w:space="0" w:color="auto"/>
              <w:bottom w:val="double" w:sz="4" w:space="0" w:color="auto"/>
            </w:tcBorders>
            <w:vAlign w:val="center"/>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1</w:t>
            </w:r>
          </w:p>
        </w:tc>
        <w:tc>
          <w:tcPr>
            <w:tcW w:w="459" w:type="pct"/>
            <w:tcBorders>
              <w:top w:val="double" w:sz="4" w:space="0" w:color="auto"/>
              <w:bottom w:val="double" w:sz="4" w:space="0" w:color="auto"/>
            </w:tcBorders>
            <w:vAlign w:val="center"/>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2</w:t>
            </w:r>
          </w:p>
        </w:tc>
        <w:tc>
          <w:tcPr>
            <w:tcW w:w="346" w:type="pct"/>
            <w:tcBorders>
              <w:top w:val="double" w:sz="4" w:space="0" w:color="auto"/>
              <w:bottom w:val="double" w:sz="4" w:space="0" w:color="auto"/>
            </w:tcBorders>
            <w:vAlign w:val="center"/>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3</w:t>
            </w:r>
          </w:p>
        </w:tc>
        <w:tc>
          <w:tcPr>
            <w:tcW w:w="380" w:type="pct"/>
            <w:tcBorders>
              <w:top w:val="double" w:sz="4" w:space="0" w:color="auto"/>
              <w:bottom w:val="double" w:sz="4" w:space="0" w:color="auto"/>
            </w:tcBorders>
            <w:vAlign w:val="center"/>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647" w:type="pct"/>
            <w:tcBorders>
              <w:top w:val="double" w:sz="4" w:space="0" w:color="auto"/>
              <w:bottom w:val="double" w:sz="4" w:space="0" w:color="auto"/>
            </w:tcBorders>
            <w:vAlign w:val="center"/>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7" w:type="pct"/>
            <w:tcBorders>
              <w:top w:val="double" w:sz="4" w:space="0" w:color="auto"/>
              <w:bottom w:val="double" w:sz="4" w:space="0" w:color="auto"/>
            </w:tcBorders>
            <w:vAlign w:val="center"/>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6</w:t>
            </w:r>
          </w:p>
        </w:tc>
        <w:tc>
          <w:tcPr>
            <w:tcW w:w="459" w:type="pct"/>
            <w:tcBorders>
              <w:top w:val="double" w:sz="4" w:space="0" w:color="auto"/>
              <w:bottom w:val="double" w:sz="4" w:space="0" w:color="auto"/>
            </w:tcBorders>
            <w:vAlign w:val="center"/>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7</w:t>
            </w:r>
          </w:p>
        </w:tc>
        <w:tc>
          <w:tcPr>
            <w:tcW w:w="457" w:type="pct"/>
            <w:tcBorders>
              <w:top w:val="double" w:sz="4" w:space="0" w:color="auto"/>
              <w:bottom w:val="double" w:sz="4" w:space="0" w:color="auto"/>
            </w:tcBorders>
            <w:vAlign w:val="center"/>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8</w:t>
            </w:r>
          </w:p>
        </w:tc>
        <w:tc>
          <w:tcPr>
            <w:tcW w:w="457" w:type="pct"/>
            <w:tcBorders>
              <w:top w:val="double" w:sz="4" w:space="0" w:color="auto"/>
              <w:bottom w:val="double" w:sz="4" w:space="0" w:color="auto"/>
            </w:tcBorders>
            <w:vAlign w:val="center"/>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9</w:t>
            </w:r>
          </w:p>
        </w:tc>
        <w:tc>
          <w:tcPr>
            <w:tcW w:w="455" w:type="pct"/>
            <w:tcBorders>
              <w:top w:val="double" w:sz="4" w:space="0" w:color="auto"/>
              <w:bottom w:val="double" w:sz="4" w:space="0" w:color="auto"/>
            </w:tcBorders>
            <w:vAlign w:val="center"/>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10</w:t>
            </w:r>
          </w:p>
        </w:tc>
      </w:tr>
      <w:tr w:rsidR="0080281F" w:rsidRPr="00F96631" w:rsidTr="00813775">
        <w:tc>
          <w:tcPr>
            <w:tcW w:w="884" w:type="pct"/>
            <w:tcBorders>
              <w:top w:val="double" w:sz="4" w:space="0" w:color="auto"/>
            </w:tcBorders>
          </w:tcPr>
          <w:p w:rsidR="0080281F" w:rsidRPr="00F96631" w:rsidRDefault="0080281F" w:rsidP="00AA14DC">
            <w:pPr>
              <w:spacing w:after="0" w:line="240" w:lineRule="auto"/>
              <w:rPr>
                <w:rFonts w:ascii="Times New Roman" w:eastAsia="Times New Roman" w:hAnsi="Times New Roman"/>
                <w:b/>
                <w:bCs/>
                <w:sz w:val="28"/>
                <w:szCs w:val="28"/>
                <w:lang w:eastAsia="ru-RU"/>
              </w:rPr>
            </w:pPr>
            <w:r w:rsidRPr="00F96631">
              <w:rPr>
                <w:rFonts w:ascii="Times New Roman" w:eastAsia="Times New Roman" w:hAnsi="Times New Roman"/>
                <w:b/>
                <w:bCs/>
                <w:sz w:val="28"/>
                <w:szCs w:val="28"/>
                <w:lang w:eastAsia="ru-RU"/>
              </w:rPr>
              <w:t>Бор</w:t>
            </w:r>
          </w:p>
        </w:tc>
        <w:tc>
          <w:tcPr>
            <w:tcW w:w="459" w:type="pct"/>
            <w:tcBorders>
              <w:top w:val="double" w:sz="4" w:space="0" w:color="auto"/>
            </w:tcBorders>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346" w:type="pct"/>
            <w:tcBorders>
              <w:top w:val="double" w:sz="4" w:space="0" w:color="auto"/>
            </w:tcBorders>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380" w:type="pct"/>
            <w:tcBorders>
              <w:top w:val="double" w:sz="4" w:space="0" w:color="auto"/>
            </w:tcBorders>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647" w:type="pct"/>
            <w:tcBorders>
              <w:top w:val="double" w:sz="4" w:space="0" w:color="auto"/>
            </w:tcBorders>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459" w:type="pct"/>
            <w:tcBorders>
              <w:top w:val="double" w:sz="4" w:space="0" w:color="auto"/>
            </w:tcBorders>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455" w:type="pct"/>
            <w:tcBorders>
              <w:top w:val="double" w:sz="4" w:space="0" w:color="auto"/>
            </w:tcBorders>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r>
      <w:tr w:rsidR="0080281F" w:rsidRPr="00F96631" w:rsidTr="00813775">
        <w:tc>
          <w:tcPr>
            <w:tcW w:w="884" w:type="pct"/>
          </w:tcPr>
          <w:p w:rsidR="0080281F" w:rsidRPr="00F96631" w:rsidRDefault="0080281F" w:rsidP="00AA14DC">
            <w:pPr>
              <w:spacing w:after="0" w:line="240" w:lineRule="auto"/>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Очень сухой</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vertAlign w:val="subscript"/>
                <w:lang w:eastAsia="ru-RU"/>
              </w:rPr>
            </w:pPr>
            <w:r w:rsidRPr="00F96631">
              <w:rPr>
                <w:rFonts w:ascii="Times New Roman" w:eastAsia="Times New Roman" w:hAnsi="Times New Roman"/>
                <w:sz w:val="28"/>
                <w:szCs w:val="28"/>
                <w:lang w:eastAsia="ru-RU"/>
              </w:rPr>
              <w:t>А</w:t>
            </w:r>
            <w:r w:rsidRPr="00F96631">
              <w:rPr>
                <w:rFonts w:ascii="Times New Roman" w:eastAsia="Times New Roman" w:hAnsi="Times New Roman"/>
                <w:sz w:val="28"/>
                <w:szCs w:val="28"/>
                <w:vertAlign w:val="subscript"/>
                <w:lang w:eastAsia="ru-RU"/>
              </w:rPr>
              <w:t>0</w:t>
            </w: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r>
      <w:tr w:rsidR="0080281F" w:rsidRPr="00F96631" w:rsidTr="00813775">
        <w:tc>
          <w:tcPr>
            <w:tcW w:w="884" w:type="pct"/>
          </w:tcPr>
          <w:p w:rsidR="0080281F" w:rsidRPr="00F96631" w:rsidRDefault="0080281F" w:rsidP="00AA14DC">
            <w:pPr>
              <w:spacing w:after="0" w:line="240" w:lineRule="auto"/>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Сухой</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vertAlign w:val="subscript"/>
                <w:lang w:eastAsia="ru-RU"/>
              </w:rPr>
            </w:pPr>
            <w:r w:rsidRPr="00F96631">
              <w:rPr>
                <w:rFonts w:ascii="Times New Roman" w:eastAsia="Times New Roman" w:hAnsi="Times New Roman"/>
                <w:sz w:val="28"/>
                <w:szCs w:val="28"/>
                <w:lang w:eastAsia="ru-RU"/>
              </w:rPr>
              <w:t>А</w:t>
            </w:r>
            <w:r w:rsidRPr="00F96631">
              <w:rPr>
                <w:rFonts w:ascii="Times New Roman" w:eastAsia="Times New Roman" w:hAnsi="Times New Roman"/>
                <w:sz w:val="28"/>
                <w:szCs w:val="28"/>
                <w:vertAlign w:val="subscript"/>
                <w:lang w:eastAsia="ru-RU"/>
              </w:rPr>
              <w:t>1</w:t>
            </w: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r>
      <w:tr w:rsidR="0080281F" w:rsidRPr="00F96631" w:rsidTr="00813775">
        <w:tc>
          <w:tcPr>
            <w:tcW w:w="884" w:type="pct"/>
          </w:tcPr>
          <w:p w:rsidR="0080281F" w:rsidRPr="00F96631" w:rsidRDefault="0080281F" w:rsidP="00AA14DC">
            <w:pPr>
              <w:spacing w:after="0" w:line="240" w:lineRule="auto"/>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Свежий</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А</w:t>
            </w:r>
            <w:r w:rsidRPr="00F96631">
              <w:rPr>
                <w:rFonts w:ascii="Times New Roman" w:eastAsia="Times New Roman" w:hAnsi="Times New Roman"/>
                <w:sz w:val="28"/>
                <w:szCs w:val="28"/>
                <w:vertAlign w:val="subscript"/>
                <w:lang w:eastAsia="ru-RU"/>
              </w:rPr>
              <w:t>2</w:t>
            </w: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3</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r>
      <w:tr w:rsidR="0080281F" w:rsidRPr="00F96631" w:rsidTr="00813775">
        <w:tc>
          <w:tcPr>
            <w:tcW w:w="884" w:type="pct"/>
          </w:tcPr>
          <w:p w:rsidR="0080281F" w:rsidRPr="00F96631" w:rsidRDefault="0080281F" w:rsidP="00AA14DC">
            <w:pPr>
              <w:spacing w:after="0" w:line="240" w:lineRule="auto"/>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Влажный</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А</w:t>
            </w:r>
            <w:r w:rsidRPr="00F96631">
              <w:rPr>
                <w:rFonts w:ascii="Times New Roman" w:eastAsia="Times New Roman" w:hAnsi="Times New Roman"/>
                <w:sz w:val="28"/>
                <w:szCs w:val="28"/>
                <w:vertAlign w:val="subscript"/>
                <w:lang w:eastAsia="ru-RU"/>
              </w:rPr>
              <w:t>3</w:t>
            </w: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3</w:t>
            </w: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r>
      <w:tr w:rsidR="0080281F" w:rsidRPr="00F96631" w:rsidTr="00813775">
        <w:tc>
          <w:tcPr>
            <w:tcW w:w="884" w:type="pct"/>
          </w:tcPr>
          <w:p w:rsidR="0080281F" w:rsidRPr="00F96631" w:rsidRDefault="0080281F" w:rsidP="00AA14DC">
            <w:pPr>
              <w:spacing w:after="0" w:line="240" w:lineRule="auto"/>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Сырой</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А</w:t>
            </w:r>
            <w:r w:rsidRPr="00F96631">
              <w:rPr>
                <w:rFonts w:ascii="Times New Roman" w:eastAsia="Times New Roman" w:hAnsi="Times New Roman"/>
                <w:sz w:val="28"/>
                <w:szCs w:val="28"/>
                <w:vertAlign w:val="subscript"/>
                <w:lang w:eastAsia="ru-RU"/>
              </w:rPr>
              <w:t>4</w:t>
            </w: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r>
      <w:tr w:rsidR="0080281F" w:rsidRPr="00F96631" w:rsidTr="00813775">
        <w:tc>
          <w:tcPr>
            <w:tcW w:w="884" w:type="pct"/>
          </w:tcPr>
          <w:p w:rsidR="0080281F" w:rsidRPr="00F96631" w:rsidRDefault="0080281F" w:rsidP="00AA14DC">
            <w:pPr>
              <w:spacing w:after="0" w:line="240" w:lineRule="auto"/>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Мокрый</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А</w:t>
            </w:r>
            <w:r w:rsidRPr="00F96631">
              <w:rPr>
                <w:rFonts w:ascii="Times New Roman" w:eastAsia="Times New Roman" w:hAnsi="Times New Roman"/>
                <w:sz w:val="28"/>
                <w:szCs w:val="28"/>
                <w:vertAlign w:val="subscript"/>
                <w:lang w:eastAsia="ru-RU"/>
              </w:rPr>
              <w:t>5</w:t>
            </w: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r>
      <w:tr w:rsidR="0080281F" w:rsidRPr="00F96631" w:rsidTr="00813775">
        <w:tc>
          <w:tcPr>
            <w:tcW w:w="884" w:type="pct"/>
          </w:tcPr>
          <w:p w:rsidR="0080281F" w:rsidRPr="00F96631" w:rsidRDefault="0080281F" w:rsidP="00AA14DC">
            <w:pPr>
              <w:spacing w:after="0" w:line="240" w:lineRule="auto"/>
              <w:rPr>
                <w:rFonts w:ascii="Times New Roman" w:eastAsia="Times New Roman" w:hAnsi="Times New Roman"/>
                <w:b/>
                <w:bCs/>
                <w:sz w:val="28"/>
                <w:szCs w:val="28"/>
                <w:lang w:eastAsia="ru-RU"/>
              </w:rPr>
            </w:pPr>
            <w:r w:rsidRPr="00F96631">
              <w:rPr>
                <w:rFonts w:ascii="Times New Roman" w:eastAsia="Times New Roman" w:hAnsi="Times New Roman"/>
                <w:b/>
                <w:bCs/>
                <w:sz w:val="28"/>
                <w:szCs w:val="28"/>
                <w:lang w:eastAsia="ru-RU"/>
              </w:rPr>
              <w:t>Суборь</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r>
      <w:tr w:rsidR="0080281F" w:rsidRPr="00F96631" w:rsidTr="00813775">
        <w:tc>
          <w:tcPr>
            <w:tcW w:w="884" w:type="pct"/>
          </w:tcPr>
          <w:p w:rsidR="0080281F" w:rsidRPr="00F96631" w:rsidRDefault="0080281F" w:rsidP="00AA14DC">
            <w:pPr>
              <w:spacing w:after="0" w:line="240" w:lineRule="auto"/>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Очень сухая</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vertAlign w:val="subscript"/>
                <w:lang w:eastAsia="ru-RU"/>
              </w:rPr>
            </w:pPr>
            <w:r w:rsidRPr="00F96631">
              <w:rPr>
                <w:rFonts w:ascii="Times New Roman" w:eastAsia="Times New Roman" w:hAnsi="Times New Roman"/>
                <w:sz w:val="28"/>
                <w:szCs w:val="28"/>
                <w:lang w:eastAsia="ru-RU"/>
              </w:rPr>
              <w:t>В</w:t>
            </w:r>
            <w:r w:rsidRPr="00F96631">
              <w:rPr>
                <w:rFonts w:ascii="Times New Roman" w:eastAsia="Times New Roman" w:hAnsi="Times New Roman"/>
                <w:sz w:val="28"/>
                <w:szCs w:val="28"/>
                <w:vertAlign w:val="subscript"/>
                <w:lang w:eastAsia="ru-RU"/>
              </w:rPr>
              <w:t>0</w:t>
            </w: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r>
      <w:tr w:rsidR="0080281F" w:rsidRPr="00F96631" w:rsidTr="00813775">
        <w:tc>
          <w:tcPr>
            <w:tcW w:w="884" w:type="pct"/>
          </w:tcPr>
          <w:p w:rsidR="0080281F" w:rsidRPr="00F96631" w:rsidRDefault="0080281F" w:rsidP="00AA14DC">
            <w:pPr>
              <w:spacing w:after="0" w:line="240" w:lineRule="auto"/>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Сухая</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vertAlign w:val="subscript"/>
                <w:lang w:eastAsia="ru-RU"/>
              </w:rPr>
            </w:pPr>
            <w:r w:rsidRPr="00F96631">
              <w:rPr>
                <w:rFonts w:ascii="Times New Roman" w:eastAsia="Times New Roman" w:hAnsi="Times New Roman"/>
                <w:sz w:val="28"/>
                <w:szCs w:val="28"/>
                <w:lang w:eastAsia="ru-RU"/>
              </w:rPr>
              <w:t>В</w:t>
            </w:r>
            <w:r w:rsidRPr="00F96631">
              <w:rPr>
                <w:rFonts w:ascii="Times New Roman" w:eastAsia="Times New Roman" w:hAnsi="Times New Roman"/>
                <w:sz w:val="28"/>
                <w:szCs w:val="28"/>
                <w:vertAlign w:val="subscript"/>
                <w:lang w:eastAsia="ru-RU"/>
              </w:rPr>
              <w:t>1</w:t>
            </w: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3</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r>
      <w:tr w:rsidR="0080281F" w:rsidRPr="00F96631" w:rsidTr="00813775">
        <w:tc>
          <w:tcPr>
            <w:tcW w:w="884" w:type="pct"/>
          </w:tcPr>
          <w:p w:rsidR="0080281F" w:rsidRPr="00F96631" w:rsidRDefault="0080281F" w:rsidP="00AA14DC">
            <w:pPr>
              <w:spacing w:after="0" w:line="240" w:lineRule="auto"/>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Свежая</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В</w:t>
            </w:r>
            <w:r w:rsidRPr="00F96631">
              <w:rPr>
                <w:rFonts w:ascii="Times New Roman" w:eastAsia="Times New Roman" w:hAnsi="Times New Roman"/>
                <w:sz w:val="28"/>
                <w:szCs w:val="28"/>
                <w:vertAlign w:val="subscript"/>
                <w:lang w:eastAsia="ru-RU"/>
              </w:rPr>
              <w:t>2</w:t>
            </w: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3</w:t>
            </w: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3</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2</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r>
      <w:tr w:rsidR="0080281F" w:rsidRPr="00F96631" w:rsidTr="00813775">
        <w:tc>
          <w:tcPr>
            <w:tcW w:w="884" w:type="pct"/>
          </w:tcPr>
          <w:p w:rsidR="0080281F" w:rsidRPr="00F96631" w:rsidRDefault="0080281F" w:rsidP="00AA14DC">
            <w:pPr>
              <w:spacing w:after="0" w:line="240" w:lineRule="auto"/>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Влажная</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В</w:t>
            </w:r>
            <w:r w:rsidRPr="00F96631">
              <w:rPr>
                <w:rFonts w:ascii="Times New Roman" w:eastAsia="Times New Roman" w:hAnsi="Times New Roman"/>
                <w:sz w:val="28"/>
                <w:szCs w:val="28"/>
                <w:vertAlign w:val="subscript"/>
                <w:lang w:eastAsia="ru-RU"/>
              </w:rPr>
              <w:t>3</w:t>
            </w: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2</w:t>
            </w: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2</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2</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r>
      <w:tr w:rsidR="0080281F" w:rsidRPr="00F96631" w:rsidTr="00813775">
        <w:tc>
          <w:tcPr>
            <w:tcW w:w="884" w:type="pct"/>
          </w:tcPr>
          <w:p w:rsidR="0080281F" w:rsidRPr="00F96631" w:rsidRDefault="0080281F" w:rsidP="00AA14DC">
            <w:pPr>
              <w:spacing w:after="0" w:line="240" w:lineRule="auto"/>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Сырая</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В</w:t>
            </w:r>
            <w:r w:rsidRPr="00F96631">
              <w:rPr>
                <w:rFonts w:ascii="Times New Roman" w:eastAsia="Times New Roman" w:hAnsi="Times New Roman"/>
                <w:sz w:val="28"/>
                <w:szCs w:val="28"/>
                <w:vertAlign w:val="subscript"/>
                <w:lang w:eastAsia="ru-RU"/>
              </w:rPr>
              <w:t>4</w:t>
            </w: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3</w:t>
            </w: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r>
      <w:tr w:rsidR="0080281F" w:rsidRPr="00F96631" w:rsidTr="00813775">
        <w:tc>
          <w:tcPr>
            <w:tcW w:w="884" w:type="pct"/>
          </w:tcPr>
          <w:p w:rsidR="0080281F" w:rsidRPr="00F96631" w:rsidRDefault="0080281F" w:rsidP="00AA14DC">
            <w:pPr>
              <w:spacing w:after="0" w:line="240" w:lineRule="auto"/>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Мокрая</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В</w:t>
            </w:r>
            <w:r w:rsidRPr="00F96631">
              <w:rPr>
                <w:rFonts w:ascii="Times New Roman" w:eastAsia="Times New Roman" w:hAnsi="Times New Roman"/>
                <w:sz w:val="28"/>
                <w:szCs w:val="28"/>
                <w:vertAlign w:val="subscript"/>
                <w:lang w:eastAsia="ru-RU"/>
              </w:rPr>
              <w:t>5</w:t>
            </w: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r>
      <w:tr w:rsidR="0080281F" w:rsidRPr="00F96631" w:rsidTr="00813775">
        <w:tc>
          <w:tcPr>
            <w:tcW w:w="884" w:type="pct"/>
          </w:tcPr>
          <w:p w:rsidR="0080281F" w:rsidRPr="00F96631" w:rsidRDefault="0080281F" w:rsidP="00AA14DC">
            <w:pPr>
              <w:spacing w:after="0" w:line="240" w:lineRule="auto"/>
              <w:rPr>
                <w:rFonts w:ascii="Times New Roman" w:eastAsia="Times New Roman" w:hAnsi="Times New Roman"/>
                <w:b/>
                <w:bCs/>
                <w:sz w:val="28"/>
                <w:szCs w:val="28"/>
                <w:lang w:eastAsia="ru-RU"/>
              </w:rPr>
            </w:pPr>
            <w:r w:rsidRPr="00F96631">
              <w:rPr>
                <w:rFonts w:ascii="Times New Roman" w:eastAsia="Times New Roman" w:hAnsi="Times New Roman"/>
                <w:b/>
                <w:bCs/>
                <w:sz w:val="28"/>
                <w:szCs w:val="28"/>
                <w:lang w:eastAsia="ru-RU"/>
              </w:rPr>
              <w:t>Сугрудок</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r>
      <w:tr w:rsidR="0080281F" w:rsidRPr="00F96631" w:rsidTr="00813775">
        <w:tc>
          <w:tcPr>
            <w:tcW w:w="884" w:type="pct"/>
          </w:tcPr>
          <w:p w:rsidR="0080281F" w:rsidRPr="00F96631" w:rsidRDefault="0080281F" w:rsidP="00AA14DC">
            <w:pPr>
              <w:spacing w:after="0" w:line="240" w:lineRule="auto"/>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Очень сухой</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vertAlign w:val="subscript"/>
                <w:lang w:eastAsia="ru-RU"/>
              </w:rPr>
            </w:pPr>
            <w:r w:rsidRPr="00F96631">
              <w:rPr>
                <w:rFonts w:ascii="Times New Roman" w:eastAsia="Times New Roman" w:hAnsi="Times New Roman"/>
                <w:sz w:val="28"/>
                <w:szCs w:val="28"/>
                <w:lang w:eastAsia="ru-RU"/>
              </w:rPr>
              <w:t>С</w:t>
            </w:r>
            <w:r w:rsidRPr="00F96631">
              <w:rPr>
                <w:rFonts w:ascii="Times New Roman" w:eastAsia="Times New Roman" w:hAnsi="Times New Roman"/>
                <w:sz w:val="28"/>
                <w:szCs w:val="28"/>
                <w:vertAlign w:val="subscript"/>
                <w:lang w:eastAsia="ru-RU"/>
              </w:rPr>
              <w:t>0</w:t>
            </w: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r>
      <w:tr w:rsidR="0080281F" w:rsidRPr="00F96631" w:rsidTr="00813775">
        <w:tc>
          <w:tcPr>
            <w:tcW w:w="884" w:type="pct"/>
          </w:tcPr>
          <w:p w:rsidR="0080281F" w:rsidRPr="00F96631" w:rsidRDefault="0080281F" w:rsidP="00AA14DC">
            <w:pPr>
              <w:spacing w:after="0" w:line="240" w:lineRule="auto"/>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Сухой</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vertAlign w:val="subscript"/>
                <w:lang w:eastAsia="ru-RU"/>
              </w:rPr>
            </w:pPr>
            <w:r w:rsidRPr="00F96631">
              <w:rPr>
                <w:rFonts w:ascii="Times New Roman" w:eastAsia="Times New Roman" w:hAnsi="Times New Roman"/>
                <w:sz w:val="28"/>
                <w:szCs w:val="28"/>
                <w:lang w:eastAsia="ru-RU"/>
              </w:rPr>
              <w:t>С</w:t>
            </w:r>
            <w:r w:rsidRPr="00F96631">
              <w:rPr>
                <w:rFonts w:ascii="Times New Roman" w:eastAsia="Times New Roman" w:hAnsi="Times New Roman"/>
                <w:sz w:val="28"/>
                <w:szCs w:val="28"/>
                <w:vertAlign w:val="subscript"/>
                <w:lang w:eastAsia="ru-RU"/>
              </w:rPr>
              <w:t>1</w:t>
            </w: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3</w:t>
            </w: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3</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2</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r>
      <w:tr w:rsidR="0080281F" w:rsidRPr="00F96631" w:rsidTr="00813775">
        <w:tc>
          <w:tcPr>
            <w:tcW w:w="884" w:type="pct"/>
          </w:tcPr>
          <w:p w:rsidR="0080281F" w:rsidRPr="00F96631" w:rsidRDefault="0080281F" w:rsidP="00AA14DC">
            <w:pPr>
              <w:spacing w:after="0" w:line="240" w:lineRule="auto"/>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Свежий</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С</w:t>
            </w:r>
            <w:r w:rsidRPr="00F96631">
              <w:rPr>
                <w:rFonts w:ascii="Times New Roman" w:eastAsia="Times New Roman" w:hAnsi="Times New Roman"/>
                <w:sz w:val="28"/>
                <w:szCs w:val="28"/>
                <w:vertAlign w:val="subscript"/>
                <w:lang w:eastAsia="ru-RU"/>
              </w:rPr>
              <w:t>2</w:t>
            </w: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2</w:t>
            </w: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3</w:t>
            </w: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3</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2</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1</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r>
      <w:tr w:rsidR="0080281F" w:rsidRPr="00F96631" w:rsidTr="00813775">
        <w:tc>
          <w:tcPr>
            <w:tcW w:w="884" w:type="pct"/>
          </w:tcPr>
          <w:p w:rsidR="0080281F" w:rsidRPr="00F96631" w:rsidRDefault="0080281F" w:rsidP="00AA14DC">
            <w:pPr>
              <w:spacing w:after="0" w:line="240" w:lineRule="auto"/>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Влажный</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С</w:t>
            </w:r>
            <w:r w:rsidRPr="00F96631">
              <w:rPr>
                <w:rFonts w:ascii="Times New Roman" w:eastAsia="Times New Roman" w:hAnsi="Times New Roman"/>
                <w:sz w:val="28"/>
                <w:szCs w:val="28"/>
                <w:vertAlign w:val="subscript"/>
                <w:lang w:eastAsia="ru-RU"/>
              </w:rPr>
              <w:t>3</w:t>
            </w: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2</w:t>
            </w: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2</w:t>
            </w: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2</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1</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3</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1</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r>
      <w:tr w:rsidR="0080281F" w:rsidRPr="00F96631" w:rsidTr="00813775">
        <w:tc>
          <w:tcPr>
            <w:tcW w:w="884" w:type="pct"/>
          </w:tcPr>
          <w:p w:rsidR="0080281F" w:rsidRPr="00F96631" w:rsidRDefault="0080281F" w:rsidP="00AA14DC">
            <w:pPr>
              <w:spacing w:after="0" w:line="240" w:lineRule="auto"/>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Сырой</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С</w:t>
            </w:r>
            <w:r w:rsidRPr="00F96631">
              <w:rPr>
                <w:rFonts w:ascii="Times New Roman" w:eastAsia="Times New Roman" w:hAnsi="Times New Roman"/>
                <w:sz w:val="28"/>
                <w:szCs w:val="28"/>
                <w:vertAlign w:val="subscript"/>
                <w:lang w:eastAsia="ru-RU"/>
              </w:rPr>
              <w:t>4</w:t>
            </w: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3</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r>
      <w:tr w:rsidR="0080281F" w:rsidRPr="00F96631" w:rsidTr="00813775">
        <w:tc>
          <w:tcPr>
            <w:tcW w:w="884" w:type="pct"/>
          </w:tcPr>
          <w:p w:rsidR="0080281F" w:rsidRPr="00F96631" w:rsidRDefault="0080281F" w:rsidP="00AA14DC">
            <w:pPr>
              <w:spacing w:after="0" w:line="240" w:lineRule="auto"/>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Мокрый</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С</w:t>
            </w:r>
            <w:r w:rsidRPr="00F96631">
              <w:rPr>
                <w:rFonts w:ascii="Times New Roman" w:eastAsia="Times New Roman" w:hAnsi="Times New Roman"/>
                <w:sz w:val="28"/>
                <w:szCs w:val="28"/>
                <w:vertAlign w:val="subscript"/>
                <w:lang w:eastAsia="ru-RU"/>
              </w:rPr>
              <w:t>5</w:t>
            </w: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r>
      <w:tr w:rsidR="0080281F" w:rsidRPr="00F96631" w:rsidTr="00813775">
        <w:tc>
          <w:tcPr>
            <w:tcW w:w="884" w:type="pct"/>
          </w:tcPr>
          <w:p w:rsidR="0080281F" w:rsidRPr="00F96631" w:rsidRDefault="0080281F" w:rsidP="00AA14DC">
            <w:pPr>
              <w:spacing w:after="0" w:line="240" w:lineRule="auto"/>
              <w:rPr>
                <w:rFonts w:ascii="Times New Roman" w:eastAsia="Times New Roman" w:hAnsi="Times New Roman"/>
                <w:b/>
                <w:bCs/>
                <w:sz w:val="28"/>
                <w:szCs w:val="28"/>
                <w:lang w:eastAsia="ru-RU"/>
              </w:rPr>
            </w:pPr>
            <w:r w:rsidRPr="00F96631">
              <w:rPr>
                <w:rFonts w:ascii="Times New Roman" w:eastAsia="Times New Roman" w:hAnsi="Times New Roman"/>
                <w:b/>
                <w:bCs/>
                <w:sz w:val="28"/>
                <w:szCs w:val="28"/>
                <w:lang w:eastAsia="ru-RU"/>
              </w:rPr>
              <w:t>Дубрава</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vertAlign w:val="subscript"/>
                <w:lang w:eastAsia="ru-RU"/>
              </w:rPr>
            </w:pP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p>
        </w:tc>
      </w:tr>
      <w:tr w:rsidR="0080281F" w:rsidRPr="00F96631" w:rsidTr="00813775">
        <w:tc>
          <w:tcPr>
            <w:tcW w:w="884" w:type="pct"/>
          </w:tcPr>
          <w:p w:rsidR="0080281F" w:rsidRPr="00F96631" w:rsidRDefault="0080281F" w:rsidP="00AA14DC">
            <w:pPr>
              <w:spacing w:after="0" w:line="240" w:lineRule="auto"/>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Очень сухая</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vertAlign w:val="subscript"/>
                <w:lang w:eastAsia="ru-RU"/>
              </w:rPr>
            </w:pPr>
            <w:r w:rsidRPr="00F96631">
              <w:rPr>
                <w:rFonts w:ascii="Times New Roman" w:eastAsia="Times New Roman" w:hAnsi="Times New Roman"/>
                <w:sz w:val="28"/>
                <w:szCs w:val="28"/>
                <w:lang w:eastAsia="ru-RU"/>
              </w:rPr>
              <w:t>Д</w:t>
            </w:r>
            <w:r w:rsidRPr="00F96631">
              <w:rPr>
                <w:rFonts w:ascii="Times New Roman" w:eastAsia="Times New Roman" w:hAnsi="Times New Roman"/>
                <w:sz w:val="28"/>
                <w:szCs w:val="28"/>
                <w:vertAlign w:val="subscript"/>
                <w:lang w:eastAsia="ru-RU"/>
              </w:rPr>
              <w:t>0</w:t>
            </w: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2</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r>
      <w:tr w:rsidR="0080281F" w:rsidRPr="00F96631" w:rsidTr="00813775">
        <w:tc>
          <w:tcPr>
            <w:tcW w:w="884" w:type="pct"/>
          </w:tcPr>
          <w:p w:rsidR="0080281F" w:rsidRPr="00F96631" w:rsidRDefault="0080281F" w:rsidP="00AA14DC">
            <w:pPr>
              <w:spacing w:after="0" w:line="240" w:lineRule="auto"/>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Сухая</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vertAlign w:val="subscript"/>
                <w:lang w:eastAsia="ru-RU"/>
              </w:rPr>
            </w:pPr>
            <w:r w:rsidRPr="00F96631">
              <w:rPr>
                <w:rFonts w:ascii="Times New Roman" w:eastAsia="Times New Roman" w:hAnsi="Times New Roman"/>
                <w:sz w:val="28"/>
                <w:szCs w:val="28"/>
                <w:lang w:eastAsia="ru-RU"/>
              </w:rPr>
              <w:t>Д</w:t>
            </w:r>
            <w:r w:rsidRPr="00F96631">
              <w:rPr>
                <w:rFonts w:ascii="Times New Roman" w:eastAsia="Times New Roman" w:hAnsi="Times New Roman"/>
                <w:sz w:val="28"/>
                <w:szCs w:val="28"/>
                <w:vertAlign w:val="subscript"/>
                <w:lang w:eastAsia="ru-RU"/>
              </w:rPr>
              <w:t>1</w:t>
            </w: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3</w:t>
            </w: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3</w:t>
            </w: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3</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2</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1</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r>
      <w:tr w:rsidR="0080281F" w:rsidRPr="00F96631" w:rsidTr="00813775">
        <w:tc>
          <w:tcPr>
            <w:tcW w:w="884" w:type="pct"/>
          </w:tcPr>
          <w:p w:rsidR="0080281F" w:rsidRPr="00F96631" w:rsidRDefault="0080281F" w:rsidP="00AA14DC">
            <w:pPr>
              <w:spacing w:after="0" w:line="240" w:lineRule="auto"/>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Свежая</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Д</w:t>
            </w:r>
            <w:r w:rsidRPr="00F96631">
              <w:rPr>
                <w:rFonts w:ascii="Times New Roman" w:eastAsia="Times New Roman" w:hAnsi="Times New Roman"/>
                <w:sz w:val="28"/>
                <w:szCs w:val="28"/>
                <w:vertAlign w:val="subscript"/>
                <w:lang w:eastAsia="ru-RU"/>
              </w:rPr>
              <w:t>2</w:t>
            </w: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2</w:t>
            </w: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2</w:t>
            </w: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2</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1</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1</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r>
      <w:tr w:rsidR="0080281F" w:rsidRPr="00F96631" w:rsidTr="00813775">
        <w:tc>
          <w:tcPr>
            <w:tcW w:w="884" w:type="pct"/>
          </w:tcPr>
          <w:p w:rsidR="0080281F" w:rsidRPr="00F96631" w:rsidRDefault="0080281F" w:rsidP="00AA14DC">
            <w:pPr>
              <w:spacing w:after="0" w:line="240" w:lineRule="auto"/>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Влажная</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Д</w:t>
            </w:r>
            <w:r w:rsidRPr="00F96631">
              <w:rPr>
                <w:rFonts w:ascii="Times New Roman" w:eastAsia="Times New Roman" w:hAnsi="Times New Roman"/>
                <w:sz w:val="28"/>
                <w:szCs w:val="28"/>
                <w:vertAlign w:val="subscript"/>
                <w:lang w:eastAsia="ru-RU"/>
              </w:rPr>
              <w:t>3</w:t>
            </w: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2</w:t>
            </w: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2</w:t>
            </w: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2</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1</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3</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2</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r>
      <w:tr w:rsidR="0080281F" w:rsidRPr="00F96631" w:rsidTr="00813775">
        <w:tc>
          <w:tcPr>
            <w:tcW w:w="884" w:type="pct"/>
          </w:tcPr>
          <w:p w:rsidR="0080281F" w:rsidRPr="00F96631" w:rsidRDefault="0080281F" w:rsidP="00AA14DC">
            <w:pPr>
              <w:spacing w:after="0" w:line="240" w:lineRule="auto"/>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Сырая</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Д</w:t>
            </w:r>
            <w:r w:rsidRPr="00F96631">
              <w:rPr>
                <w:rFonts w:ascii="Times New Roman" w:eastAsia="Times New Roman" w:hAnsi="Times New Roman"/>
                <w:sz w:val="28"/>
                <w:szCs w:val="28"/>
                <w:vertAlign w:val="subscript"/>
                <w:lang w:eastAsia="ru-RU"/>
              </w:rPr>
              <w:t>4</w:t>
            </w: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3</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4</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r>
      <w:tr w:rsidR="0080281F" w:rsidRPr="00F96631" w:rsidTr="00813775">
        <w:trPr>
          <w:trHeight w:val="213"/>
        </w:trPr>
        <w:tc>
          <w:tcPr>
            <w:tcW w:w="884" w:type="pct"/>
          </w:tcPr>
          <w:p w:rsidR="0080281F" w:rsidRPr="00F96631" w:rsidRDefault="0080281F" w:rsidP="00AA14DC">
            <w:pPr>
              <w:spacing w:after="0" w:line="240" w:lineRule="auto"/>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Мокрая</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vertAlign w:val="subscript"/>
                <w:lang w:eastAsia="ru-RU"/>
              </w:rPr>
            </w:pPr>
            <w:r w:rsidRPr="00F96631">
              <w:rPr>
                <w:rFonts w:ascii="Times New Roman" w:eastAsia="Times New Roman" w:hAnsi="Times New Roman"/>
                <w:sz w:val="28"/>
                <w:szCs w:val="28"/>
                <w:lang w:eastAsia="ru-RU"/>
              </w:rPr>
              <w:t>Д</w:t>
            </w:r>
            <w:r w:rsidRPr="00F96631">
              <w:rPr>
                <w:rFonts w:ascii="Times New Roman" w:eastAsia="Times New Roman" w:hAnsi="Times New Roman"/>
                <w:sz w:val="28"/>
                <w:szCs w:val="28"/>
                <w:vertAlign w:val="subscript"/>
                <w:lang w:eastAsia="ru-RU"/>
              </w:rPr>
              <w:t>5</w:t>
            </w:r>
          </w:p>
        </w:tc>
        <w:tc>
          <w:tcPr>
            <w:tcW w:w="346"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380"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64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9"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w:t>
            </w:r>
          </w:p>
        </w:tc>
        <w:tc>
          <w:tcPr>
            <w:tcW w:w="457"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c>
          <w:tcPr>
            <w:tcW w:w="455" w:type="pct"/>
          </w:tcPr>
          <w:p w:rsidR="0080281F" w:rsidRPr="00F96631" w:rsidRDefault="0080281F" w:rsidP="00AA14DC">
            <w:pPr>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5</w:t>
            </w:r>
          </w:p>
        </w:tc>
      </w:tr>
    </w:tbl>
    <w:p w:rsidR="00813775" w:rsidRPr="00813775" w:rsidRDefault="00813775" w:rsidP="00813775">
      <w:pPr>
        <w:spacing w:after="0" w:line="240" w:lineRule="auto"/>
        <w:jc w:val="both"/>
        <w:rPr>
          <w:rFonts w:ascii="Times New Roman" w:eastAsia="Times New Roman" w:hAnsi="Times New Roman"/>
          <w:sz w:val="20"/>
          <w:szCs w:val="20"/>
          <w:lang w:eastAsia="ru-RU"/>
        </w:rPr>
      </w:pPr>
      <w:r w:rsidRPr="00813775">
        <w:rPr>
          <w:rFonts w:ascii="Times New Roman" w:eastAsia="Times New Roman" w:hAnsi="Times New Roman"/>
          <w:sz w:val="20"/>
          <w:szCs w:val="20"/>
          <w:lang w:eastAsia="ru-RU"/>
        </w:rPr>
        <w:t>Примечание: 1* - ландшафтные поляны; 2* - участки с ограниченным рекреационным использованием (сенокосы, пастбища, прогалины, подлежащие закультивированию); 3* - участки с особым режимом ведения хозяйства (неудобья, биополяны, несомкнувшиеся лесные культуры, лесосеменные участки и плантации, памятники природы, вырубки, погибшие насаждения).</w:t>
      </w:r>
    </w:p>
    <w:p w:rsidR="00813775" w:rsidRDefault="00813775" w:rsidP="00813775">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813775">
        <w:rPr>
          <w:rFonts w:ascii="Times New Roman" w:eastAsia="Times New Roman" w:hAnsi="Times New Roman"/>
          <w:sz w:val="20"/>
          <w:szCs w:val="20"/>
          <w:lang w:eastAsia="ru-RU"/>
        </w:rPr>
        <w:t>1-й –класс – наиболее высокая степень устойчивости</w:t>
      </w:r>
    </w:p>
    <w:p w:rsidR="0080281F" w:rsidRPr="00DF6FF5" w:rsidRDefault="0080281F" w:rsidP="0080281F">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lastRenderedPageBreak/>
        <w:t>Подготовку территории под рекреацию следует вести в двух направле</w:t>
      </w:r>
      <w:r w:rsidRPr="00DF6FF5">
        <w:rPr>
          <w:rFonts w:ascii="Times New Roman" w:eastAsia="Times New Roman" w:hAnsi="Times New Roman"/>
          <w:iCs/>
          <w:sz w:val="28"/>
          <w:szCs w:val="28"/>
          <w:lang w:eastAsia="ru-RU"/>
        </w:rPr>
        <w:softHyphen/>
        <w:t>ниях:</w:t>
      </w:r>
    </w:p>
    <w:p w:rsidR="0080281F" w:rsidRPr="00DF6FF5" w:rsidRDefault="0080281F" w:rsidP="0080281F">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проведения ухода за насаждениями (выборка отставших в росте, су</w:t>
      </w:r>
      <w:r w:rsidRPr="00DF6FF5">
        <w:rPr>
          <w:rFonts w:ascii="Times New Roman" w:eastAsia="Times New Roman" w:hAnsi="Times New Roman"/>
          <w:iCs/>
          <w:sz w:val="28"/>
          <w:szCs w:val="28"/>
          <w:lang w:eastAsia="ru-RU"/>
        </w:rPr>
        <w:softHyphen/>
        <w:t>хостойных, суховершинных, зараженных, опасных и валёжных деревьев) для уменьшения сомкнутости полога и повышения санитарного состояния и эс</w:t>
      </w:r>
      <w:r w:rsidRPr="00DF6FF5">
        <w:rPr>
          <w:rFonts w:ascii="Times New Roman" w:eastAsia="Times New Roman" w:hAnsi="Times New Roman"/>
          <w:iCs/>
          <w:sz w:val="28"/>
          <w:szCs w:val="28"/>
          <w:lang w:eastAsia="ru-RU"/>
        </w:rPr>
        <w:softHyphen/>
        <w:t>тетической привлекательности;</w:t>
      </w:r>
    </w:p>
    <w:p w:rsidR="0080281F" w:rsidRPr="00DF6FF5" w:rsidRDefault="0080281F" w:rsidP="0080281F">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благоустройство территории путем устройства дорожно-тропиночной сети, различного назначения площадок, автостоянок, навесов от дождя, раз</w:t>
      </w:r>
      <w:r w:rsidRPr="00DF6FF5">
        <w:rPr>
          <w:rFonts w:ascii="Times New Roman" w:eastAsia="Times New Roman" w:hAnsi="Times New Roman"/>
          <w:iCs/>
          <w:sz w:val="28"/>
          <w:szCs w:val="28"/>
          <w:lang w:eastAsia="ru-RU"/>
        </w:rPr>
        <w:softHyphen/>
        <w:t>мещения аншлагов, указателей и других мероприятий, способствующих рек</w:t>
      </w:r>
      <w:r w:rsidRPr="00DF6FF5">
        <w:rPr>
          <w:rFonts w:ascii="Times New Roman" w:eastAsia="Times New Roman" w:hAnsi="Times New Roman"/>
          <w:iCs/>
          <w:sz w:val="28"/>
          <w:szCs w:val="28"/>
          <w:lang w:eastAsia="ru-RU"/>
        </w:rPr>
        <w:softHyphen/>
        <w:t>реационной ёмкости насаждений.</w:t>
      </w:r>
    </w:p>
    <w:p w:rsidR="0080281F" w:rsidRPr="00DF6FF5" w:rsidRDefault="0080281F" w:rsidP="0080281F">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Лесная среда, если она предварительно не подготовлена для рекреации, начинает разрушаться при нагрузке свыше 10 чел./га. Поэтому размещаемые по функциональным зонам объекты рекреационного назначения должны иметь площади, позволяющие обеспечить полноценный отдых без нарушения природной среды. В зависимости от рекреационной нагрузки режим использования лесных участков для отдыха может быть:</w:t>
      </w:r>
    </w:p>
    <w:p w:rsidR="0080281F" w:rsidRPr="00DF6FF5" w:rsidRDefault="0080281F" w:rsidP="0080281F">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свободный- нагрузка до 5 чел/га (зона тихого отдыха);</w:t>
      </w:r>
    </w:p>
    <w:p w:rsidR="0080281F" w:rsidRPr="00DF6FF5" w:rsidRDefault="0080281F" w:rsidP="0080281F">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средне-регулируемый - нагрузка 6-20 чел./га (зона активного отдыха);</w:t>
      </w:r>
    </w:p>
    <w:p w:rsidR="0080281F" w:rsidRDefault="0080281F" w:rsidP="0080281F">
      <w:pPr>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-строго-регулируемый - нагрузка более 20 чел./га (максимально обу</w:t>
      </w:r>
      <w:r w:rsidRPr="00DF6FF5">
        <w:rPr>
          <w:rFonts w:ascii="Times New Roman" w:eastAsia="Times New Roman" w:hAnsi="Times New Roman"/>
          <w:iCs/>
          <w:sz w:val="28"/>
          <w:szCs w:val="28"/>
          <w:lang w:eastAsia="ru-RU"/>
        </w:rPr>
        <w:softHyphen/>
        <w:t>строена).</w:t>
      </w:r>
    </w:p>
    <w:p w:rsidR="0080281F" w:rsidRDefault="0080281F" w:rsidP="0080281F">
      <w:pPr>
        <w:spacing w:after="0" w:line="240" w:lineRule="auto"/>
        <w:ind w:firstLine="851"/>
        <w:jc w:val="both"/>
        <w:rPr>
          <w:rFonts w:ascii="Times New Roman" w:eastAsia="Times New Roman" w:hAnsi="Times New Roman"/>
          <w:iCs/>
          <w:sz w:val="28"/>
          <w:szCs w:val="28"/>
          <w:lang w:eastAsia="ru-RU"/>
        </w:rPr>
      </w:pPr>
    </w:p>
    <w:p w:rsidR="0080281F" w:rsidRPr="00CC4AED" w:rsidRDefault="0080281F" w:rsidP="00813775">
      <w:pPr>
        <w:shd w:val="clear" w:color="auto" w:fill="FFFFFF"/>
        <w:tabs>
          <w:tab w:val="left" w:pos="9298"/>
        </w:tabs>
        <w:spacing w:after="0" w:line="240" w:lineRule="auto"/>
        <w:ind w:firstLine="851"/>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Функциональное зонирование территории зоны</w:t>
      </w:r>
    </w:p>
    <w:p w:rsidR="0080281F" w:rsidRPr="00CC4AED" w:rsidRDefault="0080281F" w:rsidP="00813775">
      <w:pPr>
        <w:shd w:val="clear" w:color="auto" w:fill="FFFFFF"/>
        <w:tabs>
          <w:tab w:val="left" w:pos="9298"/>
        </w:tabs>
        <w:spacing w:after="0" w:line="240" w:lineRule="auto"/>
        <w:ind w:firstLine="851"/>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рекреационной деятельности</w:t>
      </w:r>
    </w:p>
    <w:p w:rsidR="0080281F" w:rsidRPr="00CC4AED" w:rsidRDefault="0080281F" w:rsidP="0080281F">
      <w:pPr>
        <w:shd w:val="clear" w:color="auto" w:fill="FFFFFF"/>
        <w:tabs>
          <w:tab w:val="left" w:pos="9298"/>
        </w:tabs>
        <w:spacing w:after="0" w:line="240" w:lineRule="auto"/>
        <w:ind w:firstLine="851"/>
        <w:jc w:val="both"/>
        <w:rPr>
          <w:rFonts w:ascii="Times New Roman" w:eastAsia="Times New Roman" w:hAnsi="Times New Roman"/>
          <w:bCs/>
          <w:sz w:val="28"/>
          <w:szCs w:val="28"/>
          <w:lang w:eastAsia="ru-RU"/>
        </w:rPr>
      </w:pPr>
    </w:p>
    <w:p w:rsidR="0080281F" w:rsidRPr="00CC4AED" w:rsidRDefault="0080281F" w:rsidP="0080281F">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Для обеспечения единого подхода к дифференциации территории рекреационных лесов функциональные зоны выделяются по категориям рекреационного ландшафта (таблица 2.8.</w:t>
      </w:r>
      <w:r>
        <w:rPr>
          <w:rFonts w:ascii="Times New Roman" w:eastAsia="Times New Roman" w:hAnsi="Times New Roman"/>
          <w:sz w:val="28"/>
          <w:szCs w:val="28"/>
          <w:lang w:eastAsia="ru-RU"/>
        </w:rPr>
        <w:t>12</w:t>
      </w:r>
      <w:r w:rsidRPr="00CC4AED">
        <w:rPr>
          <w:rFonts w:ascii="Times New Roman" w:eastAsia="Times New Roman" w:hAnsi="Times New Roman"/>
          <w:sz w:val="28"/>
          <w:szCs w:val="28"/>
          <w:lang w:eastAsia="ru-RU"/>
        </w:rPr>
        <w:t>) в пределах категорий защитных лесов и хозяйственных частей: парковая категория ландшафта (функциональная зона значительной интенсивности посещения рекреантами), лесопарковая категория ландшафта (средней интенсивности) и лесная категория ландшафта (слабой интенсивности посещения). Каждая функциональная зона характеризуется преобладающими в ней видами отдыха, формой рекреационного использования, необходимостью дальнейшей дифференциации территории, спецификой правового режима и целевым назначением мероприятий.</w:t>
      </w:r>
    </w:p>
    <w:p w:rsidR="0080281F" w:rsidRPr="00CC4AED" w:rsidRDefault="0080281F" w:rsidP="0080281F">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В пределах всех функциональных зон при необходимости возможно выделение участков покоя, памятников природы, мемориальных объектов, а в лесной категории ландшафта возможны заповедные участки. Неоднородность форм рекреационного использования лесов обычно наблюдается в лесопарковой категории ландшафта, что требует ее разделения на подзоны по этому признаку. При этом форма рекреационного использования лесов - совокупность видов и форм лесной рекреации, отличающихся организацией отдыха, его характером на территориях различного функционального назна</w:t>
      </w:r>
      <w:r w:rsidRPr="00CC4AED">
        <w:rPr>
          <w:rFonts w:ascii="Times New Roman" w:eastAsia="Times New Roman" w:hAnsi="Times New Roman"/>
          <w:sz w:val="28"/>
          <w:szCs w:val="28"/>
          <w:lang w:eastAsia="ru-RU"/>
        </w:rPr>
        <w:lastRenderedPageBreak/>
        <w:t>чения и реализуемых в целях восстановления жизненных сил и улучшения здоровья людей. Поэтому возможно выделение подзон массового организованного, массового самодеятельного, пляжного отдыха; отдыха на территории рекреационной застройки и др. Все это позволяет дифференцировать способы определения рекреационной ёмкости территории, фактических рекреационных нагрузок, оптимизировать интенсивность и характер благоустройства, перераспределяющего потоки отдыхающих и снижающего степень экологического воздействия рекреации на природную среду.</w:t>
      </w:r>
    </w:p>
    <w:p w:rsidR="0080281F" w:rsidRPr="00CC4AED" w:rsidRDefault="0080281F" w:rsidP="0080281F">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Сначала производится анализ рекреационного, функционального зонирования всего природно-территориального комплекса, частью которого является лесной участок, конкретизация роли его назначения, в общей системе. Функциональное зонирование территории лесного участка проводится по преобладающим видам отдыха (спортивные игры, спорт, кратковременные и длительные прогулки, экскурсии, виды добывательской формы рекреации и др.), формам рекреации (дорожная, бездорожная, добывательская, пикниковая), а также с учётом форм рекреационного пользования (пляжный отдых, отдых на территории рекреационной застройки и др.).</w:t>
      </w:r>
    </w:p>
    <w:p w:rsidR="0080281F" w:rsidRPr="00CC4AED" w:rsidRDefault="0080281F" w:rsidP="0080281F">
      <w:pPr>
        <w:autoSpaceDE w:val="0"/>
        <w:autoSpaceDN w:val="0"/>
        <w:adjustRightInd w:val="0"/>
        <w:spacing w:after="0"/>
        <w:jc w:val="right"/>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Таблица 2.8.</w:t>
      </w:r>
      <w:r>
        <w:rPr>
          <w:rFonts w:ascii="Times New Roman" w:eastAsia="Times New Roman" w:hAnsi="Times New Roman"/>
          <w:sz w:val="28"/>
          <w:szCs w:val="28"/>
          <w:lang w:eastAsia="ru-RU"/>
        </w:rPr>
        <w:t>12</w:t>
      </w:r>
    </w:p>
    <w:p w:rsidR="0080281F" w:rsidRPr="00CC4AED" w:rsidRDefault="0080281F" w:rsidP="0080281F">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Организационно-хозяйственные мероприятия в различных</w:t>
      </w:r>
    </w:p>
    <w:p w:rsidR="0080281F" w:rsidRPr="00CC4AED" w:rsidRDefault="0080281F" w:rsidP="0080281F">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категориях ландшафта</w:t>
      </w:r>
    </w:p>
    <w:p w:rsidR="0080281F" w:rsidRPr="00CC4AED" w:rsidRDefault="0080281F" w:rsidP="0080281F">
      <w:pPr>
        <w:autoSpaceDE w:val="0"/>
        <w:autoSpaceDN w:val="0"/>
        <w:adjustRightInd w:val="0"/>
        <w:spacing w:after="0"/>
        <w:jc w:val="center"/>
        <w:rPr>
          <w:rFonts w:ascii="Times New Roman" w:eastAsia="Times New Roman" w:hAnsi="Times New Roman"/>
          <w:sz w:val="28"/>
          <w:szCs w:val="28"/>
          <w:lang w:eastAsia="ru-RU"/>
        </w:rPr>
      </w:pPr>
    </w:p>
    <w:tbl>
      <w:tblPr>
        <w:tblW w:w="9360" w:type="dxa"/>
        <w:tblInd w:w="-38" w:type="dxa"/>
        <w:tblLayout w:type="fixed"/>
        <w:tblCellMar>
          <w:left w:w="28" w:type="dxa"/>
          <w:right w:w="28" w:type="dxa"/>
        </w:tblCellMar>
        <w:tblLook w:val="0000" w:firstRow="0" w:lastRow="0" w:firstColumn="0" w:lastColumn="0" w:noHBand="0" w:noVBand="0"/>
      </w:tblPr>
      <w:tblGrid>
        <w:gridCol w:w="615"/>
        <w:gridCol w:w="2297"/>
        <w:gridCol w:w="2128"/>
        <w:gridCol w:w="2409"/>
        <w:gridCol w:w="1911"/>
      </w:tblGrid>
      <w:tr w:rsidR="0080281F" w:rsidRPr="00F96631" w:rsidTr="00AA14DC">
        <w:trPr>
          <w:tblHeader/>
        </w:trPr>
        <w:tc>
          <w:tcPr>
            <w:tcW w:w="615" w:type="dxa"/>
            <w:vMerge w:val="restart"/>
            <w:tcBorders>
              <w:top w:val="single" w:sz="6" w:space="0" w:color="auto"/>
              <w:left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bCs/>
                <w:sz w:val="28"/>
                <w:szCs w:val="28"/>
                <w:lang w:eastAsia="ru-RU"/>
              </w:rPr>
            </w:pPr>
            <w:r w:rsidRPr="00F96631">
              <w:rPr>
                <w:rFonts w:ascii="Times New Roman" w:eastAsia="Times New Roman" w:hAnsi="Times New Roman"/>
                <w:sz w:val="28"/>
                <w:szCs w:val="28"/>
                <w:lang w:eastAsia="ru-RU"/>
              </w:rPr>
              <w:t>№</w:t>
            </w:r>
          </w:p>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п/п</w:t>
            </w:r>
          </w:p>
        </w:tc>
        <w:tc>
          <w:tcPr>
            <w:tcW w:w="2297" w:type="dxa"/>
            <w:vMerge w:val="restart"/>
            <w:tcBorders>
              <w:top w:val="single" w:sz="6" w:space="0" w:color="auto"/>
              <w:left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Наименование</w:t>
            </w:r>
          </w:p>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показателей</w:t>
            </w:r>
          </w:p>
        </w:tc>
        <w:tc>
          <w:tcPr>
            <w:tcW w:w="6448" w:type="dxa"/>
            <w:gridSpan w:val="3"/>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Категории ландшафта</w:t>
            </w:r>
          </w:p>
        </w:tc>
      </w:tr>
      <w:tr w:rsidR="0080281F" w:rsidRPr="00F96631" w:rsidTr="00AA14DC">
        <w:trPr>
          <w:tblHeader/>
        </w:trPr>
        <w:tc>
          <w:tcPr>
            <w:tcW w:w="615" w:type="dxa"/>
            <w:vMerge/>
            <w:tcBorders>
              <w:left w:val="single" w:sz="6" w:space="0" w:color="auto"/>
              <w:bottom w:val="double" w:sz="4"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vMerge/>
            <w:tcBorders>
              <w:left w:val="single" w:sz="6" w:space="0" w:color="auto"/>
              <w:bottom w:val="double" w:sz="4"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128" w:type="dxa"/>
            <w:tcBorders>
              <w:top w:val="single" w:sz="6" w:space="0" w:color="auto"/>
              <w:left w:val="single" w:sz="6" w:space="0" w:color="auto"/>
              <w:bottom w:val="double" w:sz="4"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парковая</w:t>
            </w:r>
          </w:p>
        </w:tc>
        <w:tc>
          <w:tcPr>
            <w:tcW w:w="2409" w:type="dxa"/>
            <w:tcBorders>
              <w:top w:val="single" w:sz="6" w:space="0" w:color="auto"/>
              <w:left w:val="single" w:sz="6" w:space="0" w:color="auto"/>
              <w:bottom w:val="double" w:sz="4"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лесопарковая</w:t>
            </w:r>
          </w:p>
        </w:tc>
        <w:tc>
          <w:tcPr>
            <w:tcW w:w="1911" w:type="dxa"/>
            <w:tcBorders>
              <w:top w:val="single" w:sz="6" w:space="0" w:color="auto"/>
              <w:left w:val="single" w:sz="6" w:space="0" w:color="auto"/>
              <w:bottom w:val="double" w:sz="4"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Лесная</w:t>
            </w:r>
          </w:p>
        </w:tc>
      </w:tr>
      <w:tr w:rsidR="0080281F" w:rsidRPr="00F96631" w:rsidTr="00AA14DC">
        <w:trPr>
          <w:tblHeader/>
        </w:trPr>
        <w:tc>
          <w:tcPr>
            <w:tcW w:w="615" w:type="dxa"/>
            <w:tcBorders>
              <w:top w:val="double" w:sz="4" w:space="0" w:color="auto"/>
              <w:left w:val="single" w:sz="6" w:space="0" w:color="auto"/>
              <w:bottom w:val="double" w:sz="4"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1</w:t>
            </w:r>
          </w:p>
        </w:tc>
        <w:tc>
          <w:tcPr>
            <w:tcW w:w="2297" w:type="dxa"/>
            <w:tcBorders>
              <w:top w:val="double" w:sz="4" w:space="0" w:color="auto"/>
              <w:left w:val="single" w:sz="6" w:space="0" w:color="auto"/>
              <w:bottom w:val="double" w:sz="4"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2</w:t>
            </w:r>
          </w:p>
        </w:tc>
        <w:tc>
          <w:tcPr>
            <w:tcW w:w="2128" w:type="dxa"/>
            <w:tcBorders>
              <w:top w:val="double" w:sz="4" w:space="0" w:color="auto"/>
              <w:left w:val="single" w:sz="6" w:space="0" w:color="auto"/>
              <w:bottom w:val="double" w:sz="4"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3</w:t>
            </w:r>
          </w:p>
        </w:tc>
        <w:tc>
          <w:tcPr>
            <w:tcW w:w="2409" w:type="dxa"/>
            <w:tcBorders>
              <w:top w:val="double" w:sz="4" w:space="0" w:color="auto"/>
              <w:left w:val="single" w:sz="6" w:space="0" w:color="auto"/>
              <w:bottom w:val="double" w:sz="4"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4</w:t>
            </w:r>
          </w:p>
        </w:tc>
        <w:tc>
          <w:tcPr>
            <w:tcW w:w="1911" w:type="dxa"/>
            <w:tcBorders>
              <w:top w:val="double" w:sz="4" w:space="0" w:color="auto"/>
              <w:left w:val="single" w:sz="6" w:space="0" w:color="auto"/>
              <w:bottom w:val="double" w:sz="4"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5</w:t>
            </w:r>
          </w:p>
        </w:tc>
      </w:tr>
      <w:tr w:rsidR="0080281F" w:rsidRPr="00F96631" w:rsidTr="00AA14DC">
        <w:tc>
          <w:tcPr>
            <w:tcW w:w="615" w:type="dxa"/>
            <w:tcBorders>
              <w:top w:val="double" w:sz="4"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1</w:t>
            </w:r>
          </w:p>
        </w:tc>
        <w:tc>
          <w:tcPr>
            <w:tcW w:w="2297" w:type="dxa"/>
            <w:tcBorders>
              <w:top w:val="double" w:sz="4"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 xml:space="preserve">Интенсивность </w:t>
            </w:r>
          </w:p>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 xml:space="preserve">посещения </w:t>
            </w:r>
          </w:p>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рекреантами</w:t>
            </w:r>
          </w:p>
        </w:tc>
        <w:tc>
          <w:tcPr>
            <w:tcW w:w="2128" w:type="dxa"/>
            <w:tcBorders>
              <w:top w:val="double" w:sz="4"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Значительная</w:t>
            </w:r>
          </w:p>
        </w:tc>
        <w:tc>
          <w:tcPr>
            <w:tcW w:w="2409" w:type="dxa"/>
            <w:tcBorders>
              <w:top w:val="double" w:sz="4"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Средняя</w:t>
            </w:r>
          </w:p>
        </w:tc>
        <w:tc>
          <w:tcPr>
            <w:tcW w:w="1911" w:type="dxa"/>
            <w:tcBorders>
              <w:top w:val="double" w:sz="4"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Слабая</w:t>
            </w:r>
          </w:p>
        </w:tc>
      </w:tr>
      <w:tr w:rsidR="0080281F" w:rsidRPr="00F96631" w:rsidTr="00AA14DC">
        <w:trPr>
          <w:trHeight w:val="2027"/>
        </w:trPr>
        <w:tc>
          <w:tcPr>
            <w:tcW w:w="615"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2</w:t>
            </w:r>
          </w:p>
        </w:tc>
        <w:tc>
          <w:tcPr>
            <w:tcW w:w="2297"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Преобладающие</w:t>
            </w:r>
          </w:p>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 xml:space="preserve"> виды отдыха</w:t>
            </w:r>
          </w:p>
        </w:tc>
        <w:tc>
          <w:tcPr>
            <w:tcW w:w="2128"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Кратковременные прогулки, детские подвижные игры, спортивные игры на оборудованных площадках, выгул животных, отдых в малых формах ар</w:t>
            </w:r>
            <w:r w:rsidRPr="00F96631">
              <w:rPr>
                <w:rFonts w:ascii="Times New Roman" w:eastAsia="Times New Roman" w:hAnsi="Times New Roman"/>
                <w:spacing w:val="-20"/>
                <w:sz w:val="28"/>
                <w:szCs w:val="28"/>
                <w:lang w:eastAsia="ru-RU"/>
              </w:rPr>
              <w:softHyphen/>
              <w:t>хитектуры</w:t>
            </w:r>
          </w:p>
        </w:tc>
        <w:tc>
          <w:tcPr>
            <w:tcW w:w="2409"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Кратковременные прогулки, отдых на траве, спорт, отдых в оборудованных местах индивидуального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Туризм, длительные прогулки, добывательская рекреация</w:t>
            </w:r>
          </w:p>
        </w:tc>
      </w:tr>
      <w:tr w:rsidR="0080281F" w:rsidRPr="00F96631" w:rsidTr="00AA14DC">
        <w:tc>
          <w:tcPr>
            <w:tcW w:w="615"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3</w:t>
            </w:r>
          </w:p>
        </w:tc>
        <w:tc>
          <w:tcPr>
            <w:tcW w:w="2297"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 xml:space="preserve">Возможные подзоны, </w:t>
            </w:r>
          </w:p>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особо охраняемые участки, отдельные объекты</w:t>
            </w:r>
          </w:p>
        </w:tc>
        <w:tc>
          <w:tcPr>
            <w:tcW w:w="2128"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Участки покоя, ремизы, памятники природы</w:t>
            </w:r>
          </w:p>
        </w:tc>
        <w:tc>
          <w:tcPr>
            <w:tcW w:w="2409"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Подзоны:</w:t>
            </w:r>
          </w:p>
          <w:p w:rsidR="0080281F" w:rsidRPr="00F96631" w:rsidRDefault="0080281F" w:rsidP="00AA14DC">
            <w:pPr>
              <w:tabs>
                <w:tab w:val="left" w:pos="346"/>
              </w:tabs>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-массового орга</w:t>
            </w:r>
            <w:r w:rsidRPr="00F96631">
              <w:rPr>
                <w:rFonts w:ascii="Times New Roman" w:eastAsia="Times New Roman" w:hAnsi="Times New Roman"/>
                <w:spacing w:val="-20"/>
                <w:sz w:val="28"/>
                <w:szCs w:val="28"/>
                <w:lang w:eastAsia="ru-RU"/>
              </w:rPr>
              <w:softHyphen/>
              <w:t>низованного отдыха (спортивно-парковая, сектор «тишины»);</w:t>
            </w:r>
          </w:p>
          <w:p w:rsidR="0080281F" w:rsidRPr="00F96631" w:rsidRDefault="0080281F" w:rsidP="00AA14DC">
            <w:pPr>
              <w:tabs>
                <w:tab w:val="left" w:pos="346"/>
              </w:tabs>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-массового само</w:t>
            </w:r>
            <w:r w:rsidRPr="00F96631">
              <w:rPr>
                <w:rFonts w:ascii="Times New Roman" w:eastAsia="Times New Roman" w:hAnsi="Times New Roman"/>
                <w:spacing w:val="-20"/>
                <w:sz w:val="28"/>
                <w:szCs w:val="28"/>
                <w:lang w:eastAsia="ru-RU"/>
              </w:rPr>
              <w:softHyphen/>
            </w:r>
            <w:r w:rsidRPr="00F96631">
              <w:rPr>
                <w:rFonts w:ascii="Times New Roman" w:eastAsia="Times New Roman" w:hAnsi="Times New Roman"/>
                <w:spacing w:val="-20"/>
                <w:sz w:val="28"/>
                <w:szCs w:val="28"/>
                <w:lang w:eastAsia="ru-RU"/>
              </w:rPr>
              <w:lastRenderedPageBreak/>
              <w:t>деятельного отдыха;</w:t>
            </w:r>
          </w:p>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-рекреационной застройки и пляжная.</w:t>
            </w:r>
          </w:p>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Участки покоя, памятники природы.</w:t>
            </w:r>
          </w:p>
        </w:tc>
        <w:tc>
          <w:tcPr>
            <w:tcW w:w="1911"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lastRenderedPageBreak/>
              <w:t>Участки покоя и заповедывания, памятники природы</w:t>
            </w:r>
          </w:p>
        </w:tc>
      </w:tr>
      <w:tr w:rsidR="0080281F" w:rsidRPr="00F96631" w:rsidTr="00AA14DC">
        <w:tc>
          <w:tcPr>
            <w:tcW w:w="615" w:type="dxa"/>
            <w:vMerge w:val="restart"/>
            <w:tcBorders>
              <w:top w:val="single" w:sz="6" w:space="0" w:color="auto"/>
              <w:left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4</w:t>
            </w:r>
          </w:p>
        </w:tc>
        <w:tc>
          <w:tcPr>
            <w:tcW w:w="2297"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 xml:space="preserve">Целевое назначение </w:t>
            </w:r>
          </w:p>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мероприятий:</w:t>
            </w:r>
          </w:p>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-в отношении фло</w:t>
            </w:r>
            <w:r w:rsidRPr="00F96631">
              <w:rPr>
                <w:rFonts w:ascii="Times New Roman" w:eastAsia="Times New Roman" w:hAnsi="Times New Roman"/>
                <w:spacing w:val="-20"/>
                <w:sz w:val="28"/>
                <w:szCs w:val="28"/>
                <w:lang w:eastAsia="ru-RU"/>
              </w:rPr>
              <w:softHyphen/>
              <w:t>ристического 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Формирование ус</w:t>
            </w:r>
            <w:r w:rsidRPr="00F96631">
              <w:rPr>
                <w:rFonts w:ascii="Times New Roman" w:eastAsia="Times New Roman" w:hAnsi="Times New Roman"/>
                <w:spacing w:val="-20"/>
                <w:sz w:val="28"/>
                <w:szCs w:val="28"/>
                <w:lang w:eastAsia="ru-RU"/>
              </w:rPr>
              <w:softHyphen/>
              <w:t>тойчивых, эстетически ценных на</w:t>
            </w:r>
            <w:r w:rsidRPr="00F96631">
              <w:rPr>
                <w:rFonts w:ascii="Times New Roman" w:eastAsia="Times New Roman" w:hAnsi="Times New Roman"/>
                <w:spacing w:val="-20"/>
                <w:sz w:val="28"/>
                <w:szCs w:val="28"/>
                <w:lang w:eastAsia="ru-RU"/>
              </w:rPr>
              <w:softHyphen/>
              <w:t>саждений паркового характера;</w:t>
            </w:r>
          </w:p>
        </w:tc>
        <w:tc>
          <w:tcPr>
            <w:tcW w:w="2409"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Формирование сложных по составу и форме насаждений паркового характера в соответствии с лесорастительными условиями;</w:t>
            </w:r>
          </w:p>
        </w:tc>
        <w:tc>
          <w:tcPr>
            <w:tcW w:w="1911"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Сохранение лесных биоценозов в их естественном состоянии;</w:t>
            </w:r>
          </w:p>
        </w:tc>
      </w:tr>
      <w:tr w:rsidR="0080281F" w:rsidRPr="00F96631" w:rsidTr="00AA14DC">
        <w:tc>
          <w:tcPr>
            <w:tcW w:w="615" w:type="dxa"/>
            <w:vMerge/>
            <w:tcBorders>
              <w:left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 xml:space="preserve">-в отношении </w:t>
            </w:r>
          </w:p>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 xml:space="preserve">фаунистического </w:t>
            </w:r>
          </w:p>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Привлечение цен</w:t>
            </w:r>
            <w:r w:rsidRPr="00F96631">
              <w:rPr>
                <w:rFonts w:ascii="Times New Roman" w:eastAsia="Times New Roman" w:hAnsi="Times New Roman"/>
                <w:spacing w:val="-20"/>
                <w:sz w:val="28"/>
                <w:szCs w:val="28"/>
                <w:lang w:eastAsia="ru-RU"/>
              </w:rPr>
              <w:softHyphen/>
              <w:t>ных видов животных;</w:t>
            </w:r>
          </w:p>
        </w:tc>
        <w:tc>
          <w:tcPr>
            <w:tcW w:w="2409"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Создание благоприятных условий обитания животных;</w:t>
            </w:r>
          </w:p>
        </w:tc>
        <w:tc>
          <w:tcPr>
            <w:tcW w:w="1911"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Охрана, воспроизводство и регулирование численности животных;</w:t>
            </w:r>
          </w:p>
        </w:tc>
      </w:tr>
      <w:tr w:rsidR="0080281F" w:rsidRPr="00F96631" w:rsidTr="00AA14DC">
        <w:tc>
          <w:tcPr>
            <w:tcW w:w="615" w:type="dxa"/>
            <w:vMerge/>
            <w:tcBorders>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-рекреационных</w:t>
            </w:r>
          </w:p>
        </w:tc>
        <w:tc>
          <w:tcPr>
            <w:tcW w:w="2128"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Обеспечение условий для различных видов массового отдыха в парковых насаждениях</w:t>
            </w:r>
          </w:p>
        </w:tc>
        <w:tc>
          <w:tcPr>
            <w:tcW w:w="2409"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Благоустройство дорожно-тропиночной сети, прогулочных, экскурсионных мар</w:t>
            </w:r>
            <w:r w:rsidRPr="00F96631">
              <w:rPr>
                <w:rFonts w:ascii="Times New Roman" w:eastAsia="Times New Roman" w:hAnsi="Times New Roman"/>
                <w:spacing w:val="-20"/>
                <w:sz w:val="28"/>
                <w:szCs w:val="28"/>
                <w:lang w:eastAsia="ru-RU"/>
              </w:rPr>
              <w:softHyphen/>
              <w:t>шрутов и отдельных мест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Благоустройство отдельных дорог хозяйственного назначения и учебно-познава-тельных маршрутов</w:t>
            </w:r>
          </w:p>
        </w:tc>
      </w:tr>
      <w:tr w:rsidR="0080281F" w:rsidRPr="00F96631" w:rsidTr="00AA14DC">
        <w:tc>
          <w:tcPr>
            <w:tcW w:w="615"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5</w:t>
            </w:r>
          </w:p>
        </w:tc>
        <w:tc>
          <w:tcPr>
            <w:tcW w:w="2297"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Лесоводственный уход</w:t>
            </w:r>
          </w:p>
        </w:tc>
        <w:tc>
          <w:tcPr>
            <w:tcW w:w="2128"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Рубки формирования (ухода), санитарные рубки</w:t>
            </w:r>
          </w:p>
        </w:tc>
        <w:tc>
          <w:tcPr>
            <w:tcW w:w="2409"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Рубки формирования (ухода), санитарные рубки</w:t>
            </w:r>
          </w:p>
        </w:tc>
        <w:tc>
          <w:tcPr>
            <w:tcW w:w="1911"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Рубки ухода, са</w:t>
            </w:r>
            <w:r w:rsidRPr="00F96631">
              <w:rPr>
                <w:rFonts w:ascii="Times New Roman" w:eastAsia="Times New Roman" w:hAnsi="Times New Roman"/>
                <w:spacing w:val="-20"/>
                <w:sz w:val="28"/>
                <w:szCs w:val="28"/>
                <w:lang w:eastAsia="ru-RU"/>
              </w:rPr>
              <w:softHyphen/>
              <w:t>нитарные рубки</w:t>
            </w:r>
          </w:p>
        </w:tc>
      </w:tr>
      <w:tr w:rsidR="0080281F" w:rsidRPr="00F96631" w:rsidTr="00AA14DC">
        <w:trPr>
          <w:trHeight w:val="1230"/>
        </w:trPr>
        <w:tc>
          <w:tcPr>
            <w:tcW w:w="615"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6</w:t>
            </w:r>
          </w:p>
        </w:tc>
        <w:tc>
          <w:tcPr>
            <w:tcW w:w="2297"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Лесовосстановление и формирование ландшафтов</w:t>
            </w:r>
          </w:p>
        </w:tc>
        <w:tc>
          <w:tcPr>
            <w:tcW w:w="2128"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Лесопарковые посадки (ландшафтные, декоративно – защитные)</w:t>
            </w:r>
          </w:p>
        </w:tc>
        <w:tc>
          <w:tcPr>
            <w:tcW w:w="2409"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Лесопарковые посадки (ландшафтные, лесные, специальные, декоративно-защитные)</w:t>
            </w:r>
          </w:p>
        </w:tc>
        <w:tc>
          <w:tcPr>
            <w:tcW w:w="1911"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Лесные культуры и специальные посадки</w:t>
            </w:r>
          </w:p>
        </w:tc>
      </w:tr>
      <w:tr w:rsidR="0080281F" w:rsidRPr="00F96631" w:rsidTr="00AA14DC">
        <w:trPr>
          <w:trHeight w:val="946"/>
        </w:trPr>
        <w:tc>
          <w:tcPr>
            <w:tcW w:w="615"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7</w:t>
            </w:r>
          </w:p>
        </w:tc>
        <w:tc>
          <w:tcPr>
            <w:tcW w:w="2297"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 xml:space="preserve">Охрана и защита </w:t>
            </w:r>
          </w:p>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леса</w:t>
            </w:r>
          </w:p>
        </w:tc>
        <w:tc>
          <w:tcPr>
            <w:tcW w:w="2128"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Лесозащитные и противопожарные мероприятия</w:t>
            </w:r>
          </w:p>
        </w:tc>
        <w:tc>
          <w:tcPr>
            <w:tcW w:w="2409"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Лесозащитные и</w:t>
            </w:r>
          </w:p>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противопожарные</w:t>
            </w:r>
          </w:p>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мероприятия</w:t>
            </w:r>
          </w:p>
        </w:tc>
        <w:tc>
          <w:tcPr>
            <w:tcW w:w="1911"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Лесозащитные и противопожарные мероприятия</w:t>
            </w:r>
          </w:p>
        </w:tc>
      </w:tr>
      <w:tr w:rsidR="0080281F" w:rsidRPr="00F96631" w:rsidTr="00AA14DC">
        <w:trPr>
          <w:trHeight w:val="299"/>
        </w:trPr>
        <w:tc>
          <w:tcPr>
            <w:tcW w:w="615"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t>8</w:t>
            </w:r>
          </w:p>
        </w:tc>
        <w:tc>
          <w:tcPr>
            <w:tcW w:w="2297"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 xml:space="preserve">Биотехнические </w:t>
            </w:r>
          </w:p>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мероприятия</w:t>
            </w:r>
          </w:p>
        </w:tc>
        <w:tc>
          <w:tcPr>
            <w:tcW w:w="2128"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Создание ремизных участков, искусственных гнездовий, подкормка,</w:t>
            </w:r>
          </w:p>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 xml:space="preserve">устройство водопоев, регулирование </w:t>
            </w:r>
            <w:r w:rsidRPr="00F96631">
              <w:rPr>
                <w:rFonts w:ascii="Times New Roman" w:eastAsia="Times New Roman" w:hAnsi="Times New Roman"/>
                <w:spacing w:val="-20"/>
                <w:sz w:val="28"/>
                <w:szCs w:val="28"/>
                <w:lang w:eastAsia="ru-RU"/>
              </w:rPr>
              <w:lastRenderedPageBreak/>
              <w:t>численности</w:t>
            </w:r>
          </w:p>
        </w:tc>
        <w:tc>
          <w:tcPr>
            <w:tcW w:w="2409"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lastRenderedPageBreak/>
              <w:t>Выявление и охрана отдельных участков размножения ценных видов животных, создание ремиз, устройство кормушек и во</w:t>
            </w:r>
            <w:r w:rsidRPr="00F96631">
              <w:rPr>
                <w:rFonts w:ascii="Times New Roman" w:eastAsia="Times New Roman" w:hAnsi="Times New Roman"/>
                <w:spacing w:val="-20"/>
                <w:sz w:val="28"/>
                <w:szCs w:val="28"/>
                <w:lang w:eastAsia="ru-RU"/>
              </w:rPr>
              <w:lastRenderedPageBreak/>
              <w:t>допоев, регулирование численности отдельных видов животных, расселение муравейников</w:t>
            </w:r>
          </w:p>
        </w:tc>
        <w:tc>
          <w:tcPr>
            <w:tcW w:w="1911"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lastRenderedPageBreak/>
              <w:t>Выявление и охрана отдельных участков размножения ценных видов животных, ре-</w:t>
            </w:r>
            <w:r w:rsidRPr="00F96631">
              <w:rPr>
                <w:rFonts w:ascii="Times New Roman" w:eastAsia="Times New Roman" w:hAnsi="Times New Roman"/>
                <w:spacing w:val="-20"/>
                <w:sz w:val="28"/>
                <w:szCs w:val="28"/>
                <w:lang w:eastAsia="ru-RU"/>
              </w:rPr>
              <w:lastRenderedPageBreak/>
              <w:t>акклиматизация, регулирование численности, устройство водопоев</w:t>
            </w:r>
          </w:p>
        </w:tc>
      </w:tr>
      <w:tr w:rsidR="0080281F" w:rsidRPr="00F96631" w:rsidTr="00AA14DC">
        <w:trPr>
          <w:trHeight w:val="2185"/>
        </w:trPr>
        <w:tc>
          <w:tcPr>
            <w:tcW w:w="615"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F96631">
              <w:rPr>
                <w:rFonts w:ascii="Times New Roman" w:eastAsia="Times New Roman" w:hAnsi="Times New Roman"/>
                <w:sz w:val="28"/>
                <w:szCs w:val="28"/>
                <w:lang w:eastAsia="ru-RU"/>
              </w:rPr>
              <w:lastRenderedPageBreak/>
              <w:t>9</w:t>
            </w:r>
          </w:p>
        </w:tc>
        <w:tc>
          <w:tcPr>
            <w:tcW w:w="2297"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 xml:space="preserve">Рекреационные </w:t>
            </w:r>
          </w:p>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услуги</w:t>
            </w:r>
          </w:p>
        </w:tc>
        <w:tc>
          <w:tcPr>
            <w:tcW w:w="2128"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Обустройство мест массового индивидуального отдыха, спортивно-</w:t>
            </w:r>
          </w:p>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плоскостных сооружений, детских площадок, пляжей.</w:t>
            </w:r>
          </w:p>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Создание обслуживающих учреждений</w:t>
            </w:r>
          </w:p>
        </w:tc>
        <w:tc>
          <w:tcPr>
            <w:tcW w:w="2409"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Благоустройство</w:t>
            </w:r>
          </w:p>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дорожно-тропиночной сети, мест индивидуального отдыха,</w:t>
            </w:r>
          </w:p>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пляжей, прогулоч-</w:t>
            </w:r>
          </w:p>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ных, экскурсионных маршрутов</w:t>
            </w:r>
          </w:p>
        </w:tc>
        <w:tc>
          <w:tcPr>
            <w:tcW w:w="1911" w:type="dxa"/>
            <w:tcBorders>
              <w:top w:val="single" w:sz="6" w:space="0" w:color="auto"/>
              <w:left w:val="single" w:sz="6" w:space="0" w:color="auto"/>
              <w:bottom w:val="single" w:sz="6" w:space="0" w:color="auto"/>
              <w:right w:val="single" w:sz="6" w:space="0" w:color="auto"/>
            </w:tcBorders>
            <w:vAlign w:val="center"/>
          </w:tcPr>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Проложение и</w:t>
            </w:r>
          </w:p>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обустройство</w:t>
            </w:r>
          </w:p>
          <w:p w:rsidR="0080281F" w:rsidRPr="00F96631" w:rsidRDefault="0080281F" w:rsidP="00AA14DC">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F96631">
              <w:rPr>
                <w:rFonts w:ascii="Times New Roman" w:eastAsia="Times New Roman" w:hAnsi="Times New Roman"/>
                <w:spacing w:val="-20"/>
                <w:sz w:val="28"/>
                <w:szCs w:val="28"/>
                <w:lang w:eastAsia="ru-RU"/>
              </w:rPr>
              <w:t>учебно-познавательных тематических маршрутов</w:t>
            </w:r>
          </w:p>
        </w:tc>
      </w:tr>
    </w:tbl>
    <w:p w:rsidR="0080281F" w:rsidRDefault="0080281F" w:rsidP="0080281F">
      <w:pPr>
        <w:spacing w:after="0" w:line="240" w:lineRule="auto"/>
        <w:rPr>
          <w:rFonts w:ascii="Times New Roman" w:hAnsi="Times New Roman"/>
          <w:i/>
          <w:sz w:val="28"/>
          <w:szCs w:val="28"/>
        </w:rPr>
      </w:pPr>
    </w:p>
    <w:p w:rsidR="0080281F" w:rsidRPr="0076174C" w:rsidRDefault="0080281F" w:rsidP="0080281F">
      <w:pPr>
        <w:spacing w:after="0" w:line="240" w:lineRule="auto"/>
        <w:rPr>
          <w:rFonts w:ascii="Times New Roman" w:hAnsi="Times New Roman"/>
          <w:i/>
          <w:sz w:val="28"/>
          <w:szCs w:val="28"/>
        </w:rPr>
      </w:pPr>
      <w:r w:rsidRPr="0076174C">
        <w:rPr>
          <w:rFonts w:ascii="Times New Roman" w:hAnsi="Times New Roman"/>
          <w:i/>
          <w:sz w:val="28"/>
          <w:szCs w:val="28"/>
        </w:rPr>
        <w:t>Сроки использования лесов для осуществления рекреационной деятельности</w:t>
      </w:r>
    </w:p>
    <w:p w:rsidR="008A472A" w:rsidRPr="006D0DF8" w:rsidRDefault="0080281F" w:rsidP="0080281F">
      <w:pPr>
        <w:spacing w:after="0" w:line="240" w:lineRule="auto"/>
        <w:ind w:firstLine="709"/>
        <w:jc w:val="both"/>
        <w:rPr>
          <w:rFonts w:ascii="Times New Roman" w:hAnsi="Times New Roman"/>
          <w:sz w:val="28"/>
          <w:szCs w:val="28"/>
        </w:rPr>
      </w:pPr>
      <w:r w:rsidRPr="0076174C">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6174C" w:rsidRPr="006D0DF8" w:rsidRDefault="0076174C" w:rsidP="004F6B7D">
      <w:pPr>
        <w:spacing w:after="0" w:line="240" w:lineRule="auto"/>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58" w:name="_Toc504005518"/>
      <w:r w:rsidRPr="006D0DF8">
        <w:rPr>
          <w:b/>
          <w:bCs/>
          <w:color w:val="000000"/>
          <w:szCs w:val="28"/>
        </w:rPr>
        <w:t>2.9. Нормативы, параметры и сроки разрешенного использования лесов для создания лесных плантаций и их эксплуатаци</w:t>
      </w:r>
      <w:r w:rsidR="00842454" w:rsidRPr="006D0DF8">
        <w:rPr>
          <w:b/>
          <w:bCs/>
          <w:color w:val="000000"/>
          <w:szCs w:val="28"/>
        </w:rPr>
        <w:t>и</w:t>
      </w:r>
      <w:bookmarkEnd w:id="58"/>
    </w:p>
    <w:p w:rsidR="008A472A" w:rsidRPr="006D0DF8" w:rsidRDefault="008A472A" w:rsidP="004F6B7D">
      <w:pPr>
        <w:spacing w:after="0" w:line="240" w:lineRule="auto"/>
        <w:rPr>
          <w:rFonts w:ascii="Times New Roman" w:hAnsi="Times New Roman"/>
          <w:sz w:val="28"/>
          <w:szCs w:val="28"/>
        </w:rPr>
      </w:pPr>
    </w:p>
    <w:p w:rsidR="0080281F" w:rsidRPr="004D6485" w:rsidRDefault="0080281F" w:rsidP="0080281F">
      <w:pPr>
        <w:spacing w:after="0" w:line="240" w:lineRule="auto"/>
        <w:ind w:firstLine="709"/>
        <w:jc w:val="both"/>
        <w:rPr>
          <w:rFonts w:ascii="Times New Roman" w:hAnsi="Times New Roman"/>
          <w:sz w:val="28"/>
          <w:szCs w:val="28"/>
        </w:rPr>
      </w:pPr>
      <w:r w:rsidRPr="004D6485">
        <w:rPr>
          <w:rFonts w:ascii="Times New Roman" w:hAnsi="Times New Roman"/>
          <w:sz w:val="28"/>
          <w:szCs w:val="28"/>
        </w:rPr>
        <w:t xml:space="preserve">Согласно </w:t>
      </w:r>
      <w:r>
        <w:rPr>
          <w:rFonts w:ascii="Times New Roman" w:hAnsi="Times New Roman"/>
          <w:sz w:val="28"/>
          <w:szCs w:val="28"/>
        </w:rPr>
        <w:t>Приказу</w:t>
      </w:r>
      <w:r w:rsidRPr="005B445F">
        <w:rPr>
          <w:rFonts w:ascii="Times New Roman" w:hAnsi="Times New Roman"/>
          <w:sz w:val="28"/>
          <w:szCs w:val="28"/>
        </w:rPr>
        <w:t xml:space="preserve"> </w:t>
      </w:r>
      <w:r>
        <w:rPr>
          <w:rFonts w:ascii="Times New Roman" w:hAnsi="Times New Roman"/>
          <w:sz w:val="28"/>
          <w:szCs w:val="28"/>
        </w:rPr>
        <w:t>Федерального агентства лесного хозяйства Российской Федерации от 14.12.2010 г. № 485</w:t>
      </w:r>
      <w:r w:rsidRPr="005B445F">
        <w:rPr>
          <w:rFonts w:ascii="Times New Roman" w:hAnsi="Times New Roman"/>
          <w:sz w:val="28"/>
          <w:szCs w:val="28"/>
        </w:rPr>
        <w:t xml:space="preserve"> </w:t>
      </w:r>
      <w:r w:rsidRPr="004D6485">
        <w:rPr>
          <w:rFonts w:ascii="Times New Roman" w:hAnsi="Times New Roman"/>
          <w:sz w:val="28"/>
          <w:szCs w:val="28"/>
        </w:rPr>
        <w:t xml:space="preserve">(пункт 30)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w:t>
      </w:r>
      <w:r w:rsidRPr="004D6485">
        <w:rPr>
          <w:rFonts w:ascii="Times New Roman" w:hAnsi="Times New Roman"/>
          <w:i/>
          <w:sz w:val="28"/>
          <w:szCs w:val="28"/>
        </w:rPr>
        <w:t>использование лесов лесничества в целях создания лесных плантаций</w:t>
      </w:r>
      <w:r>
        <w:rPr>
          <w:rFonts w:ascii="Times New Roman" w:hAnsi="Times New Roman"/>
          <w:i/>
          <w:sz w:val="28"/>
          <w:szCs w:val="28"/>
        </w:rPr>
        <w:t xml:space="preserve"> и их эксплуатаций</w:t>
      </w:r>
      <w:r w:rsidRPr="004D6485">
        <w:rPr>
          <w:rFonts w:ascii="Times New Roman" w:hAnsi="Times New Roman"/>
          <w:i/>
          <w:sz w:val="28"/>
          <w:szCs w:val="28"/>
        </w:rPr>
        <w:t>,</w:t>
      </w:r>
      <w:r w:rsidRPr="004D6485">
        <w:rPr>
          <w:rFonts w:ascii="Times New Roman" w:hAnsi="Times New Roman"/>
          <w:sz w:val="28"/>
          <w:szCs w:val="28"/>
        </w:rPr>
        <w:t xml:space="preserve"> учитывая их целевое назначение, </w:t>
      </w:r>
      <w:r w:rsidRPr="004D6485">
        <w:rPr>
          <w:rFonts w:ascii="Times New Roman" w:hAnsi="Times New Roman"/>
          <w:i/>
          <w:sz w:val="28"/>
          <w:szCs w:val="28"/>
        </w:rPr>
        <w:t>не допускается.</w:t>
      </w:r>
    </w:p>
    <w:p w:rsidR="008A472A" w:rsidRPr="006D0DF8" w:rsidRDefault="008A472A" w:rsidP="004F6B7D">
      <w:pPr>
        <w:spacing w:after="0" w:line="240" w:lineRule="auto"/>
        <w:rPr>
          <w:rFonts w:ascii="Times New Roman" w:eastAsia="MS Mincho" w:hAnsi="Times New Roman"/>
          <w:sz w:val="28"/>
          <w:szCs w:val="28"/>
        </w:rPr>
      </w:pPr>
    </w:p>
    <w:p w:rsidR="008A472A" w:rsidRPr="006D0DF8" w:rsidRDefault="008A472A" w:rsidP="004F6B7D">
      <w:pPr>
        <w:pStyle w:val="1"/>
        <w:jc w:val="center"/>
        <w:rPr>
          <w:b/>
          <w:bCs/>
          <w:color w:val="000000"/>
          <w:szCs w:val="28"/>
        </w:rPr>
      </w:pPr>
      <w:bookmarkStart w:id="59" w:name="_Toc504005519"/>
      <w:r w:rsidRPr="006D0DF8">
        <w:rPr>
          <w:b/>
          <w:bCs/>
          <w:color w:val="000000"/>
          <w:szCs w:val="28"/>
        </w:rPr>
        <w:t>2.10. Нормативы, параметры и сроки использования</w:t>
      </w:r>
      <w:r w:rsidR="009F558F" w:rsidRPr="006D0DF8">
        <w:rPr>
          <w:b/>
          <w:bCs/>
          <w:color w:val="000000"/>
          <w:szCs w:val="28"/>
        </w:rPr>
        <w:t xml:space="preserve"> </w:t>
      </w:r>
      <w:r w:rsidRPr="006D0DF8">
        <w:rPr>
          <w:b/>
          <w:bCs/>
          <w:color w:val="000000"/>
          <w:szCs w:val="28"/>
        </w:rPr>
        <w:t xml:space="preserve">лесов </w:t>
      </w:r>
      <w:r w:rsidR="0076174C" w:rsidRPr="006D0DF8">
        <w:rPr>
          <w:b/>
          <w:bCs/>
          <w:color w:val="000000"/>
          <w:szCs w:val="28"/>
        </w:rPr>
        <w:br/>
      </w:r>
      <w:r w:rsidRPr="006D0DF8">
        <w:rPr>
          <w:b/>
          <w:bCs/>
          <w:color w:val="000000"/>
          <w:szCs w:val="28"/>
        </w:rPr>
        <w:t>для выращивания лесных плодовых, яг</w:t>
      </w:r>
      <w:r w:rsidR="0076174C" w:rsidRPr="006D0DF8">
        <w:rPr>
          <w:b/>
          <w:bCs/>
          <w:color w:val="000000"/>
          <w:szCs w:val="28"/>
        </w:rPr>
        <w:t>одных, декоративных растений</w:t>
      </w:r>
      <w:r w:rsidR="007D1209" w:rsidRPr="006D0DF8">
        <w:rPr>
          <w:b/>
          <w:bCs/>
          <w:color w:val="000000"/>
          <w:szCs w:val="28"/>
        </w:rPr>
        <w:t>,</w:t>
      </w:r>
      <w:r w:rsidR="0076174C" w:rsidRPr="006D0DF8">
        <w:rPr>
          <w:b/>
          <w:bCs/>
          <w:color w:val="000000"/>
          <w:szCs w:val="28"/>
        </w:rPr>
        <w:t xml:space="preserve"> </w:t>
      </w:r>
      <w:r w:rsidR="0076174C" w:rsidRPr="006D0DF8">
        <w:rPr>
          <w:b/>
          <w:bCs/>
          <w:color w:val="000000"/>
          <w:szCs w:val="28"/>
        </w:rPr>
        <w:br/>
      </w:r>
      <w:r w:rsidRPr="006D0DF8">
        <w:rPr>
          <w:b/>
          <w:bCs/>
          <w:color w:val="000000"/>
          <w:szCs w:val="28"/>
        </w:rPr>
        <w:t>лекарственных растений</w:t>
      </w:r>
      <w:bookmarkEnd w:id="59"/>
    </w:p>
    <w:p w:rsidR="008A472A" w:rsidRPr="006D0DF8" w:rsidRDefault="008A472A" w:rsidP="004F6B7D">
      <w:pPr>
        <w:spacing w:after="0" w:line="240" w:lineRule="auto"/>
        <w:rPr>
          <w:rFonts w:ascii="Times New Roman" w:hAnsi="Times New Roman"/>
          <w:b/>
          <w:bCs/>
          <w:color w:val="000000"/>
          <w:sz w:val="28"/>
          <w:szCs w:val="28"/>
        </w:rPr>
      </w:pPr>
    </w:p>
    <w:p w:rsidR="0080281F" w:rsidRPr="00FC16EE" w:rsidRDefault="0080281F" w:rsidP="0080281F">
      <w:pPr>
        <w:pStyle w:val="af2"/>
        <w:ind w:firstLine="709"/>
      </w:pPr>
      <w:r w:rsidRPr="00FC16EE">
        <w:t>Выращивание лесных плодовых, ягодных, декоративных растений, лекарственных растений регламентируются статьей 39 Лесного кодекса РФ и приказом Рослесхоза от 05.12.2011 г. № 510 «Об утверждении правил ис</w:t>
      </w:r>
      <w:r w:rsidRPr="00FC16EE">
        <w:lastRenderedPageBreak/>
        <w:t>пользования лесов для выращивания лесных плодовых, декоративных растений, лекарственных растений».</w:t>
      </w:r>
    </w:p>
    <w:p w:rsidR="0080281F" w:rsidRPr="00FC16EE" w:rsidRDefault="0080281F" w:rsidP="0080281F">
      <w:pPr>
        <w:pStyle w:val="af2"/>
        <w:ind w:firstLine="709"/>
      </w:pPr>
      <w:r w:rsidRPr="00FC16EE">
        <w:t>Граждане и юридические лица осуществляют использование лесных участков для выращивания лесных плодовых, ягодных, декоративных растений, лекарственных растений на основании договора аренды лесных участков. Запрещается использование лесных участков для выращивания вышеуказанных растений в защитных лесах и особо защитных участках леса.</w:t>
      </w:r>
    </w:p>
    <w:p w:rsidR="0080281F" w:rsidRDefault="0080281F" w:rsidP="0080281F">
      <w:pPr>
        <w:pStyle w:val="af2"/>
        <w:ind w:firstLine="709"/>
      </w:pPr>
      <w:r>
        <w:t>Лица, арендующие лесные участки для выращивания лесных плодовых, ягодных, декоративных растений, лекарственных растений, имеют право:</w:t>
      </w:r>
    </w:p>
    <w:p w:rsidR="0080281F" w:rsidRDefault="0080281F" w:rsidP="0080281F">
      <w:pPr>
        <w:pStyle w:val="af2"/>
        <w:ind w:firstLine="709"/>
      </w:pPr>
      <w:r>
        <w:t>- осуществлять использование лесов в соответствии с условиями договора аренды;</w:t>
      </w:r>
    </w:p>
    <w:p w:rsidR="0080281F" w:rsidRDefault="0080281F" w:rsidP="0080281F">
      <w:pPr>
        <w:pStyle w:val="af2"/>
        <w:ind w:firstLine="709"/>
      </w:pPr>
      <w:r>
        <w:t>- создавать, согласно части 1 статьи 13 Лесного кодекса РФ, лесную инфраструктуру (лесные дороги, лесные склады и другую);</w:t>
      </w:r>
    </w:p>
    <w:p w:rsidR="0080281F" w:rsidRDefault="0080281F" w:rsidP="0080281F">
      <w:pPr>
        <w:pStyle w:val="af2"/>
        <w:ind w:firstLine="709"/>
      </w:pPr>
      <w:r>
        <w:t>- размещать, согласно части 2 статьи 39 Лесного кодекса РФ, на предоставленных лесных участках временные постройки;</w:t>
      </w:r>
    </w:p>
    <w:p w:rsidR="0080281F" w:rsidRDefault="0080281F" w:rsidP="0080281F">
      <w:pPr>
        <w:pStyle w:val="af2"/>
        <w:ind w:firstLine="709"/>
      </w:pPr>
      <w:r>
        <w:t>- иметь другие права, если их реализация не противоречит требованиям законодательства Российской Федерации.</w:t>
      </w:r>
    </w:p>
    <w:p w:rsidR="0080281F" w:rsidRPr="00FC16EE" w:rsidRDefault="0080281F" w:rsidP="0080281F">
      <w:pPr>
        <w:pStyle w:val="af2"/>
        <w:ind w:firstLine="709"/>
      </w:pPr>
      <w:r w:rsidRPr="00FC16EE">
        <w:t>Для выращивания лесных плодовых, ягодных, декоративных растений используют, в первую очередь, нелесные земли из состава лесного фонда, а также необлесившиеся лесосеки, прогалины и другие, не покрытые лесной растительностью земли, на которых возможно естественное возобновление леса до посадки на них лесных культур; земли, подлежащие рекультивации (выработанные торфяники и др.).</w:t>
      </w:r>
    </w:p>
    <w:p w:rsidR="0080281F" w:rsidRPr="00FC16EE" w:rsidRDefault="0080281F" w:rsidP="0080281F">
      <w:pPr>
        <w:pStyle w:val="af2"/>
        <w:ind w:firstLine="709"/>
      </w:pPr>
      <w:r w:rsidRPr="00FC16EE">
        <w:t>Для выращивания лесных плодовых, ягодных, декоративных, лекарственных растений под пологом леса могут использоваться участки малоценных насаждений, не намеченные под реконструкцию.</w:t>
      </w:r>
    </w:p>
    <w:p w:rsidR="0080281F" w:rsidRPr="009B0B20" w:rsidRDefault="0080281F" w:rsidP="008028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B20">
        <w:rPr>
          <w:rFonts w:ascii="Times New Roman" w:eastAsia="Times New Roman" w:hAnsi="Times New Roman"/>
          <w:sz w:val="28"/>
          <w:szCs w:val="28"/>
          <w:lang w:eastAsia="ru-RU"/>
        </w:rPr>
        <w:t>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лесных плодовых, ягодных, декоративных растений, лекарственных растений запрещается в соответствии со статьей 59 Лесного кодекса Российской Федерации.</w:t>
      </w:r>
    </w:p>
    <w:p w:rsidR="0080281F" w:rsidRPr="00FC16EE" w:rsidRDefault="0080281F" w:rsidP="0080281F">
      <w:pPr>
        <w:pStyle w:val="af2"/>
        <w:ind w:firstLine="709"/>
      </w:pPr>
      <w:r w:rsidRPr="009B0B20">
        <w:rPr>
          <w:color w:val="auto"/>
          <w:szCs w:val="28"/>
        </w:rPr>
        <w:t>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в соответствии с Федеральным законом от 19 июля 1997 г. № 109-ФЗ «О безопасном обращении с пестицидами и агрохимикатами».</w:t>
      </w:r>
    </w:p>
    <w:p w:rsidR="0080281F" w:rsidRPr="00FC16EE" w:rsidRDefault="0080281F" w:rsidP="0080281F">
      <w:pPr>
        <w:pStyle w:val="af2"/>
        <w:ind w:firstLine="709"/>
      </w:pPr>
      <w:r w:rsidRPr="00FC16EE">
        <w:t>Специальные обследования по проектированию выращивания лесных плодовых, ягодных, декоративных и лекарственных растений не проводились.</w:t>
      </w:r>
    </w:p>
    <w:p w:rsidR="0080281F" w:rsidRPr="00BB4201" w:rsidRDefault="0080281F" w:rsidP="0080281F">
      <w:pPr>
        <w:pStyle w:val="af2"/>
        <w:jc w:val="center"/>
        <w:rPr>
          <w:i/>
        </w:rPr>
      </w:pPr>
      <w:r w:rsidRPr="00BB4201">
        <w:rPr>
          <w:i/>
        </w:rPr>
        <w:t>Сроки использования лесов для выращивания лесных плодовых, ягодных, декоративных и лекарственных растений</w:t>
      </w:r>
    </w:p>
    <w:p w:rsidR="0080281F" w:rsidRDefault="0080281F" w:rsidP="0080281F">
      <w:pPr>
        <w:pStyle w:val="af2"/>
        <w:ind w:firstLine="709"/>
      </w:pPr>
      <w:r>
        <w:lastRenderedPageBreak/>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9B0B20" w:rsidRPr="006D0DF8" w:rsidRDefault="009B0B20" w:rsidP="004F6B7D">
      <w:pPr>
        <w:pStyle w:val="af2"/>
      </w:pPr>
    </w:p>
    <w:p w:rsidR="0076174C" w:rsidRPr="009244C5" w:rsidRDefault="0076174C" w:rsidP="009244C5">
      <w:pPr>
        <w:pStyle w:val="1"/>
        <w:jc w:val="center"/>
        <w:rPr>
          <w:b/>
          <w:bCs/>
          <w:color w:val="000000"/>
          <w:szCs w:val="28"/>
        </w:rPr>
      </w:pPr>
      <w:bookmarkStart w:id="60" w:name="_Toc504005520"/>
      <w:r w:rsidRPr="009244C5">
        <w:rPr>
          <w:b/>
          <w:bCs/>
          <w:color w:val="000000"/>
          <w:szCs w:val="28"/>
        </w:rPr>
        <w:t>2.11. Нормативы, параметры и сроки использования лесов для выращивания посадочного материала лесных растений (саженцев, сеянцев)</w:t>
      </w:r>
      <w:bookmarkEnd w:id="60"/>
    </w:p>
    <w:p w:rsidR="0076174C" w:rsidRPr="006D0DF8" w:rsidRDefault="0076174C" w:rsidP="004F6B7D">
      <w:pPr>
        <w:pStyle w:val="af2"/>
        <w:rPr>
          <w:b/>
        </w:rPr>
      </w:pPr>
    </w:p>
    <w:p w:rsidR="0080281F" w:rsidRPr="00405278" w:rsidRDefault="0080281F" w:rsidP="0080281F">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bCs/>
          <w:sz w:val="28"/>
          <w:szCs w:val="28"/>
          <w:lang w:val="x-none"/>
        </w:rPr>
        <w:t>Использование лесов для выращивания посадочного материала лесных растений (саженцев, сеянцев) осуществляется в соответствии со статьей 39.1 Лесного кодекса РФ</w:t>
      </w:r>
      <w:r w:rsidRPr="00405278">
        <w:rPr>
          <w:rFonts w:ascii="Times New Roman" w:hAnsi="Times New Roman"/>
          <w:bCs/>
          <w:sz w:val="28"/>
          <w:szCs w:val="28"/>
        </w:rPr>
        <w:t xml:space="preserve"> </w:t>
      </w:r>
      <w:r w:rsidRPr="00405278">
        <w:rPr>
          <w:rFonts w:ascii="Times New Roman" w:hAnsi="Times New Roman"/>
          <w:bCs/>
          <w:sz w:val="28"/>
          <w:szCs w:val="28"/>
          <w:lang w:val="x-none"/>
        </w:rPr>
        <w:t xml:space="preserve">и </w:t>
      </w:r>
      <w:r w:rsidRPr="00405278">
        <w:rPr>
          <w:rFonts w:ascii="Times New Roman" w:hAnsi="Times New Roman"/>
          <w:bCs/>
          <w:sz w:val="28"/>
          <w:szCs w:val="28"/>
        </w:rPr>
        <w:t>Правилами</w:t>
      </w:r>
      <w:r w:rsidRPr="00405278">
        <w:rPr>
          <w:rFonts w:ascii="Times New Roman" w:hAnsi="Times New Roman"/>
          <w:bCs/>
          <w:sz w:val="28"/>
          <w:szCs w:val="28"/>
          <w:lang w:val="x-none"/>
        </w:rPr>
        <w:t xml:space="preserve">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w:t>
      </w:r>
      <w:r w:rsidRPr="00405278">
        <w:rPr>
          <w:rFonts w:ascii="Times New Roman" w:hAnsi="Times New Roman"/>
          <w:bCs/>
          <w:spacing w:val="-2"/>
          <w:kern w:val="28"/>
          <w:sz w:val="28"/>
          <w:szCs w:val="28"/>
        </w:rPr>
        <w:t xml:space="preserve">, утвержденных </w:t>
      </w:r>
      <w:r w:rsidRPr="00405278">
        <w:rPr>
          <w:rFonts w:ascii="Times New Roman" w:hAnsi="Times New Roman"/>
          <w:bCs/>
          <w:sz w:val="28"/>
          <w:szCs w:val="28"/>
          <w:lang w:val="x-none"/>
        </w:rPr>
        <w:t>приказом Рослесхоза от 19</w:t>
      </w:r>
      <w:r w:rsidRPr="00405278">
        <w:rPr>
          <w:rFonts w:ascii="Times New Roman" w:hAnsi="Times New Roman"/>
          <w:bCs/>
          <w:sz w:val="28"/>
          <w:szCs w:val="28"/>
        </w:rPr>
        <w:t>.07.</w:t>
      </w:r>
      <w:r w:rsidRPr="00405278">
        <w:rPr>
          <w:rFonts w:ascii="Times New Roman" w:hAnsi="Times New Roman"/>
          <w:bCs/>
          <w:sz w:val="28"/>
          <w:szCs w:val="28"/>
          <w:lang w:val="x-none"/>
        </w:rPr>
        <w:t>2011 г. № 308 «</w:t>
      </w:r>
      <w:r w:rsidRPr="00405278">
        <w:rPr>
          <w:rFonts w:ascii="Times New Roman" w:hAnsi="Times New Roman"/>
          <w:bCs/>
          <w:sz w:val="28"/>
          <w:szCs w:val="28"/>
        </w:rPr>
        <w:t xml:space="preserve">Об утверждении </w:t>
      </w:r>
      <w:r w:rsidRPr="00405278">
        <w:rPr>
          <w:rFonts w:ascii="Times New Roman" w:hAnsi="Times New Roman"/>
          <w:bCs/>
          <w:sz w:val="28"/>
          <w:szCs w:val="28"/>
          <w:lang w:val="x-none"/>
        </w:rPr>
        <w:t xml:space="preserve">Правил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 )».</w:t>
      </w:r>
    </w:p>
    <w:p w:rsidR="0080281F" w:rsidRPr="00405278" w:rsidRDefault="0080281F" w:rsidP="0080281F">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Выращивание посадочного материала лесных растений (саженцев, сеянцев) представляет собой предпринимательскую деятельность, осуществляемую в целях воспроизводства лесов и лесоразведения (часть 1 статьи 39.1 Лесного кодекса РФ).</w:t>
      </w:r>
    </w:p>
    <w:p w:rsidR="0080281F" w:rsidRPr="00405278" w:rsidRDefault="0080281F" w:rsidP="0080281F">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другим лицам – в аренду (часть 3 статьи 39.1 Лесного кодекса Российской Федерации).</w:t>
      </w:r>
      <w:r w:rsidRPr="00405278">
        <w:rPr>
          <w:rFonts w:ascii="Times New Roman" w:hAnsi="Times New Roman"/>
          <w:sz w:val="28"/>
          <w:szCs w:val="28"/>
        </w:rPr>
        <w:tab/>
      </w:r>
    </w:p>
    <w:p w:rsidR="0080281F" w:rsidRPr="00405278" w:rsidRDefault="0080281F" w:rsidP="0080281F">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xml:space="preserve">Граждане, юридические лица, которые используют леса для выращивания посадочного материала лесных растений (саженцев, сеянцев), приобретают право собственности на древесину и иные добытые лесные ресурсы в соответствии с гражданским </w:t>
      </w:r>
      <w:hyperlink r:id="rId30" w:history="1">
        <w:r w:rsidRPr="00405278">
          <w:rPr>
            <w:rFonts w:ascii="Times New Roman" w:hAnsi="Times New Roman"/>
            <w:sz w:val="28"/>
            <w:szCs w:val="28"/>
          </w:rPr>
          <w:t>законодательством</w:t>
        </w:r>
      </w:hyperlink>
      <w:r w:rsidRPr="00405278">
        <w:rPr>
          <w:rFonts w:ascii="Times New Roman" w:hAnsi="Times New Roman"/>
          <w:sz w:val="28"/>
          <w:szCs w:val="28"/>
        </w:rPr>
        <w:t xml:space="preserve">, </w:t>
      </w:r>
      <w:r w:rsidRPr="00405278">
        <w:rPr>
          <w:rFonts w:ascii="Times New Roman" w:hAnsi="Times New Roman"/>
          <w:bCs/>
          <w:sz w:val="28"/>
          <w:szCs w:val="28"/>
          <w:lang w:val="x-none"/>
        </w:rPr>
        <w:t>Лесным кодексом РФ</w:t>
      </w:r>
      <w:r w:rsidRPr="00405278">
        <w:rPr>
          <w:rFonts w:ascii="Times New Roman" w:hAnsi="Times New Roman"/>
          <w:bCs/>
          <w:sz w:val="28"/>
          <w:szCs w:val="28"/>
        </w:rPr>
        <w:t xml:space="preserve"> </w:t>
      </w:r>
      <w:r w:rsidRPr="00405278">
        <w:rPr>
          <w:rFonts w:ascii="Times New Roman" w:hAnsi="Times New Roman"/>
          <w:bCs/>
          <w:sz w:val="28"/>
          <w:szCs w:val="28"/>
          <w:lang w:val="x-none"/>
        </w:rPr>
        <w:t>(часть 1 статьи 20 Лесного кодекса РФ).</w:t>
      </w:r>
    </w:p>
    <w:p w:rsidR="0080281F" w:rsidRPr="00405278" w:rsidRDefault="0080281F" w:rsidP="0080281F">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Использование лесов для выращивания посадочного материала лесных растений (саженцев, сеянцев) может ограничиваться в соответствии со </w:t>
      </w:r>
      <w:hyperlink r:id="rId31" w:history="1">
        <w:r w:rsidRPr="00405278">
          <w:rPr>
            <w:rFonts w:ascii="Times New Roman" w:hAnsi="Times New Roman"/>
            <w:sz w:val="28"/>
            <w:szCs w:val="28"/>
          </w:rPr>
          <w:t>статьей 27</w:t>
        </w:r>
      </w:hyperlink>
      <w:r w:rsidRPr="00405278">
        <w:rPr>
          <w:rFonts w:ascii="Times New Roman" w:hAnsi="Times New Roman"/>
          <w:sz w:val="28"/>
          <w:szCs w:val="28"/>
        </w:rPr>
        <w:t xml:space="preserve"> Лесного кодекса РФ.</w:t>
      </w:r>
    </w:p>
    <w:p w:rsidR="0080281F" w:rsidRPr="00405278" w:rsidRDefault="0080281F" w:rsidP="0080281F">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имеют право:</w:t>
      </w:r>
    </w:p>
    <w:p w:rsidR="0080281F" w:rsidRPr="00405278" w:rsidRDefault="0080281F" w:rsidP="0080281F">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условиями договора аренды лесного участка;</w:t>
      </w:r>
    </w:p>
    <w:p w:rsidR="0080281F" w:rsidRPr="00405278" w:rsidRDefault="0080281F" w:rsidP="0080281F">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создавать, согласно </w:t>
      </w:r>
      <w:hyperlink r:id="rId32" w:history="1">
        <w:r w:rsidRPr="00405278">
          <w:rPr>
            <w:rFonts w:ascii="Times New Roman" w:hAnsi="Times New Roman"/>
            <w:sz w:val="28"/>
            <w:szCs w:val="28"/>
          </w:rPr>
          <w:t>части 1 статьи 13</w:t>
        </w:r>
      </w:hyperlink>
      <w:r w:rsidRPr="00405278">
        <w:rPr>
          <w:rFonts w:ascii="Times New Roman" w:hAnsi="Times New Roman"/>
          <w:sz w:val="28"/>
          <w:szCs w:val="28"/>
        </w:rPr>
        <w:t xml:space="preserve"> Лесного кодекса РФ, лесную инфраструктуру (лесные дороги, лесные склады и другую);</w:t>
      </w:r>
    </w:p>
    <w:p w:rsidR="0080281F" w:rsidRPr="00405278" w:rsidRDefault="0080281F" w:rsidP="0080281F">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размещать, согласно </w:t>
      </w:r>
      <w:hyperlink r:id="rId33" w:history="1">
        <w:r w:rsidRPr="00405278">
          <w:rPr>
            <w:rFonts w:ascii="Times New Roman" w:hAnsi="Times New Roman"/>
            <w:sz w:val="28"/>
            <w:szCs w:val="28"/>
          </w:rPr>
          <w:t>части 2 статьи 39.1</w:t>
        </w:r>
      </w:hyperlink>
      <w:r w:rsidRPr="00405278">
        <w:rPr>
          <w:rFonts w:ascii="Times New Roman" w:hAnsi="Times New Roman"/>
          <w:sz w:val="28"/>
          <w:szCs w:val="28"/>
        </w:rPr>
        <w:t xml:space="preserve"> Лесного кодекса РФ, на предоставленных лесных участках теплицы, другие строения и сооружения;</w:t>
      </w:r>
    </w:p>
    <w:p w:rsidR="0080281F" w:rsidRPr="00405278" w:rsidRDefault="0080281F" w:rsidP="0080281F">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иметь другие права, если их реализация не противоречит требованиям законодательства Российской Федерации.</w:t>
      </w:r>
    </w:p>
    <w:p w:rsidR="0080281F" w:rsidRPr="00405278" w:rsidRDefault="0080281F" w:rsidP="0080281F">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обязаны:</w:t>
      </w:r>
    </w:p>
    <w:p w:rsidR="0080281F" w:rsidRPr="00405278" w:rsidRDefault="0080281F" w:rsidP="0080281F">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lastRenderedPageBreak/>
        <w:t xml:space="preserve">- составлять проект освоения лесов в соответствии с </w:t>
      </w:r>
      <w:hyperlink r:id="rId34" w:history="1">
        <w:r w:rsidRPr="00405278">
          <w:rPr>
            <w:rFonts w:ascii="Times New Roman" w:hAnsi="Times New Roman"/>
            <w:sz w:val="28"/>
            <w:szCs w:val="28"/>
          </w:rPr>
          <w:t>частью 1 статьи 88</w:t>
        </w:r>
      </w:hyperlink>
      <w:r w:rsidRPr="00405278">
        <w:rPr>
          <w:rFonts w:ascii="Times New Roman" w:hAnsi="Times New Roman"/>
          <w:sz w:val="28"/>
          <w:szCs w:val="28"/>
        </w:rPr>
        <w:t xml:space="preserve"> Лесного кодекса РФ;</w:t>
      </w:r>
    </w:p>
    <w:p w:rsidR="0080281F" w:rsidRPr="00405278" w:rsidRDefault="0080281F" w:rsidP="0080281F">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проектом освоения лесов;</w:t>
      </w:r>
    </w:p>
    <w:p w:rsidR="0080281F" w:rsidRPr="00405278" w:rsidRDefault="0080281F" w:rsidP="0080281F">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соблюдать условия договора аренды лесного участка;</w:t>
      </w:r>
    </w:p>
    <w:p w:rsidR="0080281F" w:rsidRPr="00405278" w:rsidRDefault="0080281F" w:rsidP="0080281F">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для выращивания посадочного материала лесных растений (саженцев, сеянцев)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rsidR="0080281F" w:rsidRPr="00405278" w:rsidRDefault="0080281F" w:rsidP="0080281F">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соблюдать </w:t>
      </w:r>
      <w:hyperlink r:id="rId35" w:history="1">
        <w:r w:rsidRPr="00405278">
          <w:rPr>
            <w:rFonts w:ascii="Times New Roman" w:hAnsi="Times New Roman"/>
            <w:sz w:val="28"/>
            <w:szCs w:val="28"/>
          </w:rPr>
          <w:t>правила</w:t>
        </w:r>
      </w:hyperlink>
      <w:r w:rsidRPr="00405278">
        <w:rPr>
          <w:rFonts w:ascii="Times New Roman" w:hAnsi="Times New Roman"/>
          <w:sz w:val="28"/>
          <w:szCs w:val="28"/>
        </w:rPr>
        <w:t xml:space="preserve"> пожарной безопасности в лесах и </w:t>
      </w:r>
      <w:hyperlink r:id="rId36" w:history="1">
        <w:r w:rsidRPr="00405278">
          <w:rPr>
            <w:rFonts w:ascii="Times New Roman" w:hAnsi="Times New Roman"/>
            <w:sz w:val="28"/>
            <w:szCs w:val="28"/>
          </w:rPr>
          <w:t>правила</w:t>
        </w:r>
      </w:hyperlink>
      <w:r w:rsidRPr="00405278">
        <w:rPr>
          <w:rFonts w:ascii="Times New Roman" w:hAnsi="Times New Roman"/>
          <w:sz w:val="28"/>
          <w:szCs w:val="28"/>
        </w:rPr>
        <w:t xml:space="preserve"> санитарной безопасности в лесах;</w:t>
      </w:r>
    </w:p>
    <w:p w:rsidR="0080281F" w:rsidRPr="00405278" w:rsidRDefault="0080281F" w:rsidP="0080281F">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7" w:history="1">
        <w:r w:rsidRPr="00405278">
          <w:rPr>
            <w:rFonts w:ascii="Times New Roman" w:hAnsi="Times New Roman"/>
            <w:sz w:val="28"/>
            <w:szCs w:val="28"/>
          </w:rPr>
          <w:t>частью 2 статьи 26</w:t>
        </w:r>
      </w:hyperlink>
      <w:r w:rsidRPr="00405278">
        <w:rPr>
          <w:rFonts w:ascii="Times New Roman" w:hAnsi="Times New Roman"/>
          <w:sz w:val="28"/>
          <w:szCs w:val="28"/>
        </w:rPr>
        <w:t xml:space="preserve"> Лесного кодекса РФ подавать ежегодно лесную </w:t>
      </w:r>
      <w:hyperlink r:id="rId38" w:history="1">
        <w:r w:rsidRPr="00405278">
          <w:rPr>
            <w:rFonts w:ascii="Times New Roman" w:hAnsi="Times New Roman"/>
            <w:sz w:val="28"/>
            <w:szCs w:val="28"/>
          </w:rPr>
          <w:t>декларацию</w:t>
        </w:r>
      </w:hyperlink>
      <w:r w:rsidRPr="00405278">
        <w:rPr>
          <w:rFonts w:ascii="Times New Roman" w:hAnsi="Times New Roman"/>
          <w:sz w:val="28"/>
          <w:szCs w:val="28"/>
        </w:rPr>
        <w:t>;</w:t>
      </w:r>
    </w:p>
    <w:p w:rsidR="0080281F" w:rsidRPr="00405278" w:rsidRDefault="0080281F" w:rsidP="0080281F">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9" w:history="1">
        <w:r w:rsidRPr="00405278">
          <w:rPr>
            <w:rFonts w:ascii="Times New Roman" w:hAnsi="Times New Roman"/>
            <w:sz w:val="28"/>
            <w:szCs w:val="28"/>
          </w:rPr>
          <w:t>частью 1 статьи 49</w:t>
        </w:r>
      </w:hyperlink>
      <w:r w:rsidRPr="00405278">
        <w:rPr>
          <w:rFonts w:ascii="Times New Roman" w:hAnsi="Times New Roman"/>
          <w:sz w:val="28"/>
          <w:szCs w:val="28"/>
        </w:rPr>
        <w:t xml:space="preserve"> Лесного кодекса РФ представлять отчет об использовании лесов;</w:t>
      </w:r>
    </w:p>
    <w:p w:rsidR="0080281F" w:rsidRPr="00405278" w:rsidRDefault="0080281F" w:rsidP="0080281F">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40" w:history="1">
        <w:r w:rsidRPr="00405278">
          <w:rPr>
            <w:rFonts w:ascii="Times New Roman" w:hAnsi="Times New Roman"/>
            <w:sz w:val="28"/>
            <w:szCs w:val="28"/>
          </w:rPr>
          <w:t>частью 1 статьи 60</w:t>
        </w:r>
      </w:hyperlink>
      <w:r w:rsidRPr="00405278">
        <w:rPr>
          <w:rFonts w:ascii="Times New Roman" w:hAnsi="Times New Roman"/>
          <w:sz w:val="28"/>
          <w:szCs w:val="28"/>
        </w:rPr>
        <w:t xml:space="preserve"> Лесного кодекса РФ представлять отчет об охране и о защите лесов;</w:t>
      </w:r>
    </w:p>
    <w:p w:rsidR="0080281F" w:rsidRPr="00405278" w:rsidRDefault="0080281F" w:rsidP="0080281F">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41" w:history="1">
        <w:r w:rsidRPr="00405278">
          <w:rPr>
            <w:rFonts w:ascii="Times New Roman" w:hAnsi="Times New Roman"/>
            <w:sz w:val="28"/>
            <w:szCs w:val="28"/>
          </w:rPr>
          <w:t>частью 4 статьи 91</w:t>
        </w:r>
      </w:hyperlink>
      <w:r w:rsidRPr="00405278">
        <w:rPr>
          <w:rFonts w:ascii="Times New Roman" w:hAnsi="Times New Roman"/>
          <w:sz w:val="28"/>
          <w:szCs w:val="28"/>
        </w:rPr>
        <w:t xml:space="preserve"> Лесного кодекса РФ представлять в государственный лесной реестр в установленном порядке документированную информацию, предусмотренную </w:t>
      </w:r>
      <w:hyperlink r:id="rId42" w:history="1">
        <w:r w:rsidRPr="00405278">
          <w:rPr>
            <w:rFonts w:ascii="Times New Roman" w:hAnsi="Times New Roman"/>
            <w:sz w:val="28"/>
            <w:szCs w:val="28"/>
          </w:rPr>
          <w:t>частью 2 статьи 91</w:t>
        </w:r>
      </w:hyperlink>
      <w:r w:rsidRPr="00405278">
        <w:rPr>
          <w:rFonts w:ascii="Times New Roman" w:hAnsi="Times New Roman"/>
          <w:sz w:val="28"/>
          <w:szCs w:val="28"/>
        </w:rPr>
        <w:t xml:space="preserve"> Лесного кодекса РФ;</w:t>
      </w:r>
    </w:p>
    <w:p w:rsidR="0080281F" w:rsidRPr="00405278" w:rsidRDefault="0080281F" w:rsidP="0080281F">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выполнять другие обязанности, предусмотренные законодательством Российской Федерации.</w:t>
      </w:r>
    </w:p>
    <w:p w:rsidR="0080281F" w:rsidRPr="00405278" w:rsidRDefault="0080281F" w:rsidP="0080281F">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 в первую очередь, не покрытые лесом земли из состава земель лесного фонда, а также необлесившиеся лесосеки, прогалины и другие, не покрытые лесной растительностью, земли иных категорий, на которых располагаются леса.</w:t>
      </w:r>
    </w:p>
    <w:p w:rsidR="0080281F" w:rsidRPr="00405278" w:rsidRDefault="0080281F" w:rsidP="0080281F">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80281F" w:rsidRPr="00405278" w:rsidRDefault="0080281F" w:rsidP="0080281F">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80281F" w:rsidRPr="00405278" w:rsidRDefault="0080281F" w:rsidP="0080281F">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eastAsia="Times New Roman" w:hAnsi="Times New Roman"/>
          <w:sz w:val="28"/>
          <w:szCs w:val="28"/>
          <w:lang w:eastAsia="ru-RU"/>
        </w:rPr>
        <w:t xml:space="preserve">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посадочного материала лесных растений (саженцев, сеянцев) запрещается в соответствии со статьей 59 Лесного кодекса </w:t>
      </w:r>
      <w:r>
        <w:rPr>
          <w:rFonts w:ascii="Times New Roman" w:eastAsia="Times New Roman" w:hAnsi="Times New Roman"/>
          <w:sz w:val="28"/>
          <w:szCs w:val="28"/>
          <w:lang w:eastAsia="ru-RU"/>
        </w:rPr>
        <w:t>РФ</w:t>
      </w:r>
      <w:r w:rsidRPr="00405278">
        <w:rPr>
          <w:rFonts w:ascii="Times New Roman" w:eastAsia="Times New Roman" w:hAnsi="Times New Roman"/>
          <w:sz w:val="28"/>
          <w:szCs w:val="28"/>
          <w:lang w:eastAsia="ru-RU"/>
        </w:rPr>
        <w:t>.</w:t>
      </w:r>
    </w:p>
    <w:p w:rsidR="00813775" w:rsidRDefault="00813775" w:rsidP="0080281F">
      <w:pPr>
        <w:autoSpaceDE w:val="0"/>
        <w:autoSpaceDN w:val="0"/>
        <w:adjustRightInd w:val="0"/>
        <w:spacing w:after="0" w:line="240" w:lineRule="auto"/>
        <w:jc w:val="center"/>
        <w:rPr>
          <w:rFonts w:ascii="Times New Roman" w:hAnsi="Times New Roman"/>
          <w:i/>
          <w:sz w:val="28"/>
          <w:szCs w:val="28"/>
        </w:rPr>
      </w:pPr>
    </w:p>
    <w:p w:rsidR="00813775" w:rsidRDefault="00813775" w:rsidP="0080281F">
      <w:pPr>
        <w:autoSpaceDE w:val="0"/>
        <w:autoSpaceDN w:val="0"/>
        <w:adjustRightInd w:val="0"/>
        <w:spacing w:after="0" w:line="240" w:lineRule="auto"/>
        <w:jc w:val="center"/>
        <w:rPr>
          <w:rFonts w:ascii="Times New Roman" w:hAnsi="Times New Roman"/>
          <w:i/>
          <w:sz w:val="28"/>
          <w:szCs w:val="28"/>
        </w:rPr>
      </w:pPr>
    </w:p>
    <w:p w:rsidR="0080281F" w:rsidRPr="00BB4201" w:rsidRDefault="0080281F" w:rsidP="0080281F">
      <w:pPr>
        <w:autoSpaceDE w:val="0"/>
        <w:autoSpaceDN w:val="0"/>
        <w:adjustRightInd w:val="0"/>
        <w:spacing w:after="0" w:line="240" w:lineRule="auto"/>
        <w:jc w:val="center"/>
        <w:rPr>
          <w:rFonts w:ascii="Times New Roman" w:hAnsi="Times New Roman"/>
          <w:i/>
          <w:sz w:val="28"/>
          <w:szCs w:val="28"/>
        </w:rPr>
      </w:pPr>
      <w:r w:rsidRPr="00BB4201">
        <w:rPr>
          <w:rFonts w:ascii="Times New Roman" w:hAnsi="Times New Roman"/>
          <w:i/>
          <w:sz w:val="28"/>
          <w:szCs w:val="28"/>
        </w:rPr>
        <w:lastRenderedPageBreak/>
        <w:t>Сроки использования лесов для выращивания посадочного материала лесных растений (саженцев, сеянцев)</w:t>
      </w:r>
    </w:p>
    <w:p w:rsidR="0080281F" w:rsidRPr="00FC16EE" w:rsidRDefault="0080281F" w:rsidP="0080281F">
      <w:pPr>
        <w:autoSpaceDE w:val="0"/>
        <w:autoSpaceDN w:val="0"/>
        <w:adjustRightInd w:val="0"/>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6174C" w:rsidRPr="006D0DF8" w:rsidRDefault="0076174C" w:rsidP="004F6B7D">
      <w:pPr>
        <w:spacing w:after="0" w:line="240" w:lineRule="auto"/>
        <w:jc w:val="both"/>
        <w:rPr>
          <w:rFonts w:ascii="Times New Roman" w:hAnsi="Times New Roman"/>
          <w:bCs/>
          <w:color w:val="000000"/>
          <w:sz w:val="28"/>
          <w:szCs w:val="28"/>
        </w:rPr>
      </w:pPr>
    </w:p>
    <w:p w:rsidR="008B32FE" w:rsidRPr="009244C5" w:rsidRDefault="008B32FE" w:rsidP="009244C5">
      <w:pPr>
        <w:pStyle w:val="1"/>
        <w:jc w:val="center"/>
        <w:rPr>
          <w:b/>
          <w:bCs/>
          <w:color w:val="000000"/>
          <w:szCs w:val="28"/>
        </w:rPr>
      </w:pPr>
      <w:bookmarkStart w:id="61" w:name="_Toc504005521"/>
      <w:r w:rsidRPr="009244C5">
        <w:rPr>
          <w:b/>
          <w:bCs/>
          <w:color w:val="000000"/>
          <w:szCs w:val="28"/>
        </w:rPr>
        <w:t xml:space="preserve">2.11.1. Нормативы, параметры и сроки использования лесов  </w:t>
      </w:r>
      <w:r w:rsidRPr="009244C5">
        <w:rPr>
          <w:b/>
          <w:bCs/>
          <w:color w:val="000000"/>
          <w:szCs w:val="28"/>
        </w:rPr>
        <w:br/>
        <w:t>для выполнения изыскательских работ</w:t>
      </w:r>
      <w:bookmarkEnd w:id="61"/>
    </w:p>
    <w:p w:rsidR="008B32FE" w:rsidRPr="006D0DF8" w:rsidRDefault="008B32FE" w:rsidP="004F6B7D">
      <w:pPr>
        <w:pStyle w:val="Default"/>
        <w:jc w:val="center"/>
        <w:rPr>
          <w:color w:val="auto"/>
          <w:sz w:val="26"/>
          <w:szCs w:val="26"/>
        </w:rPr>
      </w:pPr>
    </w:p>
    <w:p w:rsidR="006227A2" w:rsidRPr="00FC16EE" w:rsidRDefault="006227A2" w:rsidP="006227A2">
      <w:pPr>
        <w:pStyle w:val="Default"/>
        <w:ind w:firstLine="709"/>
        <w:jc w:val="both"/>
        <w:rPr>
          <w:color w:val="auto"/>
          <w:sz w:val="28"/>
          <w:szCs w:val="28"/>
        </w:rPr>
      </w:pPr>
      <w:r w:rsidRPr="00FC16EE">
        <w:rPr>
          <w:color w:val="auto"/>
          <w:sz w:val="28"/>
          <w:szCs w:val="28"/>
        </w:rPr>
        <w:t xml:space="preserve">В соответствии с Федеральным законом «О введении в действие Лесного кодекса Российской Федерации» от 4 декабря 2006 г. № 201-ФЗ, лесные участки предоставляются в аренду без проведения аукциона лесного участка, на срок не более 1 года для выполнения изыскательских работ. </w:t>
      </w:r>
    </w:p>
    <w:p w:rsidR="006227A2" w:rsidRPr="00FC16EE" w:rsidRDefault="006227A2" w:rsidP="006227A2">
      <w:pPr>
        <w:pStyle w:val="Default"/>
        <w:ind w:firstLine="709"/>
        <w:jc w:val="both"/>
        <w:rPr>
          <w:color w:val="auto"/>
          <w:sz w:val="28"/>
          <w:szCs w:val="28"/>
        </w:rPr>
      </w:pPr>
      <w:r w:rsidRPr="00FC16EE">
        <w:rPr>
          <w:color w:val="auto"/>
          <w:sz w:val="28"/>
          <w:szCs w:val="28"/>
        </w:rPr>
        <w:t xml:space="preserve">Разрешенные объемы использования лесов для выполнения изыскательских работ и местоположение лесных участков в разрезе участковых лесничеств в лесничестве отражены в таблице </w:t>
      </w:r>
      <w:r>
        <w:rPr>
          <w:color w:val="auto"/>
          <w:sz w:val="28"/>
          <w:szCs w:val="28"/>
        </w:rPr>
        <w:t>1.2.1</w:t>
      </w:r>
      <w:r w:rsidRPr="00FC16EE">
        <w:rPr>
          <w:color w:val="auto"/>
          <w:sz w:val="28"/>
          <w:szCs w:val="28"/>
        </w:rPr>
        <w:t xml:space="preserve">. </w:t>
      </w:r>
    </w:p>
    <w:p w:rsidR="006227A2" w:rsidRPr="00FC16EE" w:rsidRDefault="006227A2" w:rsidP="006227A2">
      <w:pPr>
        <w:spacing w:after="0" w:line="240" w:lineRule="auto"/>
        <w:ind w:firstLine="709"/>
        <w:jc w:val="both"/>
        <w:rPr>
          <w:rFonts w:ascii="Times New Roman" w:hAnsi="Times New Roman"/>
          <w:iCs/>
          <w:sz w:val="28"/>
          <w:szCs w:val="28"/>
        </w:rPr>
      </w:pPr>
      <w:r w:rsidRPr="00FC16EE">
        <w:rPr>
          <w:rFonts w:ascii="Times New Roman" w:hAnsi="Times New Roman"/>
          <w:sz w:val="28"/>
          <w:szCs w:val="28"/>
        </w:rPr>
        <w:t xml:space="preserve">Порядок предоставления в аренду лесного участка для выполнения изыскательских работ установлен Положением «О предоставлении в аренду без проведения аукциона лесного участка, в том числе расположенного в резервных лесах, для выполнения изыскательских работ», утвержденным постановлением Правительства РФ от 24 февраля 2009 года № 161. </w:t>
      </w:r>
    </w:p>
    <w:p w:rsidR="008B32FE" w:rsidRPr="006D0DF8" w:rsidRDefault="006227A2" w:rsidP="006227A2">
      <w:pPr>
        <w:pStyle w:val="Default"/>
        <w:ind w:firstLine="709"/>
        <w:jc w:val="both"/>
        <w:rPr>
          <w:color w:val="auto"/>
          <w:sz w:val="28"/>
          <w:szCs w:val="28"/>
        </w:rPr>
      </w:pPr>
      <w:r w:rsidRPr="00FC16EE">
        <w:rPr>
          <w:color w:val="auto"/>
          <w:sz w:val="28"/>
          <w:szCs w:val="28"/>
        </w:rPr>
        <w:t>Параметры и сроки разрешенного использования лесов регулируют профильные нормативы (СНиПы, СН и т.д.).</w:t>
      </w:r>
    </w:p>
    <w:p w:rsidR="0076174C" w:rsidRPr="006D0DF8" w:rsidRDefault="0076174C" w:rsidP="004F6B7D">
      <w:pPr>
        <w:spacing w:after="0" w:line="240" w:lineRule="auto"/>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62" w:name="_Toc504005522"/>
      <w:r w:rsidRPr="009244C5">
        <w:rPr>
          <w:b/>
          <w:bCs/>
          <w:color w:val="000000"/>
          <w:szCs w:val="28"/>
        </w:rPr>
        <w:t>2.1</w:t>
      </w:r>
      <w:r w:rsidR="0076174C" w:rsidRPr="009244C5">
        <w:rPr>
          <w:b/>
          <w:bCs/>
          <w:color w:val="000000"/>
          <w:szCs w:val="28"/>
        </w:rPr>
        <w:t>2</w:t>
      </w:r>
      <w:r w:rsidRPr="009244C5">
        <w:rPr>
          <w:b/>
          <w:bCs/>
          <w:color w:val="000000"/>
          <w:szCs w:val="28"/>
        </w:rPr>
        <w:t>.</w:t>
      </w:r>
      <w:r w:rsidRPr="006D0DF8">
        <w:rPr>
          <w:b/>
          <w:bCs/>
          <w:color w:val="000000"/>
          <w:szCs w:val="28"/>
        </w:rPr>
        <w:t xml:space="preserve"> Нормативы, параметры и сроки использования лесов </w:t>
      </w:r>
      <w:r w:rsidR="00BB4201" w:rsidRPr="006D0DF8">
        <w:rPr>
          <w:b/>
          <w:bCs/>
          <w:color w:val="000000"/>
          <w:szCs w:val="28"/>
        </w:rPr>
        <w:br/>
      </w:r>
      <w:r w:rsidRPr="006D0DF8">
        <w:rPr>
          <w:b/>
          <w:bCs/>
          <w:color w:val="000000"/>
          <w:szCs w:val="28"/>
        </w:rPr>
        <w:t xml:space="preserve">по геологическому изучению недр, для разработки месторождений </w:t>
      </w:r>
      <w:r w:rsidR="008B32FE" w:rsidRPr="006D0DF8">
        <w:rPr>
          <w:b/>
          <w:bCs/>
          <w:color w:val="000000"/>
          <w:szCs w:val="28"/>
        </w:rPr>
        <w:br/>
      </w:r>
      <w:r w:rsidRPr="006D0DF8">
        <w:rPr>
          <w:b/>
          <w:bCs/>
          <w:color w:val="000000"/>
          <w:szCs w:val="28"/>
        </w:rPr>
        <w:t>полезных ископаемых</w:t>
      </w:r>
      <w:bookmarkEnd w:id="62"/>
    </w:p>
    <w:p w:rsidR="008A472A" w:rsidRPr="006D0DF8" w:rsidRDefault="008A472A" w:rsidP="004F6B7D">
      <w:pPr>
        <w:spacing w:after="0" w:line="240" w:lineRule="auto"/>
        <w:rPr>
          <w:rFonts w:ascii="Times New Roman" w:hAnsi="Times New Roman"/>
          <w:b/>
          <w:sz w:val="28"/>
          <w:szCs w:val="28"/>
        </w:rPr>
      </w:pPr>
    </w:p>
    <w:p w:rsidR="006227A2" w:rsidRPr="00FC16EE" w:rsidRDefault="006227A2" w:rsidP="006227A2">
      <w:pPr>
        <w:pStyle w:val="af2"/>
        <w:ind w:firstLine="709"/>
      </w:pPr>
      <w:r w:rsidRPr="00FC16EE">
        <w:t>Использование лесных участков для выполнения работ по геологическому изучению недр, разработки месторождений полезных ископаемых (ст.43 Лесного кодекса РФ) осуществляется в соответствии с Порядком использования лесов для выполнения работ по геологическому</w:t>
      </w:r>
      <w:r w:rsidRPr="00FC16EE">
        <w:rPr>
          <w:b/>
        </w:rPr>
        <w:t xml:space="preserve"> </w:t>
      </w:r>
      <w:r w:rsidRPr="00FC16EE">
        <w:t xml:space="preserve">изучению недр, для разработки месторождений полезных ископаемых», утвержденный приказом Рослесхоза от 27.12.2010 г. № 515 (с изменениями), Лесным планом </w:t>
      </w:r>
      <w:r>
        <w:t>Республики Дагестан</w:t>
      </w:r>
      <w:r w:rsidRPr="00FC16EE">
        <w:t xml:space="preserve"> и лесохозяйственным регламентом лесничества.</w:t>
      </w:r>
    </w:p>
    <w:p w:rsidR="006227A2" w:rsidRDefault="006227A2" w:rsidP="006227A2">
      <w:pPr>
        <w:pStyle w:val="af2"/>
        <w:ind w:firstLine="709"/>
      </w:pPr>
      <w:r w:rsidRPr="00FC16EE">
        <w:t xml:space="preserve">При использовании лесов для выполнения работ по геологическому изучению недр, для разработки месторождений полезных ископаемых на землях лесного фонда допускается строительство, реконструкция и эксплуатация объектов, не связанных с созданием лесной инфраструктуры, в соответствии со ст. 21 Лесного кодекса РФ. </w:t>
      </w:r>
    </w:p>
    <w:p w:rsidR="006227A2" w:rsidRPr="00FC16EE" w:rsidRDefault="006227A2" w:rsidP="006227A2">
      <w:pPr>
        <w:pStyle w:val="af2"/>
        <w:ind w:firstLine="709"/>
      </w:pPr>
      <w:r w:rsidRPr="00FC16EE">
        <w:t xml:space="preserve">В случаях, когда рубки лесных насаждений являются неотъемлемой частью рассматриваемого вида использования лесов, для выполнения работ по геологическому изучению недр, для разработки месторождений полезных </w:t>
      </w:r>
      <w:r w:rsidRPr="00FC16EE">
        <w:lastRenderedPageBreak/>
        <w:t>ископаемых лесные участки предоставляются на основании договоров аренды (часть 2 ст. 43 Лесного кодекса РФ).</w:t>
      </w:r>
    </w:p>
    <w:p w:rsidR="006227A2" w:rsidRPr="00FC16EE" w:rsidRDefault="006227A2" w:rsidP="006227A2">
      <w:pPr>
        <w:pStyle w:val="af2"/>
        <w:ind w:firstLine="709"/>
      </w:pPr>
      <w:r w:rsidRPr="00FC16EE">
        <w:t xml:space="preserve">Если выполнение работ по геологическому изучению недр не влечет за собой проведение рубок лесных насаждений, строительство объектов капитального строительства, леса используются без предоставления лесных участков по разрешениям органов государственной власти, органов местного самоуправления в соответствии с их компетенцией (часть 3 ст. 43 Лесного кодекса РФ).  </w:t>
      </w:r>
    </w:p>
    <w:p w:rsidR="006227A2" w:rsidRPr="00FC16EE" w:rsidRDefault="006227A2" w:rsidP="006227A2">
      <w:pPr>
        <w:pStyle w:val="af2"/>
        <w:ind w:firstLine="709"/>
      </w:pPr>
      <w:r w:rsidRPr="00FC16EE">
        <w:t>Допускается использование расположенных в зеленых зонах лесных участков для разработки месторождений полезных ископаемых,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6227A2" w:rsidRPr="00FC16EE" w:rsidRDefault="006227A2" w:rsidP="006227A2">
      <w:pPr>
        <w:pStyle w:val="af2"/>
        <w:ind w:firstLine="709"/>
      </w:pPr>
      <w:r w:rsidRPr="00FC16EE">
        <w:t>Договор аренды лесного участка для выполнения работ по геологическому изучению недр и разработки месторождений полезных ископаемых заключается на срок до сорока девяти лет и не требует проведения аукциона (часть 3 ст. 72 и часть 3 ст. 74 Лесного кодекса РФ).</w:t>
      </w:r>
    </w:p>
    <w:p w:rsidR="006227A2" w:rsidRDefault="006227A2" w:rsidP="006227A2">
      <w:pPr>
        <w:pStyle w:val="af2"/>
        <w:ind w:firstLine="709"/>
      </w:pPr>
      <w:r w:rsidRPr="00823248">
        <w:t>Без проведения аукциона договоры</w:t>
      </w:r>
      <w:r>
        <w:t xml:space="preserve"> аренды лесных участков, находя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43 Лесного кодекса РФ.</w:t>
      </w:r>
    </w:p>
    <w:p w:rsidR="006227A2" w:rsidRPr="00FC16EE" w:rsidRDefault="006227A2" w:rsidP="006227A2">
      <w:pPr>
        <w:pStyle w:val="af2"/>
        <w:ind w:firstLine="709"/>
      </w:pPr>
      <w:r w:rsidRPr="00FC16EE">
        <w:t>В ст. 10 Федерального закона РФ «О недрах» от 21.02. 1992 г. № 2395-1 «О недрах» устанавливается, что участки недр предоставляются в пользование на определенный срок:</w:t>
      </w:r>
    </w:p>
    <w:p w:rsidR="006227A2" w:rsidRPr="00FC16EE" w:rsidRDefault="006227A2" w:rsidP="006227A2">
      <w:pPr>
        <w:pStyle w:val="af2"/>
        <w:ind w:firstLine="709"/>
      </w:pPr>
      <w:r w:rsidRPr="00FC16EE">
        <w:t>- для геологического изучения – на срок 5 лет;</w:t>
      </w:r>
    </w:p>
    <w:p w:rsidR="006227A2" w:rsidRPr="00FC16EE" w:rsidRDefault="006227A2" w:rsidP="006227A2">
      <w:pPr>
        <w:pStyle w:val="af2"/>
        <w:ind w:firstLine="709"/>
      </w:pPr>
      <w:r w:rsidRPr="00FC16EE">
        <w:t>- для добычи полезных ископаемых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rsidR="006227A2" w:rsidRPr="00FC16EE" w:rsidRDefault="006227A2" w:rsidP="006227A2">
      <w:pPr>
        <w:pStyle w:val="af2"/>
        <w:ind w:firstLine="709"/>
      </w:pPr>
      <w:r w:rsidRPr="00FC16EE">
        <w:t>- для добычи подземных вод – на срок до 25 лет;</w:t>
      </w:r>
    </w:p>
    <w:p w:rsidR="006227A2" w:rsidRPr="00FC16EE" w:rsidRDefault="006227A2" w:rsidP="006227A2">
      <w:pPr>
        <w:pStyle w:val="af2"/>
        <w:tabs>
          <w:tab w:val="num" w:pos="0"/>
        </w:tabs>
        <w:ind w:firstLine="709"/>
      </w:pPr>
      <w:r w:rsidRPr="00FC16EE">
        <w:t>- для добычи полезных ископаемых на основании предоставления краткосрочного права пользования участками недр при досрочном прекращении права пользования участками недр – на срок до одного года.</w:t>
      </w:r>
    </w:p>
    <w:p w:rsidR="006227A2" w:rsidRPr="00FC16EE" w:rsidRDefault="006227A2" w:rsidP="006227A2">
      <w:pPr>
        <w:pStyle w:val="af2"/>
        <w:ind w:firstLine="709"/>
      </w:pPr>
      <w:r w:rsidRPr="00FC16EE">
        <w:t>При осуществлении использования лесов в целях выполнения работ по геологическому изучению недр, разработки месторождений полезных ископаемых не допускается:</w:t>
      </w:r>
    </w:p>
    <w:p w:rsidR="006227A2" w:rsidRPr="00FC16EE" w:rsidRDefault="006227A2" w:rsidP="006227A2">
      <w:pPr>
        <w:pStyle w:val="af2"/>
        <w:ind w:firstLine="709"/>
      </w:pPr>
      <w:r w:rsidRPr="00FC16EE">
        <w:t>-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повреждение стволов и скелетных корней опушечных деревьев, хранение свежесрубленной древесины в лесу в летний период без специальных мер защиты;</w:t>
      </w:r>
    </w:p>
    <w:p w:rsidR="006227A2" w:rsidRPr="00FC16EE" w:rsidRDefault="006227A2" w:rsidP="006227A2">
      <w:pPr>
        <w:pStyle w:val="af2"/>
        <w:ind w:firstLine="709"/>
      </w:pPr>
      <w:r w:rsidRPr="00FC16EE">
        <w:t>- затопление и длительное подтопление лесных насаждений;</w:t>
      </w:r>
    </w:p>
    <w:p w:rsidR="006227A2" w:rsidRPr="00FC16EE" w:rsidRDefault="006227A2" w:rsidP="006227A2">
      <w:pPr>
        <w:pStyle w:val="af2"/>
        <w:ind w:firstLine="709"/>
      </w:pPr>
      <w:r w:rsidRPr="00FC16EE">
        <w:lastRenderedPageBreak/>
        <w:t>- захламление лесов строительными, промышленными, древесными, бытовыми и иными отходами, мусором;</w:t>
      </w:r>
    </w:p>
    <w:p w:rsidR="006227A2" w:rsidRPr="00FC16EE" w:rsidRDefault="006227A2" w:rsidP="006227A2">
      <w:pPr>
        <w:pStyle w:val="af2"/>
        <w:ind w:firstLine="709"/>
      </w:pPr>
      <w:r w:rsidRPr="00FC16EE">
        <w:t>- загрязнение лесов химическими и радиоактивными веществами;</w:t>
      </w:r>
    </w:p>
    <w:p w:rsidR="006227A2" w:rsidRPr="00FC16EE" w:rsidRDefault="006227A2" w:rsidP="006227A2">
      <w:pPr>
        <w:pStyle w:val="af2"/>
        <w:ind w:firstLine="709"/>
      </w:pPr>
      <w:r w:rsidRPr="00FC16EE">
        <w:t>- проезд транспортных средств и иных механизмов по произвольным, неустановленным маршрутам.</w:t>
      </w:r>
    </w:p>
    <w:p w:rsidR="006227A2" w:rsidRPr="00FC16EE" w:rsidRDefault="006227A2" w:rsidP="006227A2">
      <w:pPr>
        <w:pStyle w:val="af2"/>
        <w:ind w:firstLine="709"/>
      </w:pPr>
      <w:r w:rsidRPr="00FC16EE">
        <w:t>Лица, осуществляющие использование лесов в целях выполнения работ по геологическому изучению недр, разработки месторождений полезных ископаемых, обеспечивают:</w:t>
      </w:r>
    </w:p>
    <w:p w:rsidR="006227A2" w:rsidRPr="00FC16EE" w:rsidRDefault="006227A2" w:rsidP="006227A2">
      <w:pPr>
        <w:pStyle w:val="af2"/>
        <w:ind w:firstLine="709"/>
      </w:pPr>
      <w:r w:rsidRPr="00FC16EE">
        <w:t>- регулярное проведение очистки используемых лесов и примыкающих опушек леса, искусственных и естественных водотоков от захламления строительными, промышленными, древесными, бытовыми и иными отходами, мусором;</w:t>
      </w:r>
    </w:p>
    <w:p w:rsidR="006227A2" w:rsidRPr="00FC16EE" w:rsidRDefault="006227A2" w:rsidP="006227A2">
      <w:pPr>
        <w:pStyle w:val="af2"/>
        <w:ind w:firstLine="709"/>
      </w:pPr>
      <w:r w:rsidRPr="00FC16EE">
        <w:t>- восстановление нарушенных производственной деятельностью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rsidR="006227A2" w:rsidRPr="00FC16EE" w:rsidRDefault="006227A2" w:rsidP="006227A2">
      <w:pPr>
        <w:pStyle w:val="af2"/>
        <w:ind w:firstLine="709"/>
      </w:pPr>
      <w:r w:rsidRPr="00FC16EE">
        <w:t>- принятие необходимых мер по устранению аварийных ситуаций и лесных пожаров, а также ликвидации их последствий, возникших по вине указанных лиц;</w:t>
      </w:r>
    </w:p>
    <w:p w:rsidR="006227A2" w:rsidRPr="00FC16EE" w:rsidRDefault="006227A2" w:rsidP="006227A2">
      <w:pPr>
        <w:pStyle w:val="af2"/>
        <w:ind w:firstLine="709"/>
      </w:pPr>
      <w:r w:rsidRPr="00FC16EE">
        <w:t>- максимальное использование земель, занятых квартальными просеками, лесными дорогами, и других</w:t>
      </w:r>
      <w:r>
        <w:t>,</w:t>
      </w:r>
      <w:r w:rsidRPr="00FC16EE">
        <w:t xml:space="preserve"> не покрытых лесом земель в целях планирования и проведения сейсморазведочных работ, в том числе перебазировки подвижного состава и грузов.</w:t>
      </w:r>
    </w:p>
    <w:p w:rsidR="006227A2" w:rsidRDefault="006227A2" w:rsidP="006227A2">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43</w:t>
      </w:r>
      <w:r>
        <w:t xml:space="preserve"> </w:t>
      </w:r>
      <w:r w:rsidRPr="00FC16EE">
        <w:t xml:space="preserve">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6227A2" w:rsidRPr="00FC16EE" w:rsidRDefault="006227A2" w:rsidP="006227A2">
      <w:pPr>
        <w:pStyle w:val="af2"/>
      </w:pPr>
    </w:p>
    <w:p w:rsidR="006227A2" w:rsidRPr="006227A2" w:rsidRDefault="006227A2" w:rsidP="006227A2">
      <w:pPr>
        <w:pStyle w:val="af2"/>
        <w:ind w:firstLine="709"/>
      </w:pPr>
      <w:r w:rsidRPr="006227A2">
        <w:t>Сроки использования лесов для выполнения работ по геологическому изучению недр, для разработки месторождений полезных ископаемых</w:t>
      </w:r>
    </w:p>
    <w:p w:rsidR="008B32FE" w:rsidRDefault="006227A2" w:rsidP="006227A2">
      <w:pPr>
        <w:pStyle w:val="af2"/>
        <w:ind w:firstLine="709"/>
      </w:pPr>
      <w: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6227A2" w:rsidRPr="006D0DF8" w:rsidRDefault="006227A2" w:rsidP="006227A2">
      <w:pPr>
        <w:spacing w:after="0" w:line="240" w:lineRule="auto"/>
        <w:rPr>
          <w:rFonts w:ascii="Times New Roman" w:eastAsia="Times New Roman" w:hAnsi="Times New Roman"/>
          <w:b/>
          <w:color w:val="000000"/>
          <w:sz w:val="28"/>
          <w:szCs w:val="28"/>
          <w:lang w:eastAsia="ru-RU"/>
        </w:rPr>
      </w:pPr>
    </w:p>
    <w:p w:rsidR="008A472A" w:rsidRPr="006D0DF8" w:rsidRDefault="008A472A" w:rsidP="004F6B7D">
      <w:pPr>
        <w:pStyle w:val="1"/>
        <w:jc w:val="center"/>
        <w:rPr>
          <w:b/>
          <w:bCs/>
          <w:color w:val="000000"/>
          <w:szCs w:val="28"/>
        </w:rPr>
      </w:pPr>
      <w:bookmarkStart w:id="63" w:name="_Toc504005523"/>
      <w:r w:rsidRPr="006D0DF8">
        <w:rPr>
          <w:b/>
          <w:color w:val="000000"/>
          <w:szCs w:val="28"/>
        </w:rPr>
        <w:lastRenderedPageBreak/>
        <w:t>2.1</w:t>
      </w:r>
      <w:r w:rsidR="00BB4201" w:rsidRPr="006D0DF8">
        <w:rPr>
          <w:b/>
          <w:color w:val="000000"/>
          <w:szCs w:val="28"/>
        </w:rPr>
        <w:t>3</w:t>
      </w:r>
      <w:r w:rsidRPr="006D0DF8">
        <w:rPr>
          <w:b/>
          <w:color w:val="000000"/>
          <w:szCs w:val="28"/>
        </w:rPr>
        <w:t>.</w:t>
      </w:r>
      <w:r w:rsidRPr="006D0DF8">
        <w:rPr>
          <w:b/>
          <w:bCs/>
          <w:color w:val="000000"/>
          <w:szCs w:val="28"/>
        </w:rPr>
        <w:t xml:space="preserve"> </w:t>
      </w:r>
      <w:r w:rsidR="008B32FE" w:rsidRPr="006D0DF8">
        <w:rPr>
          <w:b/>
          <w:bCs/>
          <w:color w:val="000000"/>
          <w:szCs w:val="28"/>
        </w:rPr>
        <w:t xml:space="preserve">Нормативы, параметры и сроки разрешенного использования </w:t>
      </w:r>
      <w:r w:rsidR="008B32FE" w:rsidRPr="006D0DF8">
        <w:rPr>
          <w:b/>
          <w:bCs/>
          <w:color w:val="000000"/>
          <w:szCs w:val="28"/>
        </w:rPr>
        <w:br/>
        <w:t xml:space="preserve"> лесов для строительства и эксплуатации водохранилищ и иных </w:t>
      </w:r>
      <w:r w:rsidR="008B32FE" w:rsidRPr="006D0DF8">
        <w:rPr>
          <w:b/>
          <w:bCs/>
          <w:color w:val="000000"/>
          <w:szCs w:val="28"/>
        </w:rPr>
        <w:br/>
        <w:t>искусственных водных объектов, а также гидротехнических сооружений, морских портов, морских терминалов, речных портов, причалов</w:t>
      </w:r>
      <w:bookmarkEnd w:id="63"/>
    </w:p>
    <w:p w:rsidR="008A472A" w:rsidRPr="006D0DF8" w:rsidRDefault="008A472A" w:rsidP="004F6B7D">
      <w:pPr>
        <w:spacing w:after="0" w:line="240" w:lineRule="auto"/>
        <w:rPr>
          <w:rFonts w:ascii="Times New Roman" w:hAnsi="Times New Roman"/>
          <w:b/>
          <w:bCs/>
          <w:color w:val="000000"/>
          <w:sz w:val="28"/>
          <w:szCs w:val="28"/>
        </w:rPr>
      </w:pPr>
    </w:p>
    <w:p w:rsidR="00914160" w:rsidRPr="00FC16EE" w:rsidRDefault="00914160" w:rsidP="00914160">
      <w:pPr>
        <w:pStyle w:val="af2"/>
        <w:ind w:firstLine="709"/>
      </w:pPr>
      <w:r w:rsidRPr="00FC16EE">
        <w:t xml:space="preserve">Использование лесов </w:t>
      </w:r>
      <w:r>
        <w:t>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Pr="00FC16EE">
        <w:t xml:space="preserve"> регламентируется ст. 44 Лесного кодекса РФ.</w:t>
      </w:r>
    </w:p>
    <w:p w:rsidR="00914160" w:rsidRPr="00FC16EE" w:rsidRDefault="00914160" w:rsidP="00914160">
      <w:pPr>
        <w:pStyle w:val="af2"/>
        <w:ind w:firstLine="709"/>
      </w:pPr>
      <w:r w:rsidRPr="00FC16EE">
        <w:t xml:space="preserve">Лесные участки используются для </w:t>
      </w:r>
      <w:r w:rsidRPr="00823248">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Pr="00FC16EE">
        <w:t xml:space="preserve"> в соответствии с водным законодательством.</w:t>
      </w:r>
    </w:p>
    <w:p w:rsidR="00914160" w:rsidRPr="00FC16EE" w:rsidRDefault="00914160" w:rsidP="00914160">
      <w:pPr>
        <w:pStyle w:val="af2"/>
        <w:ind w:firstLine="709"/>
      </w:pPr>
      <w:r w:rsidRPr="00FC16EE">
        <w:t>Ст. 1 Водного кодекса РФ под водным объектом предлагает понимать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914160" w:rsidRPr="00FC16EE" w:rsidRDefault="00914160" w:rsidP="00914160">
      <w:pPr>
        <w:pStyle w:val="af2"/>
        <w:ind w:firstLine="709"/>
      </w:pPr>
      <w:r w:rsidRPr="00FC16EE">
        <w:t>Разновидностями искусственных водных объектов ст. 5 Водного кодекса РФ провозглашает, в частности, водохранилища, пруды и каналы.</w:t>
      </w:r>
    </w:p>
    <w:p w:rsidR="00914160" w:rsidRPr="00FC16EE" w:rsidRDefault="00914160" w:rsidP="00914160">
      <w:pPr>
        <w:pStyle w:val="af2"/>
        <w:ind w:firstLine="709"/>
      </w:pPr>
      <w:r w:rsidRPr="00FC16EE">
        <w:t>Водохранилища и пруды в лесном хозяйстве создаются и эксплуатируются главным образом на малых и средних реках, а также ручьях для усиления их лесопропускной способности, водоснабжения лесозаготовительного и иного производства.</w:t>
      </w:r>
    </w:p>
    <w:p w:rsidR="00914160" w:rsidRPr="00FC16EE" w:rsidRDefault="00914160" w:rsidP="00914160">
      <w:pPr>
        <w:pStyle w:val="af2"/>
        <w:ind w:firstLine="709"/>
      </w:pPr>
      <w:r w:rsidRPr="00FC16EE">
        <w:t>Правила подготовки и принятия решения о предоставлении водного объекта в пользование утверждены Постановлением Правительства РФ от 30.12.2006 г. №844.</w:t>
      </w:r>
    </w:p>
    <w:p w:rsidR="00914160" w:rsidRPr="00FC16EE" w:rsidRDefault="00914160" w:rsidP="00914160">
      <w:pPr>
        <w:pStyle w:val="af2"/>
        <w:ind w:firstLine="709"/>
      </w:pPr>
      <w:r w:rsidRPr="00FC16EE">
        <w:t>Лесные участки, находящиеся в государственной или муниципальной собственности, для строительства и эксплуатации водохранилищ и иных искусственных водных объектов, а также гидротехнических сооружений и специализированных портов могут предоставляться в постоянное (бессрочное) пользование, аренду или безвозмездное срочное пользование. Кроме того, такие лесные участки также могут быть обременены сервитутами.</w:t>
      </w:r>
    </w:p>
    <w:p w:rsidR="00914160" w:rsidRPr="00FC16EE" w:rsidRDefault="00914160" w:rsidP="00914160">
      <w:pPr>
        <w:pStyle w:val="af2"/>
        <w:ind w:firstLine="709"/>
      </w:pPr>
      <w:r w:rsidRPr="00FC16EE">
        <w:t>В соответствии с частью 3 ст. 72 и частью 3 ст. 74 Лесного кодекса РФ указанные лесные участки для названных целей предоставляются в аренду на срок от одного года до срока девяти лет без проведения аукционов на основании решений органов государственной власти или органов местного самоуправления.</w:t>
      </w:r>
    </w:p>
    <w:p w:rsidR="00914160" w:rsidRDefault="00914160" w:rsidP="00914160">
      <w:pPr>
        <w:pStyle w:val="af2"/>
        <w:ind w:firstLine="709"/>
      </w:pPr>
      <w:r w:rsidRPr="00823248">
        <w:t>Без проведения аукциона договоры</w:t>
      </w:r>
      <w:r>
        <w:t xml:space="preserve"> аренды лесных участков, находя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74 Лесного кодекса РФ.</w:t>
      </w:r>
    </w:p>
    <w:p w:rsidR="00914160" w:rsidRPr="00FC16EE" w:rsidRDefault="00914160" w:rsidP="00914160">
      <w:pPr>
        <w:pStyle w:val="af2"/>
        <w:ind w:firstLine="709"/>
      </w:pPr>
      <w:r w:rsidRPr="00FC16EE">
        <w:lastRenderedPageBreak/>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w:t>
      </w:r>
    </w:p>
    <w:p w:rsidR="0083061E" w:rsidRPr="00813775" w:rsidRDefault="00914160" w:rsidP="00813775">
      <w:pPr>
        <w:pStyle w:val="af2"/>
        <w:ind w:firstLine="709"/>
      </w:pPr>
      <w:r w:rsidRPr="00FC16EE">
        <w:t>Реализация древесины, полученная при использовании лесов согласно ст. 44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w:t>
      </w:r>
      <w:r>
        <w:t xml:space="preserve"> </w:t>
      </w:r>
      <w:r w:rsidR="00813775">
        <w:t xml:space="preserve">604. </w:t>
      </w:r>
    </w:p>
    <w:p w:rsidR="00914160" w:rsidRDefault="00914160" w:rsidP="00914160">
      <w:pPr>
        <w:spacing w:after="0" w:line="240" w:lineRule="auto"/>
        <w:jc w:val="right"/>
        <w:rPr>
          <w:rFonts w:ascii="Times New Roman" w:hAnsi="Times New Roman"/>
          <w:bCs/>
          <w:color w:val="000000"/>
          <w:sz w:val="28"/>
          <w:szCs w:val="28"/>
        </w:rPr>
      </w:pPr>
      <w:r>
        <w:rPr>
          <w:rFonts w:ascii="Times New Roman" w:hAnsi="Times New Roman"/>
          <w:bCs/>
          <w:color w:val="000000"/>
          <w:sz w:val="28"/>
          <w:szCs w:val="28"/>
        </w:rPr>
        <w:t>Таблица 2.13.1</w:t>
      </w:r>
    </w:p>
    <w:p w:rsidR="00914160" w:rsidRPr="004D6485" w:rsidRDefault="00914160" w:rsidP="00914160">
      <w:pPr>
        <w:spacing w:after="0" w:line="240" w:lineRule="auto"/>
        <w:jc w:val="right"/>
        <w:rPr>
          <w:rFonts w:ascii="Times New Roman" w:hAnsi="Times New Roman"/>
          <w:bCs/>
          <w:color w:val="000000"/>
          <w:sz w:val="28"/>
          <w:szCs w:val="28"/>
        </w:rPr>
      </w:pPr>
    </w:p>
    <w:p w:rsidR="00914160" w:rsidRPr="004D6485" w:rsidRDefault="00914160" w:rsidP="00914160">
      <w:pPr>
        <w:spacing w:after="0" w:line="240" w:lineRule="auto"/>
        <w:jc w:val="center"/>
        <w:rPr>
          <w:rFonts w:ascii="Times New Roman" w:hAnsi="Times New Roman"/>
          <w:bCs/>
          <w:color w:val="000000"/>
          <w:sz w:val="28"/>
          <w:szCs w:val="28"/>
        </w:rPr>
      </w:pPr>
      <w:r w:rsidRPr="004D6485">
        <w:rPr>
          <w:rFonts w:ascii="Times New Roman" w:hAnsi="Times New Roman"/>
          <w:bCs/>
          <w:color w:val="000000"/>
          <w:sz w:val="28"/>
          <w:szCs w:val="28"/>
        </w:rPr>
        <w:t>Существующие водные объекты на территории лесничества</w:t>
      </w:r>
    </w:p>
    <w:p w:rsidR="00914160" w:rsidRPr="00F96631" w:rsidRDefault="00914160" w:rsidP="00914160">
      <w:pPr>
        <w:shd w:val="clear" w:color="auto" w:fill="FFFFFF"/>
        <w:spacing w:after="0" w:line="280" w:lineRule="exact"/>
        <w:jc w:val="center"/>
        <w:rPr>
          <w:rFonts w:ascii="Times New Roman" w:eastAsia="Times New Roman" w:hAnsi="Times New Roman"/>
          <w:bCs/>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8"/>
        <w:gridCol w:w="3060"/>
        <w:gridCol w:w="1422"/>
        <w:gridCol w:w="1422"/>
        <w:gridCol w:w="1292"/>
      </w:tblGrid>
      <w:tr w:rsidR="00914160" w:rsidRPr="00F96631" w:rsidTr="0083061E">
        <w:trPr>
          <w:tblHeader/>
        </w:trPr>
        <w:tc>
          <w:tcPr>
            <w:tcW w:w="2188" w:type="dxa"/>
            <w:vAlign w:val="center"/>
          </w:tcPr>
          <w:p w:rsidR="00914160" w:rsidRPr="00F96631" w:rsidRDefault="00914160" w:rsidP="0083061E">
            <w:pPr>
              <w:tabs>
                <w:tab w:val="left" w:pos="1350"/>
              </w:tabs>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Наименование водных объектов</w:t>
            </w:r>
          </w:p>
        </w:tc>
        <w:tc>
          <w:tcPr>
            <w:tcW w:w="3060" w:type="dxa"/>
            <w:vAlign w:val="center"/>
          </w:tcPr>
          <w:p w:rsidR="00914160" w:rsidRPr="00F96631" w:rsidRDefault="00914160" w:rsidP="0083061E">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Наименование участкового лесничества</w:t>
            </w:r>
          </w:p>
        </w:tc>
        <w:tc>
          <w:tcPr>
            <w:tcW w:w="1422" w:type="dxa"/>
            <w:vAlign w:val="center"/>
          </w:tcPr>
          <w:p w:rsidR="00914160" w:rsidRPr="00F96631" w:rsidRDefault="00914160" w:rsidP="0083061E">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Квартал</w:t>
            </w:r>
          </w:p>
        </w:tc>
        <w:tc>
          <w:tcPr>
            <w:tcW w:w="1422" w:type="dxa"/>
            <w:vAlign w:val="center"/>
          </w:tcPr>
          <w:p w:rsidR="00914160" w:rsidRPr="00F96631" w:rsidRDefault="00914160" w:rsidP="0083061E">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Выдел</w:t>
            </w:r>
          </w:p>
        </w:tc>
        <w:tc>
          <w:tcPr>
            <w:tcW w:w="1292" w:type="dxa"/>
            <w:vAlign w:val="center"/>
          </w:tcPr>
          <w:p w:rsidR="00914160" w:rsidRPr="00F96631" w:rsidRDefault="00914160" w:rsidP="0083061E">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Площадь</w:t>
            </w:r>
          </w:p>
        </w:tc>
      </w:tr>
      <w:tr w:rsidR="00914160" w:rsidRPr="00F96631" w:rsidTr="00AA14DC">
        <w:tc>
          <w:tcPr>
            <w:tcW w:w="2188" w:type="dxa"/>
            <w:vMerge w:val="restart"/>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Озеро</w:t>
            </w:r>
          </w:p>
        </w:tc>
        <w:tc>
          <w:tcPr>
            <w:tcW w:w="3060" w:type="dxa"/>
            <w:vMerge w:val="restart"/>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Самурское</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26</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14</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4,3</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
                <w:bCs/>
                <w:sz w:val="24"/>
                <w:szCs w:val="24"/>
                <w:lang w:eastAsia="ru-RU"/>
              </w:rPr>
            </w:pPr>
            <w:r w:rsidRPr="00F96631">
              <w:rPr>
                <w:rFonts w:ascii="Times New Roman" w:eastAsia="Times New Roman" w:hAnsi="Times New Roman"/>
                <w:b/>
                <w:bCs/>
                <w:sz w:val="24"/>
                <w:szCs w:val="24"/>
                <w:lang w:eastAsia="ru-RU"/>
              </w:rPr>
              <w:t>Итого</w:t>
            </w:r>
          </w:p>
        </w:tc>
        <w:tc>
          <w:tcPr>
            <w:tcW w:w="1422" w:type="dxa"/>
          </w:tcPr>
          <w:p w:rsidR="00914160" w:rsidRPr="00F96631" w:rsidRDefault="00914160" w:rsidP="00AA14DC">
            <w:pPr>
              <w:spacing w:after="0" w:line="280" w:lineRule="exact"/>
              <w:jc w:val="center"/>
              <w:rPr>
                <w:rFonts w:ascii="Times New Roman" w:eastAsia="Times New Roman" w:hAnsi="Times New Roman"/>
                <w:b/>
                <w:bCs/>
                <w:sz w:val="24"/>
                <w:szCs w:val="24"/>
                <w:lang w:eastAsia="ru-RU"/>
              </w:rPr>
            </w:pPr>
          </w:p>
        </w:tc>
        <w:tc>
          <w:tcPr>
            <w:tcW w:w="1292" w:type="dxa"/>
          </w:tcPr>
          <w:p w:rsidR="00914160" w:rsidRPr="00F96631" w:rsidRDefault="00914160" w:rsidP="00AA14DC">
            <w:pPr>
              <w:spacing w:after="0" w:line="280" w:lineRule="exact"/>
              <w:jc w:val="center"/>
              <w:rPr>
                <w:rFonts w:ascii="Times New Roman" w:eastAsia="Times New Roman" w:hAnsi="Times New Roman"/>
                <w:b/>
                <w:bCs/>
                <w:sz w:val="24"/>
                <w:szCs w:val="24"/>
                <w:lang w:eastAsia="ru-RU"/>
              </w:rPr>
            </w:pPr>
            <w:r w:rsidRPr="00F96631">
              <w:rPr>
                <w:rFonts w:ascii="Times New Roman" w:eastAsia="Times New Roman" w:hAnsi="Times New Roman"/>
                <w:b/>
                <w:bCs/>
                <w:sz w:val="24"/>
                <w:szCs w:val="24"/>
                <w:lang w:eastAsia="ru-RU"/>
              </w:rPr>
              <w:t>4,3</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5904" w:type="dxa"/>
            <w:gridSpan w:val="3"/>
          </w:tcPr>
          <w:p w:rsidR="00914160" w:rsidRPr="00F96631" w:rsidRDefault="00914160" w:rsidP="00AA14DC">
            <w:pPr>
              <w:spacing w:after="0" w:line="280" w:lineRule="exact"/>
              <w:rPr>
                <w:rFonts w:ascii="Times New Roman" w:eastAsia="Times New Roman" w:hAnsi="Times New Roman"/>
                <w:b/>
                <w:bCs/>
                <w:sz w:val="24"/>
                <w:szCs w:val="24"/>
                <w:lang w:eastAsia="ru-RU"/>
              </w:rPr>
            </w:pPr>
            <w:r w:rsidRPr="00F96631">
              <w:rPr>
                <w:rFonts w:ascii="Times New Roman" w:eastAsia="Times New Roman" w:hAnsi="Times New Roman"/>
                <w:b/>
                <w:bCs/>
                <w:sz w:val="24"/>
                <w:szCs w:val="24"/>
                <w:lang w:eastAsia="ru-RU"/>
              </w:rPr>
              <w:t xml:space="preserve"> Всего по объекту:</w:t>
            </w:r>
          </w:p>
        </w:tc>
        <w:tc>
          <w:tcPr>
            <w:tcW w:w="1292" w:type="dxa"/>
          </w:tcPr>
          <w:p w:rsidR="00914160" w:rsidRPr="00F96631" w:rsidRDefault="00914160" w:rsidP="00AA14DC">
            <w:pPr>
              <w:spacing w:after="0" w:line="280" w:lineRule="exact"/>
              <w:jc w:val="center"/>
              <w:rPr>
                <w:rFonts w:ascii="Times New Roman" w:eastAsia="Times New Roman" w:hAnsi="Times New Roman"/>
                <w:b/>
                <w:bCs/>
                <w:sz w:val="24"/>
                <w:szCs w:val="24"/>
                <w:lang w:eastAsia="ru-RU"/>
              </w:rPr>
            </w:pPr>
            <w:r w:rsidRPr="00F96631">
              <w:rPr>
                <w:rFonts w:ascii="Times New Roman" w:eastAsia="Times New Roman" w:hAnsi="Times New Roman"/>
                <w:b/>
                <w:bCs/>
                <w:sz w:val="24"/>
                <w:szCs w:val="24"/>
                <w:lang w:eastAsia="ru-RU"/>
              </w:rPr>
              <w:t>4,3</w:t>
            </w:r>
          </w:p>
        </w:tc>
      </w:tr>
      <w:tr w:rsidR="00914160" w:rsidRPr="00F96631" w:rsidTr="00AA14DC">
        <w:tc>
          <w:tcPr>
            <w:tcW w:w="2188" w:type="dxa"/>
            <w:vMerge w:val="restart"/>
          </w:tcPr>
          <w:p w:rsidR="00914160" w:rsidRPr="00F96631" w:rsidRDefault="00914160" w:rsidP="00AA14DC">
            <w:pPr>
              <w:spacing w:after="0" w:line="280" w:lineRule="exact"/>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Реки</w:t>
            </w:r>
          </w:p>
        </w:tc>
        <w:tc>
          <w:tcPr>
            <w:tcW w:w="3060" w:type="dxa"/>
            <w:vMerge w:val="restart"/>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Самурское</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26</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6,2</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30</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0,4</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31</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8,1</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7</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39</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4,9</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7</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40</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3,2</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13</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22</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2,8</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13</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23</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3,9</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22</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4</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11,0</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22</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15</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7,8</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23</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2,3</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23</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32</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6,1</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31</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4</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19,0</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31</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16</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2,7</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31</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17</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23,0</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32</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2,6</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32</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35</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1,4</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38</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27</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6,4</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49</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55</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12,0</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
                <w:bCs/>
                <w:sz w:val="24"/>
                <w:szCs w:val="24"/>
                <w:lang w:eastAsia="ru-RU"/>
              </w:rPr>
            </w:pPr>
            <w:r w:rsidRPr="00F96631">
              <w:rPr>
                <w:rFonts w:ascii="Times New Roman" w:eastAsia="Times New Roman" w:hAnsi="Times New Roman"/>
                <w:b/>
                <w:bCs/>
                <w:sz w:val="24"/>
                <w:szCs w:val="24"/>
                <w:lang w:eastAsia="ru-RU"/>
              </w:rPr>
              <w:t>Итого</w:t>
            </w:r>
          </w:p>
        </w:tc>
        <w:tc>
          <w:tcPr>
            <w:tcW w:w="1422" w:type="dxa"/>
          </w:tcPr>
          <w:p w:rsidR="00914160" w:rsidRPr="00F96631" w:rsidRDefault="00914160" w:rsidP="00AA14DC">
            <w:pPr>
              <w:spacing w:after="0" w:line="280" w:lineRule="exact"/>
              <w:jc w:val="center"/>
              <w:rPr>
                <w:rFonts w:ascii="Times New Roman" w:eastAsia="Times New Roman" w:hAnsi="Times New Roman"/>
                <w:b/>
                <w:bCs/>
                <w:sz w:val="24"/>
                <w:szCs w:val="24"/>
                <w:lang w:eastAsia="ru-RU"/>
              </w:rPr>
            </w:pPr>
          </w:p>
        </w:tc>
        <w:tc>
          <w:tcPr>
            <w:tcW w:w="1292" w:type="dxa"/>
          </w:tcPr>
          <w:p w:rsidR="00914160" w:rsidRPr="00F96631" w:rsidRDefault="00914160" w:rsidP="00AA14DC">
            <w:pPr>
              <w:spacing w:after="0" w:line="280" w:lineRule="exact"/>
              <w:jc w:val="center"/>
              <w:rPr>
                <w:rFonts w:ascii="Times New Roman" w:eastAsia="Times New Roman" w:hAnsi="Times New Roman"/>
                <w:b/>
                <w:bCs/>
                <w:sz w:val="24"/>
                <w:szCs w:val="24"/>
                <w:lang w:eastAsia="ru-RU"/>
              </w:rPr>
            </w:pPr>
            <w:r w:rsidRPr="00F96631">
              <w:rPr>
                <w:rFonts w:ascii="Times New Roman" w:eastAsia="Times New Roman" w:hAnsi="Times New Roman"/>
                <w:b/>
                <w:bCs/>
                <w:sz w:val="24"/>
                <w:szCs w:val="24"/>
                <w:lang w:eastAsia="ru-RU"/>
              </w:rPr>
              <w:t>123,8</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5904" w:type="dxa"/>
            <w:gridSpan w:val="3"/>
          </w:tcPr>
          <w:p w:rsidR="00914160" w:rsidRPr="00F96631" w:rsidRDefault="00914160" w:rsidP="00AA14DC">
            <w:pPr>
              <w:spacing w:after="0" w:line="280" w:lineRule="exact"/>
              <w:rPr>
                <w:rFonts w:ascii="Times New Roman" w:eastAsia="Times New Roman" w:hAnsi="Times New Roman"/>
                <w:b/>
                <w:bCs/>
                <w:sz w:val="24"/>
                <w:szCs w:val="24"/>
                <w:lang w:eastAsia="ru-RU"/>
              </w:rPr>
            </w:pPr>
            <w:r w:rsidRPr="00F96631">
              <w:rPr>
                <w:rFonts w:ascii="Times New Roman" w:eastAsia="Times New Roman" w:hAnsi="Times New Roman"/>
                <w:b/>
                <w:bCs/>
                <w:sz w:val="24"/>
                <w:szCs w:val="24"/>
                <w:lang w:eastAsia="ru-RU"/>
              </w:rPr>
              <w:t xml:space="preserve"> Всего по объекту:</w:t>
            </w:r>
          </w:p>
        </w:tc>
        <w:tc>
          <w:tcPr>
            <w:tcW w:w="1292" w:type="dxa"/>
          </w:tcPr>
          <w:p w:rsidR="00914160" w:rsidRPr="00F96631" w:rsidRDefault="00914160" w:rsidP="00AA14DC">
            <w:pPr>
              <w:spacing w:after="0" w:line="28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123,8</w:t>
            </w:r>
          </w:p>
        </w:tc>
      </w:tr>
      <w:tr w:rsidR="00914160" w:rsidRPr="00F96631" w:rsidTr="00AA14DC">
        <w:tc>
          <w:tcPr>
            <w:tcW w:w="2188" w:type="dxa"/>
            <w:vMerge w:val="restart"/>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Ручьи</w:t>
            </w:r>
          </w:p>
        </w:tc>
        <w:tc>
          <w:tcPr>
            <w:tcW w:w="3060" w:type="dxa"/>
            <w:vMerge w:val="restart"/>
          </w:tcPr>
          <w:p w:rsidR="00914160" w:rsidRPr="00F96631" w:rsidRDefault="00914160" w:rsidP="00AA14DC">
            <w:pPr>
              <w:spacing w:after="0" w:line="280" w:lineRule="exact"/>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Самурское</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27</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0,2</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32</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0,2</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4</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18</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0,2</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5</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26</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0,4</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6</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30</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0,2</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7</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42</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0,2</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8</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28</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0,3</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9</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31</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0,7</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10</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34</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0,4</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11</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14</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0,4</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12</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21</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0,3</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13</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24</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0,2</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15</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21</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0,2</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16</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25</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0,4</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17</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24</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0,7</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18</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10</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0,5</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19</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26</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0,5</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20</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19</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0,4</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21</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30</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1,2</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23</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34</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0,2</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24</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19</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0,4</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25</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33</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0,6</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26</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23</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0,5</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27</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18</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0,6</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28</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31</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0,2</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29</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23</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0,4</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32</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37</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0,4</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33</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29</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0,2</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34</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21</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0,6</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35</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21</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0,5</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36</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34</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0,4</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37</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18</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0,7</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38</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28</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0,2</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39</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12</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0,1</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40</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46</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1,1</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41</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16</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0,4</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42</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42</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1,1</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43</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24</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0,6</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44</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38</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0,5</w:t>
            </w:r>
          </w:p>
        </w:tc>
      </w:tr>
      <w:tr w:rsidR="00914160" w:rsidRPr="00F96631" w:rsidTr="00AA14DC">
        <w:tc>
          <w:tcPr>
            <w:tcW w:w="2188" w:type="dxa"/>
            <w:vMerge/>
          </w:tcPr>
          <w:p w:rsidR="00914160" w:rsidRPr="00F96631" w:rsidRDefault="00914160" w:rsidP="00AA14DC">
            <w:pPr>
              <w:tabs>
                <w:tab w:val="left" w:pos="1350"/>
              </w:tabs>
              <w:spacing w:after="0" w:line="280" w:lineRule="exact"/>
              <w:jc w:val="center"/>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45</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18</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0,4</w:t>
            </w:r>
          </w:p>
        </w:tc>
      </w:tr>
      <w:tr w:rsidR="00914160" w:rsidRPr="00F96631" w:rsidTr="00AA14DC">
        <w:tc>
          <w:tcPr>
            <w:tcW w:w="2188" w:type="dxa"/>
            <w:vMerge w:val="restart"/>
          </w:tcPr>
          <w:p w:rsidR="00914160" w:rsidRPr="00F96631" w:rsidRDefault="00914160" w:rsidP="00AA14DC">
            <w:pPr>
              <w:spacing w:after="0" w:line="280" w:lineRule="exact"/>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Ручьи</w:t>
            </w:r>
          </w:p>
        </w:tc>
        <w:tc>
          <w:tcPr>
            <w:tcW w:w="3060" w:type="dxa"/>
            <w:vMerge w:val="restart"/>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Самурское</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46</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28</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0,6</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47</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21</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0,2</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48</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25</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0,4</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49</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56</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0,4</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50</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32</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0,3</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51</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24</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0,3</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53</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24</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0,7</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57</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41</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0,1</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
                <w:bCs/>
                <w:sz w:val="24"/>
                <w:szCs w:val="24"/>
                <w:lang w:eastAsia="ru-RU"/>
              </w:rPr>
              <w:t>Итого</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p>
        </w:tc>
        <w:tc>
          <w:tcPr>
            <w:tcW w:w="1292" w:type="dxa"/>
          </w:tcPr>
          <w:p w:rsidR="00914160" w:rsidRPr="00F96631" w:rsidRDefault="00914160" w:rsidP="00AA14DC">
            <w:pPr>
              <w:spacing w:after="0" w:line="280" w:lineRule="exact"/>
              <w:jc w:val="center"/>
              <w:rPr>
                <w:rFonts w:ascii="Times New Roman" w:eastAsia="Times New Roman" w:hAnsi="Times New Roman"/>
                <w:b/>
                <w:bCs/>
                <w:sz w:val="24"/>
                <w:szCs w:val="24"/>
                <w:lang w:eastAsia="ru-RU"/>
              </w:rPr>
            </w:pPr>
            <w:r w:rsidRPr="00F96631">
              <w:rPr>
                <w:rFonts w:ascii="Times New Roman" w:eastAsia="Times New Roman" w:hAnsi="Times New Roman"/>
                <w:b/>
                <w:bCs/>
                <w:sz w:val="24"/>
                <w:szCs w:val="24"/>
                <w:lang w:eastAsia="ru-RU"/>
              </w:rPr>
              <w:t>20,7</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5904" w:type="dxa"/>
            <w:gridSpan w:val="3"/>
          </w:tcPr>
          <w:p w:rsidR="00914160" w:rsidRPr="00F96631" w:rsidRDefault="00914160" w:rsidP="00AA14DC">
            <w:pPr>
              <w:spacing w:after="0" w:line="280" w:lineRule="exact"/>
              <w:rPr>
                <w:rFonts w:ascii="Times New Roman" w:eastAsia="Times New Roman" w:hAnsi="Times New Roman"/>
                <w:b/>
                <w:bCs/>
                <w:sz w:val="24"/>
                <w:szCs w:val="24"/>
                <w:lang w:eastAsia="ru-RU"/>
              </w:rPr>
            </w:pPr>
            <w:r w:rsidRPr="00F96631">
              <w:rPr>
                <w:rFonts w:ascii="Times New Roman" w:eastAsia="Times New Roman" w:hAnsi="Times New Roman"/>
                <w:b/>
                <w:bCs/>
                <w:sz w:val="24"/>
                <w:szCs w:val="24"/>
                <w:lang w:eastAsia="ru-RU"/>
              </w:rPr>
              <w:t xml:space="preserve"> Всего по </w:t>
            </w:r>
            <w:r>
              <w:rPr>
                <w:rFonts w:ascii="Times New Roman" w:eastAsia="Times New Roman" w:hAnsi="Times New Roman"/>
                <w:b/>
                <w:bCs/>
                <w:sz w:val="24"/>
                <w:szCs w:val="24"/>
                <w:lang w:eastAsia="ru-RU"/>
              </w:rPr>
              <w:t>лесничеству</w:t>
            </w:r>
          </w:p>
        </w:tc>
        <w:tc>
          <w:tcPr>
            <w:tcW w:w="1292" w:type="dxa"/>
          </w:tcPr>
          <w:p w:rsidR="00914160" w:rsidRPr="00F96631" w:rsidRDefault="00914160" w:rsidP="00AA14DC">
            <w:pPr>
              <w:spacing w:after="0" w:line="28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20,7</w:t>
            </w:r>
          </w:p>
        </w:tc>
      </w:tr>
      <w:tr w:rsidR="00914160" w:rsidRPr="00F96631" w:rsidTr="00AA14DC">
        <w:tc>
          <w:tcPr>
            <w:tcW w:w="2188" w:type="dxa"/>
            <w:vMerge w:val="restart"/>
          </w:tcPr>
          <w:p w:rsidR="00914160" w:rsidRPr="00F96631" w:rsidRDefault="00914160" w:rsidP="00AA14DC">
            <w:pPr>
              <w:spacing w:after="0" w:line="280" w:lineRule="exact"/>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Пруд</w:t>
            </w:r>
          </w:p>
        </w:tc>
        <w:tc>
          <w:tcPr>
            <w:tcW w:w="3060" w:type="dxa"/>
            <w:vMerge w:val="restart"/>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Самурское</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8</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12,0</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
                <w:bCs/>
                <w:sz w:val="24"/>
                <w:szCs w:val="24"/>
                <w:lang w:eastAsia="ru-RU"/>
              </w:rPr>
              <w:t>Итого</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p>
        </w:tc>
        <w:tc>
          <w:tcPr>
            <w:tcW w:w="1292" w:type="dxa"/>
          </w:tcPr>
          <w:p w:rsidR="00914160" w:rsidRPr="00F96631" w:rsidRDefault="00914160" w:rsidP="00AA14DC">
            <w:pPr>
              <w:spacing w:after="0" w:line="280" w:lineRule="exact"/>
              <w:jc w:val="center"/>
              <w:rPr>
                <w:rFonts w:ascii="Times New Roman" w:eastAsia="Times New Roman" w:hAnsi="Times New Roman"/>
                <w:b/>
                <w:bCs/>
                <w:sz w:val="24"/>
                <w:szCs w:val="24"/>
                <w:lang w:eastAsia="ru-RU"/>
              </w:rPr>
            </w:pPr>
            <w:r w:rsidRPr="00F96631">
              <w:rPr>
                <w:rFonts w:ascii="Times New Roman" w:eastAsia="Times New Roman" w:hAnsi="Times New Roman"/>
                <w:b/>
                <w:bCs/>
                <w:sz w:val="24"/>
                <w:szCs w:val="24"/>
                <w:lang w:eastAsia="ru-RU"/>
              </w:rPr>
              <w:t>12,0</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5904" w:type="dxa"/>
            <w:gridSpan w:val="3"/>
          </w:tcPr>
          <w:p w:rsidR="00914160" w:rsidRPr="00F96631" w:rsidRDefault="00914160" w:rsidP="00AA14DC">
            <w:pPr>
              <w:spacing w:after="0" w:line="280" w:lineRule="exact"/>
              <w:rPr>
                <w:rFonts w:ascii="Times New Roman" w:eastAsia="Times New Roman" w:hAnsi="Times New Roman"/>
                <w:b/>
                <w:bCs/>
                <w:sz w:val="24"/>
                <w:szCs w:val="24"/>
                <w:lang w:eastAsia="ru-RU"/>
              </w:rPr>
            </w:pPr>
            <w:r w:rsidRPr="00F96631">
              <w:rPr>
                <w:rFonts w:ascii="Times New Roman" w:eastAsia="Times New Roman" w:hAnsi="Times New Roman"/>
                <w:bCs/>
                <w:sz w:val="24"/>
                <w:szCs w:val="24"/>
                <w:lang w:eastAsia="ru-RU"/>
              </w:rPr>
              <w:t xml:space="preserve"> </w:t>
            </w:r>
            <w:r w:rsidRPr="00F96631">
              <w:rPr>
                <w:rFonts w:ascii="Times New Roman" w:eastAsia="Times New Roman" w:hAnsi="Times New Roman"/>
                <w:b/>
                <w:bCs/>
                <w:sz w:val="24"/>
                <w:szCs w:val="24"/>
                <w:lang w:eastAsia="ru-RU"/>
              </w:rPr>
              <w:t>Всего по лесничеству</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12,0</w:t>
            </w:r>
          </w:p>
        </w:tc>
      </w:tr>
      <w:tr w:rsidR="00914160" w:rsidRPr="00F96631" w:rsidTr="00AA14DC">
        <w:tc>
          <w:tcPr>
            <w:tcW w:w="2188" w:type="dxa"/>
            <w:vMerge w:val="restart"/>
          </w:tcPr>
          <w:p w:rsidR="00914160" w:rsidRPr="00F96631" w:rsidRDefault="00914160" w:rsidP="00AA14DC">
            <w:pPr>
              <w:spacing w:after="0" w:line="280" w:lineRule="exact"/>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Трассы мелиора</w:t>
            </w:r>
            <w:r w:rsidRPr="00F96631">
              <w:rPr>
                <w:rFonts w:ascii="Times New Roman" w:eastAsia="Times New Roman" w:hAnsi="Times New Roman"/>
                <w:bCs/>
                <w:sz w:val="24"/>
                <w:szCs w:val="24"/>
                <w:lang w:eastAsia="ru-RU"/>
              </w:rPr>
              <w:lastRenderedPageBreak/>
              <w:t>тивные</w:t>
            </w:r>
          </w:p>
        </w:tc>
        <w:tc>
          <w:tcPr>
            <w:tcW w:w="3060" w:type="dxa"/>
            <w:vMerge w:val="restart"/>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lastRenderedPageBreak/>
              <w:t>Самурское</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58</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16</w:t>
            </w:r>
          </w:p>
        </w:tc>
        <w:tc>
          <w:tcPr>
            <w:tcW w:w="129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Cs/>
                <w:sz w:val="24"/>
                <w:szCs w:val="24"/>
                <w:lang w:eastAsia="ru-RU"/>
              </w:rPr>
              <w:t>0,1</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3060" w:type="dxa"/>
            <w:vMerge/>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r w:rsidRPr="00F96631">
              <w:rPr>
                <w:rFonts w:ascii="Times New Roman" w:eastAsia="Times New Roman" w:hAnsi="Times New Roman"/>
                <w:b/>
                <w:bCs/>
                <w:sz w:val="24"/>
                <w:szCs w:val="24"/>
                <w:lang w:eastAsia="ru-RU"/>
              </w:rPr>
              <w:t>Итого</w:t>
            </w: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p>
        </w:tc>
        <w:tc>
          <w:tcPr>
            <w:tcW w:w="1292" w:type="dxa"/>
          </w:tcPr>
          <w:p w:rsidR="00914160" w:rsidRPr="00F96631" w:rsidRDefault="00914160" w:rsidP="00AA14DC">
            <w:pPr>
              <w:spacing w:after="0" w:line="280" w:lineRule="exact"/>
              <w:jc w:val="center"/>
              <w:rPr>
                <w:rFonts w:ascii="Times New Roman" w:eastAsia="Times New Roman" w:hAnsi="Times New Roman"/>
                <w:b/>
                <w:bCs/>
                <w:sz w:val="24"/>
                <w:szCs w:val="24"/>
                <w:lang w:eastAsia="ru-RU"/>
              </w:rPr>
            </w:pPr>
            <w:r w:rsidRPr="00F96631">
              <w:rPr>
                <w:rFonts w:ascii="Times New Roman" w:eastAsia="Times New Roman" w:hAnsi="Times New Roman"/>
                <w:b/>
                <w:bCs/>
                <w:sz w:val="24"/>
                <w:szCs w:val="24"/>
                <w:lang w:eastAsia="ru-RU"/>
              </w:rPr>
              <w:t>0,1</w:t>
            </w:r>
          </w:p>
        </w:tc>
      </w:tr>
      <w:tr w:rsidR="00914160" w:rsidRPr="00F96631" w:rsidTr="00AA14DC">
        <w:tc>
          <w:tcPr>
            <w:tcW w:w="2188" w:type="dxa"/>
            <w:vMerge/>
          </w:tcPr>
          <w:p w:rsidR="00914160" w:rsidRPr="00F96631" w:rsidRDefault="00914160" w:rsidP="00AA14DC">
            <w:pPr>
              <w:spacing w:after="0" w:line="280" w:lineRule="exact"/>
              <w:rPr>
                <w:rFonts w:ascii="Times New Roman" w:eastAsia="Times New Roman" w:hAnsi="Times New Roman"/>
                <w:bCs/>
                <w:sz w:val="24"/>
                <w:szCs w:val="24"/>
                <w:lang w:eastAsia="ru-RU"/>
              </w:rPr>
            </w:pPr>
          </w:p>
        </w:tc>
        <w:tc>
          <w:tcPr>
            <w:tcW w:w="5904" w:type="dxa"/>
            <w:gridSpan w:val="3"/>
          </w:tcPr>
          <w:p w:rsidR="00914160" w:rsidRPr="00F96631" w:rsidRDefault="00914160" w:rsidP="00AA14DC">
            <w:pPr>
              <w:spacing w:after="0" w:line="280" w:lineRule="exact"/>
              <w:rPr>
                <w:rFonts w:ascii="Times New Roman" w:eastAsia="Times New Roman" w:hAnsi="Times New Roman"/>
                <w:b/>
                <w:bCs/>
                <w:sz w:val="24"/>
                <w:szCs w:val="24"/>
                <w:lang w:eastAsia="ru-RU"/>
              </w:rPr>
            </w:pPr>
            <w:r w:rsidRPr="00F96631">
              <w:rPr>
                <w:rFonts w:ascii="Times New Roman" w:eastAsia="Times New Roman" w:hAnsi="Times New Roman"/>
                <w:b/>
                <w:bCs/>
                <w:sz w:val="24"/>
                <w:szCs w:val="24"/>
                <w:lang w:eastAsia="ru-RU"/>
              </w:rPr>
              <w:t xml:space="preserve">Всего по </w:t>
            </w:r>
            <w:r>
              <w:rPr>
                <w:rFonts w:ascii="Times New Roman" w:eastAsia="Times New Roman" w:hAnsi="Times New Roman"/>
                <w:b/>
                <w:bCs/>
                <w:sz w:val="24"/>
                <w:szCs w:val="24"/>
                <w:lang w:eastAsia="ru-RU"/>
              </w:rPr>
              <w:t>лесничеству</w:t>
            </w:r>
          </w:p>
        </w:tc>
        <w:tc>
          <w:tcPr>
            <w:tcW w:w="1292" w:type="dxa"/>
          </w:tcPr>
          <w:p w:rsidR="00914160" w:rsidRPr="00F96631" w:rsidRDefault="00914160" w:rsidP="00AA14DC">
            <w:pPr>
              <w:spacing w:after="0" w:line="280" w:lineRule="exact"/>
              <w:jc w:val="center"/>
              <w:rPr>
                <w:rFonts w:ascii="Times New Roman" w:eastAsia="Times New Roman" w:hAnsi="Times New Roman"/>
                <w:b/>
                <w:bCs/>
                <w:sz w:val="24"/>
                <w:szCs w:val="24"/>
                <w:lang w:eastAsia="ru-RU"/>
              </w:rPr>
            </w:pPr>
            <w:r w:rsidRPr="00F96631">
              <w:rPr>
                <w:rFonts w:ascii="Times New Roman" w:eastAsia="Times New Roman" w:hAnsi="Times New Roman"/>
                <w:b/>
                <w:bCs/>
                <w:sz w:val="24"/>
                <w:szCs w:val="24"/>
                <w:lang w:eastAsia="ru-RU"/>
              </w:rPr>
              <w:t>0,1</w:t>
            </w:r>
          </w:p>
        </w:tc>
      </w:tr>
      <w:tr w:rsidR="00914160" w:rsidRPr="00F96631" w:rsidTr="00AA14DC">
        <w:tc>
          <w:tcPr>
            <w:tcW w:w="5248" w:type="dxa"/>
            <w:gridSpan w:val="2"/>
          </w:tcPr>
          <w:p w:rsidR="00914160" w:rsidRPr="00F96631" w:rsidRDefault="00914160" w:rsidP="00AA14DC">
            <w:pPr>
              <w:spacing w:after="0" w:line="280" w:lineRule="exact"/>
              <w:rPr>
                <w:rFonts w:ascii="Times New Roman" w:eastAsia="Times New Roman" w:hAnsi="Times New Roman"/>
                <w:b/>
                <w:bCs/>
                <w:sz w:val="24"/>
                <w:szCs w:val="24"/>
                <w:lang w:eastAsia="ru-RU"/>
              </w:rPr>
            </w:pPr>
            <w:r w:rsidRPr="00F96631">
              <w:rPr>
                <w:rFonts w:ascii="Times New Roman" w:eastAsia="Times New Roman" w:hAnsi="Times New Roman"/>
                <w:b/>
                <w:bCs/>
                <w:sz w:val="24"/>
                <w:szCs w:val="24"/>
                <w:lang w:eastAsia="ru-RU"/>
              </w:rPr>
              <w:t>Всего водных объектов по лесничеству</w:t>
            </w:r>
          </w:p>
        </w:tc>
        <w:tc>
          <w:tcPr>
            <w:tcW w:w="1422" w:type="dxa"/>
          </w:tcPr>
          <w:p w:rsidR="00914160" w:rsidRPr="00F96631" w:rsidRDefault="00914160" w:rsidP="00AA14DC">
            <w:pPr>
              <w:spacing w:after="0" w:line="280" w:lineRule="exact"/>
              <w:ind w:left="57"/>
              <w:rPr>
                <w:rFonts w:ascii="Times New Roman" w:eastAsia="Times New Roman" w:hAnsi="Times New Roman"/>
                <w:bCs/>
                <w:sz w:val="24"/>
                <w:szCs w:val="24"/>
                <w:lang w:eastAsia="ru-RU"/>
              </w:rPr>
            </w:pPr>
          </w:p>
        </w:tc>
        <w:tc>
          <w:tcPr>
            <w:tcW w:w="1422" w:type="dxa"/>
          </w:tcPr>
          <w:p w:rsidR="00914160" w:rsidRPr="00F96631" w:rsidRDefault="00914160" w:rsidP="00AA14DC">
            <w:pPr>
              <w:spacing w:after="0" w:line="280" w:lineRule="exact"/>
              <w:jc w:val="center"/>
              <w:rPr>
                <w:rFonts w:ascii="Times New Roman" w:eastAsia="Times New Roman" w:hAnsi="Times New Roman"/>
                <w:bCs/>
                <w:sz w:val="24"/>
                <w:szCs w:val="24"/>
                <w:lang w:eastAsia="ru-RU"/>
              </w:rPr>
            </w:pPr>
          </w:p>
        </w:tc>
        <w:tc>
          <w:tcPr>
            <w:tcW w:w="1292" w:type="dxa"/>
          </w:tcPr>
          <w:p w:rsidR="00914160" w:rsidRPr="00F96631" w:rsidRDefault="00914160" w:rsidP="00AA14DC">
            <w:pPr>
              <w:spacing w:after="0" w:line="28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160,9</w:t>
            </w:r>
          </w:p>
        </w:tc>
      </w:tr>
    </w:tbl>
    <w:p w:rsidR="00914160" w:rsidRPr="004D6485" w:rsidRDefault="00914160" w:rsidP="00914160">
      <w:pPr>
        <w:spacing w:after="0" w:line="240" w:lineRule="auto"/>
        <w:rPr>
          <w:rFonts w:ascii="Times New Roman" w:hAnsi="Times New Roman"/>
          <w:bCs/>
          <w:color w:val="000000"/>
          <w:sz w:val="28"/>
          <w:szCs w:val="28"/>
        </w:rPr>
      </w:pPr>
    </w:p>
    <w:p w:rsidR="00914160" w:rsidRDefault="00914160" w:rsidP="00914160">
      <w:pPr>
        <w:spacing w:after="0" w:line="240" w:lineRule="auto"/>
        <w:ind w:firstLine="709"/>
        <w:jc w:val="both"/>
        <w:rPr>
          <w:rFonts w:ascii="Times New Roman" w:hAnsi="Times New Roman"/>
          <w:sz w:val="28"/>
          <w:szCs w:val="28"/>
        </w:rPr>
      </w:pPr>
      <w:r w:rsidRPr="004D6485">
        <w:rPr>
          <w:rFonts w:ascii="Times New Roman" w:hAnsi="Times New Roman"/>
          <w:sz w:val="28"/>
          <w:szCs w:val="28"/>
        </w:rPr>
        <w:t>Имеющиеся водные объекты могут использоваться (рассматриваться) как элементы ландшафта при организации территории соответствующего лесного участка, переданного в аренду для использования лесов в рекреационных целях; элементом благоустройства лесов при осуществлении видов деятельности в сфере охотничьего хозяйства.</w:t>
      </w:r>
    </w:p>
    <w:p w:rsidR="00914160" w:rsidRPr="004D6485" w:rsidRDefault="00914160" w:rsidP="00914160">
      <w:pPr>
        <w:spacing w:after="0" w:line="240" w:lineRule="auto"/>
        <w:jc w:val="both"/>
        <w:rPr>
          <w:rFonts w:ascii="Times New Roman" w:hAnsi="Times New Roman"/>
          <w:sz w:val="28"/>
          <w:szCs w:val="28"/>
        </w:rPr>
      </w:pPr>
    </w:p>
    <w:p w:rsidR="00914160" w:rsidRPr="00CA2C3B" w:rsidRDefault="00914160" w:rsidP="00914160">
      <w:pPr>
        <w:spacing w:after="0" w:line="240" w:lineRule="auto"/>
        <w:jc w:val="center"/>
        <w:rPr>
          <w:rFonts w:ascii="Times New Roman" w:hAnsi="Times New Roman"/>
          <w:i/>
          <w:sz w:val="36"/>
          <w:szCs w:val="28"/>
        </w:rPr>
      </w:pPr>
      <w:r w:rsidRPr="00CA2C3B">
        <w:rPr>
          <w:rFonts w:ascii="Times New Roman" w:hAnsi="Times New Roman"/>
          <w:i/>
          <w:sz w:val="28"/>
          <w:szCs w:val="28"/>
        </w:rPr>
        <w:t xml:space="preserve">Сроки использования лесов для </w:t>
      </w:r>
      <w:r w:rsidRPr="00CA2C3B">
        <w:rPr>
          <w:rFonts w:ascii="Times New Roman" w:hAnsi="Times New Roman"/>
          <w:i/>
          <w:sz w:val="28"/>
        </w:rPr>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CA2C3B" w:rsidRPr="006D0DF8" w:rsidRDefault="00914160" w:rsidP="00914160">
      <w:pPr>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устанавливаются в договоре аренды сроком от 1 года до 49 лет (в соответствии с п.3 ст. 72 Лесного кодекса РФ).</w:t>
      </w:r>
    </w:p>
    <w:p w:rsidR="00CA2C3B" w:rsidRPr="006D0DF8" w:rsidRDefault="00CA2C3B" w:rsidP="004F6B7D">
      <w:pPr>
        <w:spacing w:after="0" w:line="240" w:lineRule="auto"/>
        <w:rPr>
          <w:rFonts w:ascii="Times New Roman" w:hAnsi="Times New Roman"/>
          <w:sz w:val="28"/>
          <w:szCs w:val="28"/>
        </w:rPr>
      </w:pPr>
    </w:p>
    <w:p w:rsidR="008A472A" w:rsidRPr="006D0DF8" w:rsidRDefault="008A472A" w:rsidP="004F6B7D">
      <w:pPr>
        <w:pStyle w:val="1"/>
        <w:jc w:val="center"/>
        <w:rPr>
          <w:b/>
          <w:szCs w:val="28"/>
        </w:rPr>
      </w:pPr>
      <w:bookmarkStart w:id="64" w:name="_Toc504005524"/>
      <w:r w:rsidRPr="006D0DF8">
        <w:rPr>
          <w:b/>
          <w:szCs w:val="28"/>
        </w:rPr>
        <w:t>2.1</w:t>
      </w:r>
      <w:r w:rsidR="00BB0CF2" w:rsidRPr="006D0DF8">
        <w:rPr>
          <w:b/>
          <w:szCs w:val="28"/>
        </w:rPr>
        <w:t>4</w:t>
      </w:r>
      <w:r w:rsidR="00323C44" w:rsidRPr="006D0DF8">
        <w:rPr>
          <w:b/>
          <w:szCs w:val="28"/>
        </w:rPr>
        <w:t xml:space="preserve">. Нормативы, параметры и сроки </w:t>
      </w:r>
      <w:r w:rsidRPr="006D0DF8">
        <w:rPr>
          <w:b/>
          <w:szCs w:val="28"/>
        </w:rPr>
        <w:t>использования</w:t>
      </w:r>
      <w:r w:rsidR="0076615B" w:rsidRPr="006D0DF8">
        <w:rPr>
          <w:b/>
          <w:szCs w:val="28"/>
        </w:rPr>
        <w:t xml:space="preserve"> </w:t>
      </w:r>
      <w:r w:rsidRPr="006D0DF8">
        <w:rPr>
          <w:b/>
          <w:szCs w:val="28"/>
        </w:rPr>
        <w:t xml:space="preserve">лесов </w:t>
      </w:r>
      <w:r w:rsidR="00323C44" w:rsidRPr="006D0DF8">
        <w:rPr>
          <w:b/>
          <w:szCs w:val="28"/>
        </w:rPr>
        <w:br/>
      </w:r>
      <w:r w:rsidRPr="006D0DF8">
        <w:rPr>
          <w:b/>
          <w:szCs w:val="28"/>
        </w:rPr>
        <w:t>для строительства, реконструкции, эксплуатации линейных объектов</w:t>
      </w:r>
      <w:bookmarkEnd w:id="64"/>
    </w:p>
    <w:p w:rsidR="008A472A" w:rsidRPr="006D0DF8" w:rsidRDefault="008A472A" w:rsidP="004F6B7D">
      <w:pPr>
        <w:spacing w:after="0" w:line="240" w:lineRule="auto"/>
        <w:rPr>
          <w:rFonts w:ascii="Times New Roman" w:hAnsi="Times New Roman"/>
          <w:sz w:val="28"/>
          <w:szCs w:val="28"/>
        </w:rPr>
      </w:pPr>
    </w:p>
    <w:p w:rsidR="00914160" w:rsidRPr="00F710A6" w:rsidRDefault="00914160" w:rsidP="00914160">
      <w:pPr>
        <w:spacing w:after="0" w:line="240" w:lineRule="auto"/>
        <w:ind w:firstLine="709"/>
        <w:jc w:val="both"/>
        <w:rPr>
          <w:rFonts w:ascii="Times New Roman" w:hAnsi="Times New Roman"/>
          <w:sz w:val="28"/>
          <w:szCs w:val="28"/>
        </w:rPr>
      </w:pPr>
      <w:r w:rsidRPr="00F710A6">
        <w:rPr>
          <w:rFonts w:ascii="Times New Roman" w:hAnsi="Times New Roman"/>
          <w:sz w:val="28"/>
          <w:szCs w:val="28"/>
        </w:rPr>
        <w:t>Использование лесов для строительства, реконструкции, эксплуатации линейных объектов (далее – линейные объекты) регламентируется ст. 45 Лесного кодекса РФ и Правилами использования лесов для строительства, реконструкции, эксплуатации линейных объектов, утвержденными приказом Рослесхоза от 10.06.2011 г. № 223 «Об утверждении Правил использования лесов для строительства, реконструкции, эксплуатации линейных объектов».</w:t>
      </w:r>
    </w:p>
    <w:p w:rsidR="00914160" w:rsidRPr="00F710A6" w:rsidRDefault="00914160" w:rsidP="00914160">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строительства линейных объектов используются, прежде всего, нелесные земли, а при отсутствии на лесном участке таких земель - участки невозобновившихся вырубок, гарей, пустырей, прогалины, а также площади, на которых произрастают низкополнотные и наименее ценные лесные насаждения.</w:t>
      </w:r>
    </w:p>
    <w:p w:rsidR="00914160" w:rsidRPr="00F710A6" w:rsidRDefault="00914160" w:rsidP="00914160">
      <w:pPr>
        <w:spacing w:after="0" w:line="240" w:lineRule="auto"/>
        <w:ind w:firstLine="709"/>
        <w:jc w:val="both"/>
        <w:rPr>
          <w:rFonts w:ascii="Times New Roman" w:hAnsi="Times New Roman"/>
          <w:sz w:val="28"/>
          <w:szCs w:val="28"/>
        </w:rPr>
      </w:pPr>
      <w:r w:rsidRPr="00F710A6">
        <w:rPr>
          <w:rFonts w:ascii="Times New Roman" w:hAnsi="Times New Roman"/>
          <w:sz w:val="28"/>
          <w:szCs w:val="28"/>
        </w:rPr>
        <w:t>Осуществление строительства, реконструкции и эксплуатации линейных объектов должно исключать развитие эрозионных процессов на занятой и прилегающей территории.</w:t>
      </w:r>
    </w:p>
    <w:p w:rsidR="00914160" w:rsidRPr="00F710A6" w:rsidRDefault="00914160" w:rsidP="00914160">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использовании лесов в целях строительства, реконструкции и эксплуатации автомобильных и железных дорог исключаются случаи, вызывающие нарушение поверхностного и внутрипочвенного стока вод, затопление или заболачивание лесных участков вдоль дорог.</w:t>
      </w:r>
    </w:p>
    <w:p w:rsidR="00914160" w:rsidRPr="00F710A6" w:rsidRDefault="00914160" w:rsidP="00914160">
      <w:pPr>
        <w:spacing w:after="0" w:line="240" w:lineRule="auto"/>
        <w:ind w:firstLine="709"/>
        <w:jc w:val="both"/>
        <w:rPr>
          <w:rFonts w:ascii="Times New Roman" w:hAnsi="Times New Roman"/>
          <w:sz w:val="28"/>
          <w:szCs w:val="28"/>
        </w:rPr>
      </w:pPr>
      <w:r w:rsidRPr="00F710A6">
        <w:rPr>
          <w:rFonts w:ascii="Times New Roman" w:hAnsi="Times New Roman"/>
          <w:sz w:val="28"/>
          <w:szCs w:val="28"/>
        </w:rPr>
        <w:t xml:space="preserve">Лесные участки, находящиеся в государственной или муниципальной собственности, предоставляются гражданам и юридическим лицам в </w:t>
      </w:r>
      <w:r>
        <w:rPr>
          <w:rFonts w:ascii="Times New Roman" w:hAnsi="Times New Roman"/>
          <w:sz w:val="28"/>
          <w:szCs w:val="28"/>
        </w:rPr>
        <w:t>аренду.</w:t>
      </w:r>
    </w:p>
    <w:p w:rsidR="00914160" w:rsidRPr="00F710A6" w:rsidRDefault="00914160" w:rsidP="00914160">
      <w:pPr>
        <w:spacing w:after="0" w:line="240" w:lineRule="auto"/>
        <w:ind w:firstLine="709"/>
        <w:jc w:val="both"/>
        <w:rPr>
          <w:rFonts w:ascii="Times New Roman" w:hAnsi="Times New Roman"/>
          <w:sz w:val="28"/>
          <w:szCs w:val="28"/>
        </w:rPr>
      </w:pPr>
      <w:r w:rsidRPr="00F710A6">
        <w:rPr>
          <w:rFonts w:ascii="Times New Roman" w:hAnsi="Times New Roman"/>
          <w:sz w:val="28"/>
          <w:szCs w:val="28"/>
        </w:rPr>
        <w:lastRenderedPageBreak/>
        <w:t>Допускаются выборочные и сплошные рубки деревьев, кустарников, лиан в защитных лесах в случаях, если строительство, реконструкция, эксплуатация объектов, не связанных с созданием лесной инфраструктуры, для целей использования линейных объектов.</w:t>
      </w:r>
    </w:p>
    <w:p w:rsidR="00914160" w:rsidRPr="00F710A6" w:rsidRDefault="00914160" w:rsidP="00914160">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существующих линейных объектах рекомендуется периодическая расчистка от древесной и кустарниковой растительности высотой более 4 м с применением механизмов.</w:t>
      </w:r>
    </w:p>
    <w:p w:rsidR="00914160" w:rsidRPr="00F710A6" w:rsidRDefault="00914160" w:rsidP="00914160">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пожарной безопасности линейные объекты очищаются от срубленной древесины, порубочные остатки сжигаются.</w:t>
      </w:r>
    </w:p>
    <w:p w:rsidR="00914160" w:rsidRPr="00F710A6" w:rsidRDefault="00914160" w:rsidP="00914160">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осуществлении работ по строительству, реконструкции и эксплуатации линейных объектов не допускается:</w:t>
      </w:r>
    </w:p>
    <w:p w:rsidR="00914160" w:rsidRPr="00F710A6" w:rsidRDefault="00914160" w:rsidP="00914160">
      <w:pPr>
        <w:spacing w:after="0" w:line="240" w:lineRule="auto"/>
        <w:ind w:firstLine="709"/>
        <w:jc w:val="both"/>
        <w:rPr>
          <w:rFonts w:ascii="Times New Roman" w:hAnsi="Times New Roman"/>
          <w:sz w:val="28"/>
          <w:szCs w:val="28"/>
        </w:rPr>
      </w:pPr>
      <w:r w:rsidRPr="00F710A6">
        <w:rPr>
          <w:rFonts w:ascii="Times New Roman" w:hAnsi="Times New Roman"/>
          <w:sz w:val="28"/>
          <w:szCs w:val="28"/>
        </w:rPr>
        <w:t>- самовольное изменение местоположения и границ лесных участков, отведенных для производства работ;</w:t>
      </w:r>
    </w:p>
    <w:p w:rsidR="00914160" w:rsidRPr="00F710A6" w:rsidRDefault="00914160" w:rsidP="00914160">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повреждение насаждений, растительного покрова и почв за пределами арендуемых лесных участков;</w:t>
      </w:r>
    </w:p>
    <w:p w:rsidR="00914160" w:rsidRPr="00F710A6" w:rsidRDefault="00914160" w:rsidP="00914160">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захламление прилегающих территорий за пределами арендованного лесного участка строительными материалами, лесосечными отходами древесины, мусором, иными видами отходов;</w:t>
      </w:r>
    </w:p>
    <w:p w:rsidR="00914160" w:rsidRPr="00F710A6" w:rsidRDefault="00914160" w:rsidP="00914160">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загрязнение площади участков, предоставленных в пользование, и территории за их пределами химическими и радиоактивными веществами;</w:t>
      </w:r>
    </w:p>
    <w:p w:rsidR="00914160" w:rsidRPr="00F710A6" w:rsidRDefault="00914160" w:rsidP="00914160">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проезд транспортных средств, тракторов и механизмов по произвольным, неустановленным маршрутам.</w:t>
      </w:r>
    </w:p>
    <w:p w:rsidR="00914160" w:rsidRPr="00F710A6" w:rsidRDefault="00914160" w:rsidP="00914160">
      <w:pPr>
        <w:spacing w:after="0" w:line="240" w:lineRule="auto"/>
        <w:ind w:firstLine="709"/>
        <w:jc w:val="both"/>
        <w:rPr>
          <w:rFonts w:ascii="Times New Roman" w:hAnsi="Times New Roman"/>
          <w:sz w:val="28"/>
          <w:szCs w:val="28"/>
        </w:rPr>
      </w:pPr>
      <w:r w:rsidRPr="00F710A6">
        <w:rPr>
          <w:rFonts w:ascii="Times New Roman" w:hAnsi="Times New Roman"/>
          <w:sz w:val="28"/>
          <w:szCs w:val="28"/>
        </w:rPr>
        <w:t>Лица, осуществляющие использование лесов в целях строительства, реконструкции и эксплуатации линейных объектов, обеспечивают:</w:t>
      </w:r>
    </w:p>
    <w:p w:rsidR="00914160" w:rsidRPr="00F710A6" w:rsidRDefault="00914160" w:rsidP="00914160">
      <w:pPr>
        <w:spacing w:after="0" w:line="240" w:lineRule="auto"/>
        <w:ind w:firstLine="709"/>
        <w:jc w:val="both"/>
        <w:rPr>
          <w:rFonts w:ascii="Times New Roman" w:hAnsi="Times New Roman"/>
          <w:sz w:val="28"/>
          <w:szCs w:val="28"/>
        </w:rPr>
      </w:pPr>
      <w:r w:rsidRPr="00F710A6">
        <w:rPr>
          <w:rFonts w:ascii="Times New Roman" w:hAnsi="Times New Roman"/>
          <w:sz w:val="28"/>
          <w:szCs w:val="28"/>
        </w:rPr>
        <w:t>- регулярное проведение очистки просеки,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производства, токсичными веществами;</w:t>
      </w:r>
    </w:p>
    <w:p w:rsidR="00914160" w:rsidRPr="00F710A6" w:rsidRDefault="00914160" w:rsidP="00914160">
      <w:pPr>
        <w:spacing w:after="0" w:line="240" w:lineRule="auto"/>
        <w:ind w:firstLine="709"/>
        <w:jc w:val="both"/>
        <w:rPr>
          <w:rFonts w:ascii="Times New Roman" w:hAnsi="Times New Roman"/>
          <w:sz w:val="28"/>
          <w:szCs w:val="28"/>
        </w:rPr>
      </w:pPr>
      <w:r w:rsidRPr="00F710A6">
        <w:rPr>
          <w:rFonts w:ascii="Times New Roman" w:hAnsi="Times New Roman"/>
          <w:sz w:val="28"/>
          <w:szCs w:val="28"/>
        </w:rPr>
        <w:t>- восстановление нарушенных производственной деятельностью лесных дорог, осушительных канав, дренажных систем, шлюзов, мостов, других гидромелиоративных сооружений, квартальных столбов, квартальных просек;</w:t>
      </w:r>
    </w:p>
    <w:p w:rsidR="00914160" w:rsidRPr="00F710A6" w:rsidRDefault="00914160" w:rsidP="00914160">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принятие необходимых мер по устранению аварийных ситуаций, а также ликвидации их последствий, возникших по вине указанных лиц.</w:t>
      </w:r>
    </w:p>
    <w:p w:rsidR="00914160" w:rsidRDefault="00914160" w:rsidP="00914160">
      <w:pPr>
        <w:spacing w:after="0" w:line="240" w:lineRule="auto"/>
        <w:ind w:firstLine="709"/>
        <w:jc w:val="both"/>
        <w:rPr>
          <w:rFonts w:ascii="Times New Roman" w:hAnsi="Times New Roman"/>
          <w:sz w:val="28"/>
          <w:szCs w:val="28"/>
        </w:rPr>
      </w:pPr>
      <w:r w:rsidRPr="00F710A6">
        <w:rPr>
          <w:rFonts w:ascii="Times New Roman" w:hAnsi="Times New Roman"/>
          <w:sz w:val="28"/>
          <w:szCs w:val="28"/>
        </w:rPr>
        <w:t>Земли, нарушенные или загрязненные при использовании лесов для строительства, реконструкции и эксплуатации линейных объектов, подлежат рекультивации.</w:t>
      </w:r>
    </w:p>
    <w:p w:rsidR="00914160" w:rsidRPr="000618B4" w:rsidRDefault="00914160" w:rsidP="00914160">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целях использования линейных объектов, обеспечения их безаварийного функционирования и эксплуатации, в целях обеспечения безопасности граждан и создания необходимых условий для эксплуатации линейных объектов, вдоль них создаются охранные зоны.</w:t>
      </w:r>
    </w:p>
    <w:p w:rsidR="00914160" w:rsidRPr="000618B4" w:rsidRDefault="00914160" w:rsidP="00914160">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 xml:space="preserve">Порядок согласования охранных зон осуществляется Ростехнадзором и его территориальными органами в соответствии с приказом Минприроды </w:t>
      </w:r>
      <w:r w:rsidRPr="000618B4">
        <w:rPr>
          <w:rFonts w:ascii="Times New Roman" w:eastAsia="Times New Roman" w:hAnsi="Times New Roman"/>
          <w:sz w:val="28"/>
          <w:szCs w:val="28"/>
          <w:lang w:eastAsia="ru-RU"/>
        </w:rPr>
        <w:lastRenderedPageBreak/>
        <w:t>России от 24 мая 2010 г. № 179 «Об утверждении Порядка согласования Федеральной службой по экологическому, технологическому и атомному надзору границ охранных зон в отношении объектов электросетевого хозяйства» согласование границ охранных зон электросетевого хозяйства.</w:t>
      </w:r>
    </w:p>
    <w:p w:rsidR="00914160" w:rsidRPr="000618B4" w:rsidRDefault="00914160" w:rsidP="00914160">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Установление охранных зон для всех объектов электросетевого хозяйства должно проводиться в соответствии с пунктами 5,6 постановления Правительства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914160" w:rsidRPr="000618B4" w:rsidRDefault="00914160" w:rsidP="00914160">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Границы охранной зоны в отношении отдельного объекта электросетевого хозяйства определяются организацией, которая владеет им на праве собственности или ином законном основании.</w:t>
      </w:r>
    </w:p>
    <w:p w:rsidR="00914160" w:rsidRPr="000618B4" w:rsidRDefault="00914160" w:rsidP="00914160">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Охранные зоны устанавливаются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914160" w:rsidRPr="000618B4" w:rsidRDefault="00914160" w:rsidP="00914160">
      <w:pPr>
        <w:spacing w:after="0" w:line="240" w:lineRule="auto"/>
        <w:jc w:val="right"/>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Таблица 2.14.1</w:t>
      </w:r>
    </w:p>
    <w:p w:rsidR="00914160" w:rsidRPr="000618B4" w:rsidRDefault="00914160" w:rsidP="00914160">
      <w:pPr>
        <w:spacing w:after="0" w:line="240" w:lineRule="auto"/>
        <w:jc w:val="center"/>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Размеры охранных зон вдоль воздушных линий электропередачи</w:t>
      </w:r>
    </w:p>
    <w:p w:rsidR="00914160" w:rsidRPr="000618B4" w:rsidRDefault="00914160" w:rsidP="00914160">
      <w:pPr>
        <w:spacing w:after="0" w:line="240" w:lineRule="auto"/>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644"/>
        <w:gridCol w:w="6720"/>
      </w:tblGrid>
      <w:tr w:rsidR="00914160" w:rsidRPr="000618B4" w:rsidTr="00AA14DC">
        <w:tc>
          <w:tcPr>
            <w:tcW w:w="2699" w:type="dxa"/>
            <w:vAlign w:val="center"/>
          </w:tcPr>
          <w:p w:rsidR="00914160" w:rsidRPr="000618B4" w:rsidRDefault="00914160" w:rsidP="00AA14D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Проектный номинальный класс напряжения, кВ</w:t>
            </w:r>
          </w:p>
        </w:tc>
        <w:tc>
          <w:tcPr>
            <w:tcW w:w="6945" w:type="dxa"/>
            <w:vAlign w:val="center"/>
          </w:tcPr>
          <w:p w:rsidR="00914160" w:rsidRPr="000618B4" w:rsidRDefault="00914160" w:rsidP="00AA14D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Расстояние, м</w:t>
            </w:r>
          </w:p>
        </w:tc>
      </w:tr>
      <w:tr w:rsidR="00914160" w:rsidRPr="000618B4" w:rsidTr="00AA14DC">
        <w:tc>
          <w:tcPr>
            <w:tcW w:w="2699" w:type="dxa"/>
            <w:vAlign w:val="center"/>
          </w:tcPr>
          <w:p w:rsidR="00914160" w:rsidRPr="000618B4" w:rsidRDefault="00914160" w:rsidP="00AA14D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до 1</w:t>
            </w:r>
          </w:p>
        </w:tc>
        <w:tc>
          <w:tcPr>
            <w:tcW w:w="6945" w:type="dxa"/>
            <w:vAlign w:val="center"/>
          </w:tcPr>
          <w:p w:rsidR="00914160" w:rsidRPr="000618B4" w:rsidRDefault="00914160" w:rsidP="00AA14D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914160" w:rsidRPr="000618B4" w:rsidTr="00AA14DC">
        <w:tc>
          <w:tcPr>
            <w:tcW w:w="2699" w:type="dxa"/>
            <w:vAlign w:val="center"/>
          </w:tcPr>
          <w:p w:rsidR="00914160" w:rsidRPr="000618B4" w:rsidRDefault="00914160" w:rsidP="00AA14D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1-20</w:t>
            </w:r>
          </w:p>
        </w:tc>
        <w:tc>
          <w:tcPr>
            <w:tcW w:w="6945" w:type="dxa"/>
            <w:vAlign w:val="center"/>
          </w:tcPr>
          <w:p w:rsidR="00914160" w:rsidRPr="000618B4" w:rsidRDefault="00914160" w:rsidP="00AA14D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10 (5 – для линий с самонесущими или изолированными проводами, размещенных в границах населенных пунктов)</w:t>
            </w:r>
          </w:p>
        </w:tc>
      </w:tr>
      <w:tr w:rsidR="00914160" w:rsidRPr="000618B4" w:rsidTr="00AA14DC">
        <w:tc>
          <w:tcPr>
            <w:tcW w:w="2699" w:type="dxa"/>
            <w:vAlign w:val="center"/>
          </w:tcPr>
          <w:p w:rsidR="00914160" w:rsidRPr="000618B4" w:rsidRDefault="00914160" w:rsidP="00AA14D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35</w:t>
            </w:r>
          </w:p>
        </w:tc>
        <w:tc>
          <w:tcPr>
            <w:tcW w:w="6945" w:type="dxa"/>
            <w:vAlign w:val="center"/>
          </w:tcPr>
          <w:p w:rsidR="00914160" w:rsidRPr="000618B4" w:rsidRDefault="00914160" w:rsidP="00AA14D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w:t>
            </w:r>
          </w:p>
        </w:tc>
      </w:tr>
      <w:tr w:rsidR="00914160" w:rsidRPr="000618B4" w:rsidTr="00AA14DC">
        <w:tc>
          <w:tcPr>
            <w:tcW w:w="2699" w:type="dxa"/>
            <w:vAlign w:val="center"/>
          </w:tcPr>
          <w:p w:rsidR="00914160" w:rsidRPr="000618B4" w:rsidRDefault="00914160" w:rsidP="00AA14D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110</w:t>
            </w:r>
          </w:p>
        </w:tc>
        <w:tc>
          <w:tcPr>
            <w:tcW w:w="6945" w:type="dxa"/>
            <w:vAlign w:val="center"/>
          </w:tcPr>
          <w:p w:rsidR="00914160" w:rsidRPr="000618B4" w:rsidRDefault="00914160" w:rsidP="00AA14D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20</w:t>
            </w:r>
          </w:p>
        </w:tc>
      </w:tr>
      <w:tr w:rsidR="00914160" w:rsidRPr="000618B4" w:rsidTr="00AA14DC">
        <w:tc>
          <w:tcPr>
            <w:tcW w:w="2699" w:type="dxa"/>
            <w:vAlign w:val="center"/>
          </w:tcPr>
          <w:p w:rsidR="00914160" w:rsidRPr="000618B4" w:rsidRDefault="00914160" w:rsidP="00AA14D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150, 220</w:t>
            </w:r>
          </w:p>
        </w:tc>
        <w:tc>
          <w:tcPr>
            <w:tcW w:w="6945" w:type="dxa"/>
            <w:vAlign w:val="center"/>
          </w:tcPr>
          <w:p w:rsidR="00914160" w:rsidRPr="000618B4" w:rsidRDefault="00914160" w:rsidP="00AA14D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25</w:t>
            </w:r>
          </w:p>
        </w:tc>
      </w:tr>
      <w:tr w:rsidR="00914160" w:rsidRPr="000618B4" w:rsidTr="00AA14DC">
        <w:tc>
          <w:tcPr>
            <w:tcW w:w="2699" w:type="dxa"/>
            <w:vAlign w:val="center"/>
          </w:tcPr>
          <w:p w:rsidR="00914160" w:rsidRPr="000618B4" w:rsidRDefault="00914160" w:rsidP="00AA14D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300, 500, +/-400</w:t>
            </w:r>
          </w:p>
        </w:tc>
        <w:tc>
          <w:tcPr>
            <w:tcW w:w="6945" w:type="dxa"/>
            <w:vAlign w:val="center"/>
          </w:tcPr>
          <w:p w:rsidR="00914160" w:rsidRPr="000618B4" w:rsidRDefault="00914160" w:rsidP="00AA14D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w:t>
            </w:r>
          </w:p>
        </w:tc>
      </w:tr>
      <w:tr w:rsidR="00914160" w:rsidRPr="000618B4" w:rsidTr="00AA14DC">
        <w:tc>
          <w:tcPr>
            <w:tcW w:w="2699" w:type="dxa"/>
            <w:vAlign w:val="center"/>
          </w:tcPr>
          <w:p w:rsidR="00914160" w:rsidRPr="000618B4" w:rsidRDefault="00914160" w:rsidP="00AA14D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750, +/-750</w:t>
            </w:r>
          </w:p>
        </w:tc>
        <w:tc>
          <w:tcPr>
            <w:tcW w:w="6945" w:type="dxa"/>
            <w:vAlign w:val="center"/>
          </w:tcPr>
          <w:p w:rsidR="00914160" w:rsidRPr="000618B4" w:rsidRDefault="00914160" w:rsidP="00AA14D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40</w:t>
            </w:r>
          </w:p>
        </w:tc>
      </w:tr>
      <w:tr w:rsidR="00914160" w:rsidRPr="000618B4" w:rsidTr="00AA14DC">
        <w:tc>
          <w:tcPr>
            <w:tcW w:w="2699" w:type="dxa"/>
            <w:vAlign w:val="center"/>
          </w:tcPr>
          <w:p w:rsidR="00914160" w:rsidRPr="000618B4" w:rsidRDefault="00914160" w:rsidP="00AA14D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1150</w:t>
            </w:r>
          </w:p>
        </w:tc>
        <w:tc>
          <w:tcPr>
            <w:tcW w:w="6945" w:type="dxa"/>
            <w:vAlign w:val="center"/>
          </w:tcPr>
          <w:p w:rsidR="00914160" w:rsidRPr="000618B4" w:rsidRDefault="00914160" w:rsidP="00AA14DC">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55</w:t>
            </w:r>
          </w:p>
        </w:tc>
      </w:tr>
    </w:tbl>
    <w:p w:rsidR="00914160" w:rsidRPr="000618B4" w:rsidRDefault="00914160" w:rsidP="00914160">
      <w:pPr>
        <w:spacing w:after="0" w:line="240" w:lineRule="auto"/>
        <w:ind w:firstLine="709"/>
        <w:jc w:val="both"/>
        <w:rPr>
          <w:rFonts w:ascii="Times New Roman" w:eastAsia="Times New Roman" w:hAnsi="Times New Roman"/>
          <w:sz w:val="28"/>
          <w:szCs w:val="28"/>
          <w:lang w:eastAsia="ru-RU"/>
        </w:rPr>
      </w:pPr>
    </w:p>
    <w:p w:rsidR="00914160" w:rsidRPr="000618B4" w:rsidRDefault="00914160" w:rsidP="00914160">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охранных зонах линейных объектов (в том числе в целях проведения аварийно-спасательных работ) гражданами, юридическими лицами, имеющими в собственности, безвозмездном пользовании, аренде, хозяйственном ведении или оперативном управлении линейные объекты, осуществляются:</w:t>
      </w:r>
    </w:p>
    <w:p w:rsidR="00914160" w:rsidRPr="000618B4" w:rsidRDefault="00914160" w:rsidP="00914160">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–прокладка и содержание в безлесном состоянии просек вдоль и по периметру линейных объектов.</w:t>
      </w:r>
    </w:p>
    <w:p w:rsidR="00914160" w:rsidRPr="000618B4" w:rsidRDefault="00914160" w:rsidP="00914160">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Ширина просеки для линий электропередачи определяется в соответ</w:t>
      </w:r>
      <w:r w:rsidRPr="000618B4">
        <w:rPr>
          <w:rFonts w:ascii="Times New Roman" w:eastAsia="Times New Roman" w:hAnsi="Times New Roman"/>
          <w:sz w:val="28"/>
          <w:szCs w:val="28"/>
          <w:lang w:eastAsia="ru-RU"/>
        </w:rPr>
        <w:lastRenderedPageBreak/>
        <w:t>ствии с требованиями и размерами охранных зон воздушных линий электропередачи, предусмотренными пунктом «а» Приложения к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 февраля 2009 г. № 160;</w:t>
      </w:r>
    </w:p>
    <w:p w:rsidR="00914160" w:rsidRPr="000618B4" w:rsidRDefault="00914160" w:rsidP="00914160">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–обрезка крон, вырубка и опиловка деревьев, высота которых превышает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
    <w:p w:rsidR="00914160" w:rsidRPr="000618B4" w:rsidRDefault="00914160" w:rsidP="00914160">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–вырубка сильноослабленных, усыхающих, сухостойных, ветровальных и буреломных деревьев, угрожающих падением на линейные объекты.</w:t>
      </w:r>
    </w:p>
    <w:p w:rsidR="00914160" w:rsidRPr="000618B4" w:rsidRDefault="00914160" w:rsidP="00914160">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bookmarkStart w:id="65" w:name="Par57"/>
      <w:bookmarkEnd w:id="65"/>
      <w:r w:rsidRPr="000618B4">
        <w:rPr>
          <w:rFonts w:ascii="Times New Roman" w:eastAsia="Times New Roman" w:hAnsi="Times New Roman"/>
          <w:sz w:val="28"/>
          <w:szCs w:val="28"/>
          <w:lang w:eastAsia="ru-RU"/>
        </w:rPr>
        <w:t>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914160" w:rsidRPr="000618B4" w:rsidRDefault="00914160" w:rsidP="00914160">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Такие рубки осуществляются в порядке, установленном Правилами использования лесов для строительства, реконструкции, эксплуатации линейных объектов.</w:t>
      </w:r>
    </w:p>
    <w:p w:rsidR="00914160" w:rsidRPr="000618B4" w:rsidRDefault="00914160" w:rsidP="00914160">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Если иное не установлено законодательством, в охранных зонах и на просеках линий электропередачи и линий связи, других линейных объектов допускается рубка деревьев, кустарников, лиан, их уничтожение, в том числе химическим или комбинированным способом.</w:t>
      </w:r>
    </w:p>
    <w:p w:rsidR="00914160" w:rsidRPr="004D6485" w:rsidRDefault="00914160" w:rsidP="00914160">
      <w:pPr>
        <w:spacing w:after="0" w:line="240" w:lineRule="auto"/>
        <w:ind w:firstLine="708"/>
        <w:jc w:val="both"/>
        <w:rPr>
          <w:rFonts w:ascii="Times New Roman" w:hAnsi="Times New Roman"/>
          <w:sz w:val="28"/>
          <w:szCs w:val="28"/>
        </w:rPr>
      </w:pPr>
      <w:r w:rsidRPr="000618B4">
        <w:rPr>
          <w:rFonts w:ascii="Times New Roman" w:eastAsia="Times New Roman" w:hAnsi="Times New Roman"/>
          <w:sz w:val="28"/>
          <w:szCs w:val="28"/>
          <w:lang w:eastAsia="ru-RU"/>
        </w:rPr>
        <w:t>По всей ширине охранных зон линейных объектов на участках с нарушенным почвенным покровом при угрозе развития эрозии должна проводиться рекультивация земель с посевом трав и (или) посадкой кустарников на склонах.</w:t>
      </w:r>
    </w:p>
    <w:p w:rsidR="00914160" w:rsidRDefault="00914160" w:rsidP="00914160">
      <w:pPr>
        <w:spacing w:after="0" w:line="240" w:lineRule="auto"/>
        <w:ind w:firstLine="708"/>
        <w:jc w:val="both"/>
        <w:rPr>
          <w:rFonts w:ascii="Times New Roman" w:hAnsi="Times New Roman"/>
          <w:sz w:val="28"/>
          <w:szCs w:val="28"/>
        </w:rPr>
      </w:pPr>
      <w:r w:rsidRPr="00F710A6">
        <w:rPr>
          <w:rFonts w:ascii="Times New Roman" w:hAnsi="Times New Roman"/>
          <w:sz w:val="28"/>
          <w:szCs w:val="28"/>
        </w:rPr>
        <w:t xml:space="preserve">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45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914160" w:rsidRPr="00F710A6" w:rsidRDefault="00914160" w:rsidP="00914160">
      <w:pPr>
        <w:spacing w:after="0" w:line="240" w:lineRule="auto"/>
        <w:jc w:val="both"/>
        <w:rPr>
          <w:rFonts w:ascii="Times New Roman" w:hAnsi="Times New Roman"/>
          <w:sz w:val="28"/>
          <w:szCs w:val="28"/>
        </w:rPr>
      </w:pPr>
    </w:p>
    <w:p w:rsidR="00914160" w:rsidRPr="00F710A6" w:rsidRDefault="00914160" w:rsidP="00914160">
      <w:pPr>
        <w:spacing w:after="0" w:line="240" w:lineRule="auto"/>
        <w:jc w:val="center"/>
        <w:rPr>
          <w:rFonts w:ascii="Times New Roman" w:hAnsi="Times New Roman"/>
          <w:i/>
          <w:sz w:val="28"/>
          <w:szCs w:val="28"/>
        </w:rPr>
      </w:pPr>
      <w:r w:rsidRPr="00F710A6">
        <w:rPr>
          <w:rFonts w:ascii="Times New Roman" w:hAnsi="Times New Roman"/>
          <w:i/>
          <w:sz w:val="28"/>
          <w:szCs w:val="28"/>
        </w:rPr>
        <w:t>Сроки разрешенного использования лесов для строительства, реконструкции, эксплуатации линейных объектов</w:t>
      </w:r>
    </w:p>
    <w:p w:rsidR="008A472A" w:rsidRPr="006D0DF8" w:rsidRDefault="00914160" w:rsidP="00813775">
      <w:pPr>
        <w:spacing w:after="0" w:line="240" w:lineRule="auto"/>
        <w:ind w:firstLine="709"/>
        <w:jc w:val="both"/>
        <w:rPr>
          <w:rFonts w:ascii="Times New Roman" w:hAnsi="Times New Roman"/>
          <w:sz w:val="28"/>
          <w:szCs w:val="28"/>
        </w:rPr>
      </w:pPr>
      <w:r w:rsidRPr="00F710A6">
        <w:rPr>
          <w:rFonts w:ascii="Times New Roman" w:hAnsi="Times New Roman"/>
          <w:sz w:val="28"/>
          <w:szCs w:val="28"/>
        </w:rP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8A472A" w:rsidRPr="006D0DF8" w:rsidRDefault="008A472A" w:rsidP="004F6B7D">
      <w:pPr>
        <w:pStyle w:val="1"/>
        <w:jc w:val="center"/>
        <w:rPr>
          <w:b/>
          <w:szCs w:val="28"/>
        </w:rPr>
      </w:pPr>
      <w:bookmarkStart w:id="66" w:name="_Toc504005525"/>
      <w:r w:rsidRPr="006D0DF8">
        <w:rPr>
          <w:b/>
          <w:szCs w:val="28"/>
        </w:rPr>
        <w:lastRenderedPageBreak/>
        <w:t>2.1</w:t>
      </w:r>
      <w:r w:rsidR="00BB0CF2" w:rsidRPr="006D0DF8">
        <w:rPr>
          <w:b/>
          <w:szCs w:val="28"/>
        </w:rPr>
        <w:t>5</w:t>
      </w:r>
      <w:r w:rsidRPr="006D0DF8">
        <w:rPr>
          <w:b/>
          <w:szCs w:val="28"/>
        </w:rPr>
        <w:t>. Использование лесов для переработки древесины</w:t>
      </w:r>
      <w:r w:rsidR="0076615B" w:rsidRPr="006D0DF8">
        <w:rPr>
          <w:b/>
          <w:szCs w:val="28"/>
        </w:rPr>
        <w:t xml:space="preserve"> </w:t>
      </w:r>
      <w:r w:rsidRPr="006D0DF8">
        <w:rPr>
          <w:b/>
          <w:szCs w:val="28"/>
        </w:rPr>
        <w:t>и иных лесных ресурсов</w:t>
      </w:r>
      <w:bookmarkEnd w:id="66"/>
    </w:p>
    <w:p w:rsidR="008A472A" w:rsidRPr="006D0DF8" w:rsidRDefault="008A472A" w:rsidP="004F6B7D">
      <w:pPr>
        <w:spacing w:after="0" w:line="240" w:lineRule="auto"/>
        <w:rPr>
          <w:rFonts w:ascii="Times New Roman" w:hAnsi="Times New Roman"/>
          <w:b/>
          <w:sz w:val="28"/>
          <w:szCs w:val="28"/>
        </w:rPr>
      </w:pPr>
    </w:p>
    <w:p w:rsidR="008A472A" w:rsidRDefault="00914160" w:rsidP="00914160">
      <w:pPr>
        <w:spacing w:after="0" w:line="240" w:lineRule="auto"/>
        <w:ind w:firstLine="708"/>
        <w:rPr>
          <w:rFonts w:ascii="Times New Roman" w:hAnsi="Times New Roman"/>
          <w:i/>
          <w:sz w:val="28"/>
          <w:szCs w:val="28"/>
        </w:rPr>
      </w:pPr>
      <w:r w:rsidRPr="004D6485">
        <w:rPr>
          <w:rFonts w:ascii="Times New Roman" w:hAnsi="Times New Roman"/>
          <w:sz w:val="28"/>
          <w:szCs w:val="28"/>
        </w:rPr>
        <w:t xml:space="preserve">В соответствии с частью 2 статьи 14 Лесного кодекса РФ и </w:t>
      </w:r>
      <w:r>
        <w:rPr>
          <w:rFonts w:ascii="Times New Roman" w:hAnsi="Times New Roman"/>
          <w:sz w:val="28"/>
          <w:szCs w:val="28"/>
        </w:rPr>
        <w:t>приказом</w:t>
      </w:r>
      <w:r w:rsidRPr="005B445F">
        <w:rPr>
          <w:rFonts w:ascii="Times New Roman" w:hAnsi="Times New Roman"/>
          <w:sz w:val="28"/>
          <w:szCs w:val="28"/>
        </w:rPr>
        <w:t xml:space="preserve"> </w:t>
      </w:r>
      <w:r>
        <w:rPr>
          <w:rFonts w:ascii="Times New Roman" w:hAnsi="Times New Roman"/>
          <w:sz w:val="28"/>
          <w:szCs w:val="28"/>
        </w:rPr>
        <w:t>Рослесхоза от 14.12.2010г. № 485</w:t>
      </w:r>
      <w:r w:rsidRPr="005B445F">
        <w:rPr>
          <w:rFonts w:ascii="Times New Roman" w:hAnsi="Times New Roman"/>
          <w:sz w:val="28"/>
          <w:szCs w:val="28"/>
        </w:rPr>
        <w:t xml:space="preserve"> </w:t>
      </w:r>
      <w:r w:rsidRPr="004D6485">
        <w:rPr>
          <w:rFonts w:ascii="Times New Roman" w:hAnsi="Times New Roman"/>
          <w:sz w:val="28"/>
          <w:szCs w:val="28"/>
        </w:rPr>
        <w:t xml:space="preserve">в лесах, расположенных в водоохранных зонах, лесах, выполняющих функции защиты природных и иных объектов, ценных лесах и лесах, расположенных на особо защитных участках лесов, </w:t>
      </w:r>
      <w:r w:rsidRPr="007637F4">
        <w:rPr>
          <w:rFonts w:ascii="Times New Roman" w:hAnsi="Times New Roman"/>
          <w:i/>
          <w:sz w:val="28"/>
          <w:szCs w:val="28"/>
        </w:rPr>
        <w:t>создание лесоперерабатывающей инфраструктуры запрещается.</w:t>
      </w:r>
    </w:p>
    <w:p w:rsidR="00914160" w:rsidRPr="006D0DF8" w:rsidRDefault="00914160" w:rsidP="004F6B7D">
      <w:pPr>
        <w:spacing w:after="0" w:line="240" w:lineRule="auto"/>
        <w:rPr>
          <w:rFonts w:ascii="Times New Roman" w:hAnsi="Times New Roman"/>
          <w:sz w:val="28"/>
          <w:szCs w:val="28"/>
        </w:rPr>
      </w:pPr>
    </w:p>
    <w:p w:rsidR="008A472A" w:rsidRPr="006D0DF8" w:rsidRDefault="008A472A" w:rsidP="004F6B7D">
      <w:pPr>
        <w:pStyle w:val="1"/>
        <w:jc w:val="center"/>
        <w:rPr>
          <w:b/>
          <w:bCs/>
          <w:color w:val="000000"/>
          <w:szCs w:val="28"/>
        </w:rPr>
      </w:pPr>
      <w:bookmarkStart w:id="67" w:name="_Toc504005526"/>
      <w:r w:rsidRPr="006D0DF8">
        <w:rPr>
          <w:b/>
          <w:bCs/>
          <w:color w:val="000000"/>
          <w:szCs w:val="28"/>
        </w:rPr>
        <w:t>2.1</w:t>
      </w:r>
      <w:r w:rsidR="00BB0CF2" w:rsidRPr="006D0DF8">
        <w:rPr>
          <w:b/>
          <w:bCs/>
          <w:color w:val="000000"/>
          <w:szCs w:val="28"/>
        </w:rPr>
        <w:t>6</w:t>
      </w:r>
      <w:r w:rsidRPr="006D0DF8">
        <w:rPr>
          <w:b/>
          <w:bCs/>
          <w:color w:val="000000"/>
          <w:szCs w:val="28"/>
        </w:rPr>
        <w:t>. Нормативы, параметры и сроки использования лесов для религиозной деятельности</w:t>
      </w:r>
      <w:bookmarkEnd w:id="67"/>
    </w:p>
    <w:p w:rsidR="008A472A" w:rsidRPr="006D0DF8" w:rsidRDefault="008A472A" w:rsidP="004F6B7D">
      <w:pPr>
        <w:spacing w:after="0" w:line="240" w:lineRule="auto"/>
        <w:rPr>
          <w:rFonts w:ascii="Times New Roman" w:hAnsi="Times New Roman"/>
          <w:b/>
          <w:bCs/>
          <w:color w:val="000000"/>
          <w:sz w:val="28"/>
          <w:szCs w:val="28"/>
        </w:rPr>
      </w:pPr>
    </w:p>
    <w:p w:rsidR="00914160" w:rsidRPr="00FC16EE" w:rsidRDefault="00914160" w:rsidP="00914160">
      <w:pPr>
        <w:pStyle w:val="af2"/>
        <w:ind w:firstLine="709"/>
      </w:pPr>
      <w:r w:rsidRPr="00FC16EE">
        <w:t xml:space="preserve">Леса могут использоваться религиозными организациями для осуществления религиозной деятельности в соответствии со ст. 47 Лесного кодекса РФ (№200-ФЗ) и Федеральным законом от 26 сентября 1997 г. </w:t>
      </w:r>
      <w:r w:rsidRPr="008625DF">
        <w:t xml:space="preserve"> </w:t>
      </w:r>
      <w:r w:rsidRPr="00FC16EE">
        <w:t>№ 125</w:t>
      </w:r>
      <w:r w:rsidRPr="007637F4">
        <w:t>-</w:t>
      </w:r>
      <w:r w:rsidRPr="00FC16EE">
        <w:t>ФЗ «О свободе совести и о религиозных объединениях».</w:t>
      </w:r>
    </w:p>
    <w:p w:rsidR="00914160" w:rsidRPr="00FC16EE" w:rsidRDefault="00914160" w:rsidP="00914160">
      <w:pPr>
        <w:pStyle w:val="af2"/>
        <w:ind w:firstLine="709"/>
      </w:pPr>
      <w:r w:rsidRPr="00FC16EE">
        <w:t>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p w:rsidR="00914160" w:rsidRPr="00FC16EE" w:rsidRDefault="00914160" w:rsidP="00914160">
      <w:pPr>
        <w:pStyle w:val="af2"/>
        <w:ind w:firstLine="709"/>
      </w:pPr>
      <w:r w:rsidRPr="00FC16EE">
        <w:t>Рассматриваемое использование лесов осуществляется с предоставлением лесных участков, но без изъятия лесных ресурсов.</w:t>
      </w:r>
    </w:p>
    <w:p w:rsidR="00914160" w:rsidRPr="00FC16EE" w:rsidRDefault="00914160" w:rsidP="00914160">
      <w:pPr>
        <w:pStyle w:val="af2"/>
        <w:ind w:firstLine="709"/>
      </w:pPr>
      <w:r w:rsidRPr="00FC16EE">
        <w:t>Заготовка и сбор лесных ресурсов, и иная подобная деятельность могут осуществляться религиозными организациями на предоставленных им лесных участках в соответствии с иными статьями Лесного кодекса РФ.</w:t>
      </w:r>
    </w:p>
    <w:p w:rsidR="00914160" w:rsidRPr="00FC16EE" w:rsidRDefault="00914160" w:rsidP="00914160">
      <w:pPr>
        <w:pStyle w:val="af2"/>
        <w:ind w:firstLine="709"/>
      </w:pPr>
      <w:r w:rsidRPr="00FC16EE">
        <w:t>Субъектами использования лесов для осуществления религиозной деятельности и соответственно субъектами имущественных прав на соответствующие лесные участки провозглашаются религиозные организации.</w:t>
      </w:r>
    </w:p>
    <w:p w:rsidR="00914160" w:rsidRPr="00FC16EE" w:rsidRDefault="00914160" w:rsidP="00914160">
      <w:pPr>
        <w:pStyle w:val="af2"/>
        <w:ind w:firstLine="709"/>
      </w:pPr>
      <w:r w:rsidRPr="00FC16EE">
        <w:t xml:space="preserve">В соответствии со статьей 8 Федерального закона от 26.09. 1997 г. </w:t>
      </w:r>
      <w:r>
        <w:t xml:space="preserve">            </w:t>
      </w:r>
      <w:r w:rsidRPr="00FC16EE">
        <w:t>№ 125-ФЗ «О свободе совести и о религиозных объединениях»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в установленном законом порядке зарегистрированное в качестве юридического лица.</w:t>
      </w:r>
    </w:p>
    <w:p w:rsidR="00914160" w:rsidRPr="00FC16EE" w:rsidRDefault="00914160" w:rsidP="00914160">
      <w:pPr>
        <w:pStyle w:val="af2"/>
        <w:ind w:firstLine="709"/>
      </w:pPr>
      <w:r w:rsidRPr="00FC16EE">
        <w:t>Религиозным объединением, не имеющим статуса юридического лица, а также религиозным группам и их участникам предоставление лесов для использования в религиозных целях не предусматривается.</w:t>
      </w:r>
    </w:p>
    <w:p w:rsidR="00914160" w:rsidRPr="00FC16EE" w:rsidRDefault="00914160" w:rsidP="00914160">
      <w:pPr>
        <w:pStyle w:val="af2"/>
        <w:ind w:firstLine="709"/>
      </w:pPr>
      <w:r w:rsidRPr="00FC16EE">
        <w:t>Религиозные организации подлежат государственной регистрации в соответствии с Федеральным законом от 08.08.2001г. № 129-ФЗ (с учетом установленного законодательством о свободе совести и свободе вероисповедания порядка государственной регистрации религиозных организаций).</w:t>
      </w:r>
    </w:p>
    <w:p w:rsidR="00914160" w:rsidRPr="00FC16EE" w:rsidRDefault="00914160" w:rsidP="00914160">
      <w:pPr>
        <w:pStyle w:val="af2"/>
        <w:ind w:firstLine="709"/>
      </w:pPr>
      <w:r w:rsidRPr="00FC16EE">
        <w:t>Часть 3 ст. 47 Лесного кодекса РФ предписывает лесные участки, находящиеся в государственной или муниципальной собственности, предостав</w:t>
      </w:r>
      <w:r w:rsidRPr="00FC16EE">
        <w:lastRenderedPageBreak/>
        <w:t>лять религиозным организациям в безвозмездное пользование для осуществления религиозной деятельности.</w:t>
      </w:r>
    </w:p>
    <w:p w:rsidR="00914160" w:rsidRPr="00FC16EE" w:rsidRDefault="00914160" w:rsidP="00914160">
      <w:pPr>
        <w:pStyle w:val="af2"/>
        <w:ind w:firstLine="709"/>
      </w:pPr>
      <w:r w:rsidRPr="00FC16EE">
        <w:t>Решение о предоставлении в пользование лесных участков религиозным организациям принимается органом государственной власти субъекта РФ.</w:t>
      </w:r>
    </w:p>
    <w:p w:rsidR="005C4AFB" w:rsidRPr="00914160" w:rsidRDefault="00914160" w:rsidP="00914160">
      <w:pPr>
        <w:shd w:val="clear" w:color="auto" w:fill="FFFFFF"/>
        <w:spacing w:after="0" w:line="240" w:lineRule="auto"/>
        <w:ind w:firstLine="709"/>
        <w:jc w:val="both"/>
        <w:rPr>
          <w:rFonts w:ascii="Times New Roman" w:eastAsia="Times New Roman" w:hAnsi="Times New Roman"/>
          <w:spacing w:val="2"/>
          <w:sz w:val="28"/>
          <w:szCs w:val="28"/>
          <w:lang w:eastAsia="ru-RU"/>
        </w:rPr>
      </w:pPr>
      <w:r w:rsidRPr="000618B4">
        <w:rPr>
          <w:rFonts w:ascii="Times New Roman" w:eastAsia="Times New Roman" w:hAnsi="Times New Roman"/>
          <w:spacing w:val="5"/>
          <w:sz w:val="28"/>
          <w:szCs w:val="28"/>
          <w:lang w:eastAsia="ru-RU"/>
        </w:rPr>
        <w:t xml:space="preserve">Сроки разрешенного использования лесов </w:t>
      </w:r>
      <w:r w:rsidRPr="000618B4">
        <w:rPr>
          <w:rFonts w:ascii="Times New Roman" w:eastAsia="Times New Roman" w:hAnsi="Times New Roman"/>
          <w:sz w:val="28"/>
          <w:szCs w:val="28"/>
          <w:lang w:eastAsia="ru-RU"/>
        </w:rPr>
        <w:t xml:space="preserve">для религиозной деятельности </w:t>
      </w:r>
      <w:r w:rsidRPr="000618B4">
        <w:rPr>
          <w:rFonts w:ascii="Times New Roman" w:eastAsia="Times New Roman" w:hAnsi="Times New Roman"/>
          <w:spacing w:val="2"/>
          <w:sz w:val="28"/>
          <w:szCs w:val="28"/>
          <w:lang w:eastAsia="ru-RU"/>
        </w:rPr>
        <w:t>определяются договором безвозмездного  пользования и согласно ст. 39.10 Земельного кодекса предоставляются религиозным организациям для размещения зданий, сооружений религиозного или благотворительного назначения на срок до 10 лет, или если на таких земельных участках расположены принадлежащие им на праве безвозмездного пользования здания, сооружения – на срок до прекращения прав на указанные здания, сооружения.</w:t>
      </w:r>
    </w:p>
    <w:p w:rsidR="008A472A" w:rsidRPr="006D0DF8" w:rsidRDefault="0076615B" w:rsidP="004F6B7D">
      <w:pPr>
        <w:pStyle w:val="1"/>
        <w:jc w:val="center"/>
        <w:rPr>
          <w:b/>
          <w:bCs/>
          <w:color w:val="000000"/>
          <w:szCs w:val="28"/>
        </w:rPr>
      </w:pPr>
      <w:bookmarkStart w:id="68" w:name="_Toc504005527"/>
      <w:r w:rsidRPr="006D0DF8">
        <w:rPr>
          <w:b/>
          <w:color w:val="000000"/>
          <w:szCs w:val="28"/>
        </w:rPr>
        <w:t>2.</w:t>
      </w:r>
      <w:r w:rsidR="008A472A" w:rsidRPr="006D0DF8">
        <w:rPr>
          <w:b/>
          <w:color w:val="000000"/>
          <w:szCs w:val="28"/>
        </w:rPr>
        <w:t>1</w:t>
      </w:r>
      <w:r w:rsidR="00BB0CF2" w:rsidRPr="006D0DF8">
        <w:rPr>
          <w:b/>
          <w:color w:val="000000"/>
          <w:szCs w:val="28"/>
        </w:rPr>
        <w:t>7</w:t>
      </w:r>
      <w:r w:rsidR="008A472A" w:rsidRPr="006D0DF8">
        <w:rPr>
          <w:b/>
          <w:color w:val="000000"/>
          <w:szCs w:val="28"/>
        </w:rPr>
        <w:t xml:space="preserve">. Требования </w:t>
      </w:r>
      <w:r w:rsidR="008A472A" w:rsidRPr="006D0DF8">
        <w:rPr>
          <w:b/>
          <w:bCs/>
          <w:color w:val="000000"/>
          <w:szCs w:val="28"/>
        </w:rPr>
        <w:t>к охране, защите и воспроизводству лесов</w:t>
      </w:r>
      <w:bookmarkEnd w:id="68"/>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pStyle w:val="1"/>
        <w:jc w:val="center"/>
        <w:rPr>
          <w:b/>
          <w:iCs/>
          <w:color w:val="000000"/>
          <w:szCs w:val="28"/>
        </w:rPr>
      </w:pPr>
      <w:bookmarkStart w:id="69" w:name="_Toc504005528"/>
      <w:r w:rsidRPr="006D0DF8">
        <w:rPr>
          <w:b/>
          <w:iCs/>
          <w:color w:val="000000"/>
          <w:szCs w:val="28"/>
        </w:rPr>
        <w:t>2.1</w:t>
      </w:r>
      <w:r w:rsidR="00BB0CF2" w:rsidRPr="006D0DF8">
        <w:rPr>
          <w:b/>
          <w:iCs/>
          <w:color w:val="000000"/>
          <w:szCs w:val="28"/>
        </w:rPr>
        <w:t>7</w:t>
      </w:r>
      <w:r w:rsidRPr="006D0DF8">
        <w:rPr>
          <w:b/>
          <w:iCs/>
          <w:color w:val="000000"/>
          <w:szCs w:val="28"/>
        </w:rPr>
        <w:t>.1. Нормативы мероприятий по противопожарному устройству</w:t>
      </w:r>
      <w:r w:rsidR="0076615B" w:rsidRPr="006D0DF8">
        <w:rPr>
          <w:b/>
          <w:iCs/>
          <w:color w:val="000000"/>
          <w:szCs w:val="28"/>
        </w:rPr>
        <w:t xml:space="preserve"> </w:t>
      </w:r>
      <w:r w:rsidR="00BB0CF2" w:rsidRPr="006D0DF8">
        <w:rPr>
          <w:b/>
          <w:iCs/>
          <w:color w:val="000000"/>
          <w:szCs w:val="28"/>
        </w:rPr>
        <w:br/>
      </w:r>
      <w:r w:rsidR="0076615B" w:rsidRPr="006D0DF8">
        <w:rPr>
          <w:b/>
          <w:iCs/>
          <w:color w:val="000000"/>
          <w:szCs w:val="28"/>
        </w:rPr>
        <w:t>лесов,</w:t>
      </w:r>
      <w:r w:rsidRPr="006D0DF8">
        <w:rPr>
          <w:b/>
          <w:iCs/>
          <w:color w:val="000000"/>
          <w:szCs w:val="28"/>
        </w:rPr>
        <w:t xml:space="preserve"> загрязнения и иного негативного воздействия</w:t>
      </w:r>
      <w:bookmarkEnd w:id="69"/>
    </w:p>
    <w:p w:rsidR="008A472A" w:rsidRPr="006D0DF8" w:rsidRDefault="008A472A" w:rsidP="004F6B7D">
      <w:pPr>
        <w:spacing w:after="0" w:line="240" w:lineRule="auto"/>
        <w:rPr>
          <w:rFonts w:ascii="Times New Roman" w:hAnsi="Times New Roman"/>
          <w:i/>
          <w:iCs/>
          <w:color w:val="000000"/>
          <w:sz w:val="28"/>
          <w:szCs w:val="28"/>
        </w:rPr>
      </w:pPr>
    </w:p>
    <w:p w:rsidR="00DC71E1" w:rsidRDefault="008A472A" w:rsidP="004F6B7D">
      <w:pPr>
        <w:pStyle w:val="1"/>
        <w:jc w:val="center"/>
        <w:rPr>
          <w:b/>
          <w:iCs/>
          <w:color w:val="000000"/>
          <w:szCs w:val="28"/>
        </w:rPr>
      </w:pPr>
      <w:bookmarkStart w:id="70" w:name="_Toc504005529"/>
      <w:r w:rsidRPr="00DC71E1">
        <w:rPr>
          <w:b/>
          <w:iCs/>
          <w:color w:val="000000"/>
          <w:szCs w:val="28"/>
        </w:rPr>
        <w:t>2.1</w:t>
      </w:r>
      <w:r w:rsidR="00BB0CF2" w:rsidRPr="00DC71E1">
        <w:rPr>
          <w:b/>
          <w:iCs/>
          <w:color w:val="000000"/>
          <w:szCs w:val="28"/>
        </w:rPr>
        <w:t>7</w:t>
      </w:r>
      <w:r w:rsidRPr="00DC71E1">
        <w:rPr>
          <w:b/>
          <w:iCs/>
          <w:color w:val="000000"/>
          <w:szCs w:val="28"/>
        </w:rPr>
        <w:t>.1.1.</w:t>
      </w:r>
      <w:r w:rsidR="00AD4622" w:rsidRPr="00DC71E1">
        <w:rPr>
          <w:b/>
          <w:iCs/>
          <w:color w:val="000000"/>
          <w:szCs w:val="28"/>
        </w:rPr>
        <w:t xml:space="preserve"> </w:t>
      </w:r>
      <w:r w:rsidRPr="00DC71E1">
        <w:rPr>
          <w:b/>
          <w:iCs/>
          <w:color w:val="000000"/>
          <w:szCs w:val="28"/>
        </w:rPr>
        <w:t>Нормативы мероприятий по противопожарному</w:t>
      </w:r>
      <w:r w:rsidR="0076615B" w:rsidRPr="00DC71E1">
        <w:rPr>
          <w:b/>
          <w:iCs/>
          <w:color w:val="000000"/>
          <w:szCs w:val="28"/>
        </w:rPr>
        <w:t xml:space="preserve"> </w:t>
      </w:r>
      <w:r w:rsidRPr="00DC71E1">
        <w:rPr>
          <w:b/>
          <w:iCs/>
          <w:color w:val="000000"/>
          <w:szCs w:val="28"/>
        </w:rPr>
        <w:t>устройству</w:t>
      </w:r>
      <w:bookmarkEnd w:id="70"/>
      <w:r w:rsidRPr="00DC71E1">
        <w:rPr>
          <w:b/>
          <w:iCs/>
          <w:color w:val="000000"/>
          <w:szCs w:val="28"/>
        </w:rPr>
        <w:t xml:space="preserve"> </w:t>
      </w:r>
    </w:p>
    <w:p w:rsidR="008A472A" w:rsidRPr="00DC71E1" w:rsidRDefault="008A472A" w:rsidP="004F6B7D">
      <w:pPr>
        <w:pStyle w:val="1"/>
        <w:jc w:val="center"/>
        <w:rPr>
          <w:b/>
          <w:iCs/>
          <w:color w:val="000000"/>
          <w:szCs w:val="28"/>
        </w:rPr>
      </w:pPr>
      <w:bookmarkStart w:id="71" w:name="_Toc494543090"/>
      <w:bookmarkStart w:id="72" w:name="_Toc495878810"/>
      <w:bookmarkStart w:id="73" w:name="_Toc504005530"/>
      <w:r w:rsidRPr="00DC71E1">
        <w:rPr>
          <w:b/>
          <w:iCs/>
          <w:color w:val="000000"/>
          <w:szCs w:val="28"/>
        </w:rPr>
        <w:t>лесов</w:t>
      </w:r>
      <w:bookmarkEnd w:id="71"/>
      <w:bookmarkEnd w:id="72"/>
      <w:bookmarkEnd w:id="73"/>
    </w:p>
    <w:p w:rsidR="008A472A" w:rsidRPr="006D0DF8" w:rsidRDefault="008A472A" w:rsidP="004F6B7D">
      <w:pPr>
        <w:spacing w:after="0" w:line="240" w:lineRule="auto"/>
        <w:rPr>
          <w:rFonts w:ascii="Times New Roman" w:hAnsi="Times New Roman"/>
          <w:i/>
          <w:iCs/>
          <w:color w:val="000000"/>
          <w:sz w:val="28"/>
          <w:szCs w:val="28"/>
        </w:rPr>
      </w:pPr>
    </w:p>
    <w:p w:rsidR="00914160" w:rsidRPr="00FC16EE" w:rsidRDefault="00914160" w:rsidP="00914160">
      <w:pPr>
        <w:pStyle w:val="af2"/>
        <w:ind w:firstLine="709"/>
      </w:pPr>
      <w:r w:rsidRPr="00FC16EE">
        <w:t>Согласно ст. 51 Лесного Кодекса РФ, леса подлежат охране от пожаров, от загрязнения (в том числе и радиоактивными веществами) и от иного негативного воздействия, а также защите от вредных организмов.</w:t>
      </w:r>
    </w:p>
    <w:p w:rsidR="00914160" w:rsidRPr="00FC16EE" w:rsidRDefault="00914160" w:rsidP="00914160">
      <w:pPr>
        <w:spacing w:after="0" w:line="240" w:lineRule="auto"/>
        <w:ind w:firstLine="709"/>
        <w:jc w:val="both"/>
        <w:rPr>
          <w:rFonts w:ascii="Times New Roman" w:hAnsi="Times New Roman"/>
          <w:sz w:val="28"/>
          <w:szCs w:val="28"/>
        </w:rPr>
      </w:pPr>
      <w:r w:rsidRPr="00FC16EE">
        <w:rPr>
          <w:rFonts w:ascii="Times New Roman" w:hAnsi="Times New Roman"/>
          <w:sz w:val="28"/>
          <w:szCs w:val="28"/>
        </w:rPr>
        <w:t xml:space="preserve">Охрана лесов осуществляется с учетом их биологических, </w:t>
      </w:r>
      <w:r w:rsidRPr="00FC16EE">
        <w:rPr>
          <w:rFonts w:ascii="Times New Roman" w:hAnsi="Times New Roman"/>
          <w:spacing w:val="-4"/>
          <w:kern w:val="28"/>
          <w:sz w:val="28"/>
          <w:szCs w:val="28"/>
        </w:rPr>
        <w:t>региональных особенностей и включает комплекс организационных, правовых и других мер.</w:t>
      </w:r>
      <w:r w:rsidRPr="00FC16EE">
        <w:rPr>
          <w:rFonts w:ascii="Times New Roman" w:hAnsi="Times New Roman"/>
          <w:sz w:val="28"/>
          <w:szCs w:val="28"/>
        </w:rPr>
        <w:t xml:space="preserve"> </w:t>
      </w:r>
    </w:p>
    <w:p w:rsidR="00914160" w:rsidRPr="00FC16EE" w:rsidRDefault="00914160" w:rsidP="00914160">
      <w:pPr>
        <w:spacing w:after="0" w:line="240" w:lineRule="auto"/>
        <w:ind w:firstLine="709"/>
        <w:jc w:val="both"/>
        <w:rPr>
          <w:rFonts w:ascii="Times New Roman" w:hAnsi="Times New Roman"/>
        </w:rPr>
      </w:pPr>
      <w:r w:rsidRPr="00FC16EE">
        <w:rPr>
          <w:rFonts w:ascii="Times New Roman" w:hAnsi="Times New Roman"/>
          <w:sz w:val="28"/>
          <w:szCs w:val="28"/>
        </w:rPr>
        <w:t>Потенциальная (природная) пожарная опасность и фактическая гори-мость лесов зависит от многих факторов: породного состава и состояния насаждений, типа лесорастительных условий, развития транспортной сети, посещаемости лесов населением, противопожарного обустройства</w:t>
      </w:r>
      <w:r w:rsidRPr="00FC16EE">
        <w:rPr>
          <w:rFonts w:ascii="Times New Roman" w:hAnsi="Times New Roman"/>
        </w:rPr>
        <w:t xml:space="preserve"> </w:t>
      </w:r>
      <w:r w:rsidRPr="00FC16EE">
        <w:rPr>
          <w:rFonts w:ascii="Times New Roman" w:hAnsi="Times New Roman"/>
          <w:sz w:val="28"/>
          <w:szCs w:val="28"/>
        </w:rPr>
        <w:t>территории и многих других</w:t>
      </w:r>
      <w:r w:rsidRPr="00FC16EE">
        <w:rPr>
          <w:rFonts w:ascii="Times New Roman" w:hAnsi="Times New Roman"/>
        </w:rPr>
        <w:t>.</w:t>
      </w:r>
    </w:p>
    <w:p w:rsidR="00914160" w:rsidRPr="00FC16EE" w:rsidRDefault="00914160" w:rsidP="00914160">
      <w:pPr>
        <w:pStyle w:val="af2"/>
        <w:ind w:firstLine="709"/>
      </w:pPr>
      <w:r w:rsidRPr="00FC16EE">
        <w:t>Охрана лесов от пожаров включает в себя выполнение мер пожарной безопасности в лесах и тушение пожаров в лесах.</w:t>
      </w:r>
    </w:p>
    <w:p w:rsidR="00914160" w:rsidRPr="00FC16EE" w:rsidRDefault="00914160" w:rsidP="00914160">
      <w:pPr>
        <w:pStyle w:val="af2"/>
        <w:ind w:firstLine="709"/>
      </w:pPr>
      <w:r w:rsidRPr="00FC16EE">
        <w:t>Тушение пожаров в лесах осуществляется в соответствии с Лесным кодексом РФ, Федеральным законом от 21.12.1994 г. № 68-ФЗ «О защите населения и территорий от чрезвычайных ситуаций природного и техногенного характера» и Федеральным законом от 21.12.1994 г. № 69-ФЗ «О пожарной безопасности».</w:t>
      </w:r>
    </w:p>
    <w:p w:rsidR="00914160" w:rsidRPr="00FC16EE" w:rsidRDefault="00914160" w:rsidP="00914160">
      <w:pPr>
        <w:pStyle w:val="af2"/>
        <w:ind w:firstLine="709"/>
      </w:pPr>
      <w:r w:rsidRPr="00FC16EE">
        <w:t>Меры пожарной безопасности в лесах включают в себя:</w:t>
      </w:r>
    </w:p>
    <w:p w:rsidR="00914160" w:rsidRPr="00FC16EE" w:rsidRDefault="00914160" w:rsidP="00914160">
      <w:pPr>
        <w:pStyle w:val="af2"/>
        <w:ind w:firstLine="709"/>
      </w:pPr>
      <w:r w:rsidRPr="00FC16EE">
        <w:t>- предупреждение лесных пожаров</w:t>
      </w:r>
      <w:r>
        <w:t xml:space="preserve"> (</w:t>
      </w:r>
      <w:r w:rsidRPr="0001738B">
        <w:t>противопожарное обустройство лесов и обеспечение средствами предупреждения и тушения лесных пожаров)</w:t>
      </w:r>
      <w:r w:rsidRPr="00FC16EE">
        <w:t>;</w:t>
      </w:r>
    </w:p>
    <w:p w:rsidR="00914160" w:rsidRPr="00FC16EE" w:rsidRDefault="00914160" w:rsidP="00914160">
      <w:pPr>
        <w:pStyle w:val="af2"/>
        <w:ind w:firstLine="709"/>
      </w:pPr>
      <w:r w:rsidRPr="00FC16EE">
        <w:t>- мониторинг пожарной опасности в лесах и лесных пожаров;</w:t>
      </w:r>
    </w:p>
    <w:p w:rsidR="00914160" w:rsidRPr="00FC16EE" w:rsidRDefault="00914160" w:rsidP="00914160">
      <w:pPr>
        <w:pStyle w:val="af2"/>
        <w:ind w:firstLine="709"/>
      </w:pPr>
      <w:r w:rsidRPr="00FC16EE">
        <w:lastRenderedPageBreak/>
        <w:t>- разработку и утверждение планов тушения лесных пожаров;</w:t>
      </w:r>
    </w:p>
    <w:p w:rsidR="00914160" w:rsidRPr="00FC16EE" w:rsidRDefault="00914160" w:rsidP="00914160">
      <w:pPr>
        <w:pStyle w:val="af2"/>
        <w:ind w:firstLine="709"/>
      </w:pPr>
      <w:r w:rsidRPr="00FC16EE">
        <w:t>- иные меры пожарной безопасности в лесах.</w:t>
      </w:r>
    </w:p>
    <w:p w:rsidR="00914160" w:rsidRPr="00FC16EE" w:rsidRDefault="00914160" w:rsidP="00914160">
      <w:pPr>
        <w:pStyle w:val="af2"/>
        <w:ind w:firstLine="709"/>
      </w:pPr>
      <w:r w:rsidRPr="00FC16EE">
        <w:t xml:space="preserve">Правила пожарной безопасности в лесах и требования к мерам пожарной безопасности в лесах установлены Постановлением Правительства РФ от 30.06.2007 г. № 417.  </w:t>
      </w:r>
    </w:p>
    <w:p w:rsidR="00914160" w:rsidRDefault="00914160" w:rsidP="00914160">
      <w:pPr>
        <w:pStyle w:val="af2"/>
        <w:ind w:firstLine="709"/>
      </w:pPr>
      <w:r w:rsidRPr="00FC16EE">
        <w:t xml:space="preserve">Средняя степень пожарной опасности лесов </w:t>
      </w:r>
      <w:r>
        <w:rPr>
          <w:szCs w:val="34"/>
        </w:rPr>
        <w:t>Самурского лесопарка</w:t>
      </w:r>
      <w:r w:rsidRPr="00FC16EE">
        <w:t xml:space="preserve"> определена с использованием данных о распределении кварталов по классам пожарной опасности. В качестве основы для</w:t>
      </w:r>
      <w:r>
        <w:t xml:space="preserve"> определения степени природной </w:t>
      </w:r>
      <w:r w:rsidRPr="00FC16EE">
        <w:t>пожарной опасности лесного фонда лесничества была использована классификация природной пожарной опасности лесов, утвержденная приказом Рослесхоза от 05.07.2011 г. №287 «Об утверждении классификации природной пожарной опасности лесов и классификации пожарной опасности в лесах в зависимости от условий погоды»</w:t>
      </w:r>
      <w:r>
        <w:t xml:space="preserve"> и на основе шкалы, разработанной профессором Н.С. Маргвелашвили (для горных лесов)</w:t>
      </w:r>
      <w:r w:rsidRPr="00FC16EE">
        <w:t>.</w:t>
      </w:r>
    </w:p>
    <w:p w:rsidR="00914160" w:rsidRDefault="00914160" w:rsidP="00914160">
      <w:pPr>
        <w:spacing w:after="0" w:line="240" w:lineRule="auto"/>
        <w:jc w:val="right"/>
        <w:rPr>
          <w:rFonts w:ascii="Times New Roman" w:hAnsi="Times New Roman"/>
          <w:iCs/>
          <w:color w:val="000000"/>
          <w:sz w:val="28"/>
          <w:szCs w:val="28"/>
        </w:rPr>
      </w:pPr>
      <w:r w:rsidRPr="004D6485">
        <w:rPr>
          <w:rFonts w:ascii="Times New Roman" w:hAnsi="Times New Roman"/>
          <w:iCs/>
          <w:color w:val="000000"/>
          <w:sz w:val="28"/>
          <w:szCs w:val="28"/>
        </w:rPr>
        <w:t>Таблица 2.1</w:t>
      </w:r>
      <w:r>
        <w:rPr>
          <w:rFonts w:ascii="Times New Roman" w:hAnsi="Times New Roman"/>
          <w:iCs/>
          <w:color w:val="000000"/>
          <w:sz w:val="28"/>
          <w:szCs w:val="28"/>
        </w:rPr>
        <w:t>7</w:t>
      </w:r>
      <w:r w:rsidRPr="004D6485">
        <w:rPr>
          <w:rFonts w:ascii="Times New Roman" w:hAnsi="Times New Roman"/>
          <w:iCs/>
          <w:color w:val="000000"/>
          <w:sz w:val="28"/>
          <w:szCs w:val="28"/>
        </w:rPr>
        <w:t>.1.1.1</w:t>
      </w:r>
    </w:p>
    <w:p w:rsidR="00914160" w:rsidRPr="004D6485" w:rsidRDefault="00914160" w:rsidP="00914160">
      <w:pPr>
        <w:spacing w:after="0" w:line="240" w:lineRule="auto"/>
        <w:jc w:val="right"/>
        <w:rPr>
          <w:rFonts w:ascii="Times New Roman" w:hAnsi="Times New Roman"/>
          <w:iCs/>
          <w:color w:val="000000"/>
          <w:sz w:val="28"/>
          <w:szCs w:val="28"/>
        </w:rPr>
      </w:pPr>
    </w:p>
    <w:p w:rsidR="00914160" w:rsidRPr="004D6485" w:rsidRDefault="00914160" w:rsidP="00914160">
      <w:pPr>
        <w:spacing w:after="0" w:line="240" w:lineRule="auto"/>
        <w:jc w:val="center"/>
        <w:rPr>
          <w:rFonts w:ascii="Times New Roman" w:hAnsi="Times New Roman"/>
          <w:sz w:val="28"/>
          <w:szCs w:val="28"/>
        </w:rPr>
      </w:pPr>
      <w:r w:rsidRPr="004D6485">
        <w:rPr>
          <w:rFonts w:ascii="Times New Roman" w:hAnsi="Times New Roman"/>
          <w:sz w:val="28"/>
          <w:szCs w:val="28"/>
        </w:rPr>
        <w:t>Распределение территории лесничества</w:t>
      </w:r>
    </w:p>
    <w:p w:rsidR="00914160" w:rsidRPr="004D6485" w:rsidRDefault="00914160" w:rsidP="00914160">
      <w:pPr>
        <w:spacing w:after="0" w:line="240" w:lineRule="auto"/>
        <w:jc w:val="center"/>
        <w:rPr>
          <w:rFonts w:ascii="Times New Roman" w:hAnsi="Times New Roman"/>
          <w:sz w:val="28"/>
          <w:szCs w:val="28"/>
        </w:rPr>
      </w:pPr>
      <w:r w:rsidRPr="004D6485">
        <w:rPr>
          <w:rFonts w:ascii="Times New Roman" w:hAnsi="Times New Roman"/>
          <w:sz w:val="28"/>
          <w:szCs w:val="28"/>
        </w:rPr>
        <w:t>по классам природной пожарной опасности</w:t>
      </w:r>
    </w:p>
    <w:p w:rsidR="00914160" w:rsidRPr="004D6485" w:rsidRDefault="00914160" w:rsidP="00914160">
      <w:pPr>
        <w:spacing w:after="0" w:line="240" w:lineRule="auto"/>
        <w:jc w:val="right"/>
        <w:rPr>
          <w:rFonts w:ascii="Times New Roman" w:hAnsi="Times New Roman"/>
          <w:sz w:val="28"/>
          <w:szCs w:val="28"/>
        </w:rPr>
      </w:pPr>
      <w:r w:rsidRPr="004D6485">
        <w:rPr>
          <w:rFonts w:ascii="Times New Roman" w:hAnsi="Times New Roman"/>
          <w:sz w:val="28"/>
          <w:szCs w:val="28"/>
        </w:rPr>
        <w:t>площадь, га</w:t>
      </w:r>
    </w:p>
    <w:p w:rsidR="00914160" w:rsidRPr="00FF5402" w:rsidRDefault="00914160" w:rsidP="00914160">
      <w:pPr>
        <w:spacing w:after="0" w:line="240" w:lineRule="auto"/>
        <w:rPr>
          <w:rFonts w:ascii="Times New Roman" w:eastAsia="Times New Roman" w:hAnsi="Times New Roman"/>
          <w:sz w:val="28"/>
          <w:szCs w:val="28"/>
          <w:lang w:eastAsia="ru-RU"/>
        </w:rPr>
      </w:pPr>
    </w:p>
    <w:tbl>
      <w:tblPr>
        <w:tblW w:w="94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22"/>
        <w:gridCol w:w="1044"/>
        <w:gridCol w:w="1044"/>
        <w:gridCol w:w="1044"/>
        <w:gridCol w:w="1044"/>
        <w:gridCol w:w="1044"/>
        <w:gridCol w:w="1080"/>
        <w:gridCol w:w="1076"/>
      </w:tblGrid>
      <w:tr w:rsidR="00914160" w:rsidRPr="0087568E" w:rsidTr="00AA14DC">
        <w:tc>
          <w:tcPr>
            <w:tcW w:w="2122" w:type="dxa"/>
            <w:vMerge w:val="restart"/>
            <w:vAlign w:val="center"/>
          </w:tcPr>
          <w:p w:rsidR="00914160" w:rsidRPr="0087568E" w:rsidRDefault="00914160"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Участковые</w:t>
            </w:r>
          </w:p>
          <w:p w:rsidR="00914160" w:rsidRPr="0087568E" w:rsidRDefault="00914160"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лесничества</w:t>
            </w:r>
          </w:p>
        </w:tc>
        <w:tc>
          <w:tcPr>
            <w:tcW w:w="5220" w:type="dxa"/>
            <w:gridSpan w:val="5"/>
            <w:vAlign w:val="center"/>
          </w:tcPr>
          <w:p w:rsidR="00914160" w:rsidRPr="0087568E" w:rsidRDefault="00914160"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Площадь по классам природной пожарной опасности</w:t>
            </w:r>
          </w:p>
        </w:tc>
        <w:tc>
          <w:tcPr>
            <w:tcW w:w="1080" w:type="dxa"/>
            <w:vMerge w:val="restart"/>
            <w:vAlign w:val="center"/>
          </w:tcPr>
          <w:p w:rsidR="00914160" w:rsidRPr="0087568E" w:rsidRDefault="00914160"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Итого</w:t>
            </w:r>
          </w:p>
        </w:tc>
        <w:tc>
          <w:tcPr>
            <w:tcW w:w="1076" w:type="dxa"/>
            <w:vMerge w:val="restart"/>
            <w:vAlign w:val="center"/>
          </w:tcPr>
          <w:p w:rsidR="00914160" w:rsidRPr="0087568E" w:rsidRDefault="00914160"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Средний класс</w:t>
            </w:r>
          </w:p>
        </w:tc>
      </w:tr>
      <w:tr w:rsidR="00914160" w:rsidRPr="0087568E" w:rsidTr="00AA14DC">
        <w:tc>
          <w:tcPr>
            <w:tcW w:w="2122" w:type="dxa"/>
            <w:vMerge/>
            <w:tcBorders>
              <w:bottom w:val="double" w:sz="4" w:space="0" w:color="auto"/>
            </w:tcBorders>
            <w:vAlign w:val="center"/>
          </w:tcPr>
          <w:p w:rsidR="00914160" w:rsidRPr="0087568E" w:rsidRDefault="00914160" w:rsidP="00AA14DC">
            <w:pPr>
              <w:spacing w:after="0" w:line="240" w:lineRule="auto"/>
              <w:jc w:val="center"/>
              <w:rPr>
                <w:rFonts w:ascii="Times New Roman" w:eastAsia="Times New Roman" w:hAnsi="Times New Roman"/>
                <w:sz w:val="28"/>
                <w:szCs w:val="28"/>
                <w:lang w:eastAsia="ru-RU"/>
              </w:rPr>
            </w:pPr>
          </w:p>
        </w:tc>
        <w:tc>
          <w:tcPr>
            <w:tcW w:w="1044" w:type="dxa"/>
            <w:tcBorders>
              <w:bottom w:val="double" w:sz="4" w:space="0" w:color="auto"/>
            </w:tcBorders>
            <w:vAlign w:val="center"/>
          </w:tcPr>
          <w:p w:rsidR="00914160" w:rsidRPr="0087568E" w:rsidRDefault="00914160" w:rsidP="00AA14DC">
            <w:pPr>
              <w:spacing w:after="0" w:line="240" w:lineRule="auto"/>
              <w:jc w:val="center"/>
              <w:rPr>
                <w:rFonts w:ascii="Times New Roman" w:eastAsia="Times New Roman" w:hAnsi="Times New Roman"/>
                <w:sz w:val="28"/>
                <w:szCs w:val="28"/>
                <w:lang w:val="en-US" w:eastAsia="ru-RU"/>
              </w:rPr>
            </w:pPr>
            <w:r w:rsidRPr="0087568E">
              <w:rPr>
                <w:rFonts w:ascii="Times New Roman" w:eastAsia="Times New Roman" w:hAnsi="Times New Roman"/>
                <w:sz w:val="28"/>
                <w:szCs w:val="28"/>
                <w:lang w:val="en-US" w:eastAsia="ru-RU"/>
              </w:rPr>
              <w:t>I</w:t>
            </w:r>
          </w:p>
        </w:tc>
        <w:tc>
          <w:tcPr>
            <w:tcW w:w="1044" w:type="dxa"/>
            <w:tcBorders>
              <w:bottom w:val="double" w:sz="4" w:space="0" w:color="auto"/>
            </w:tcBorders>
            <w:vAlign w:val="center"/>
          </w:tcPr>
          <w:p w:rsidR="00914160" w:rsidRPr="0087568E" w:rsidRDefault="00914160" w:rsidP="00AA14DC">
            <w:pPr>
              <w:spacing w:after="0" w:line="240" w:lineRule="auto"/>
              <w:jc w:val="center"/>
              <w:rPr>
                <w:rFonts w:ascii="Times New Roman" w:eastAsia="Times New Roman" w:hAnsi="Times New Roman"/>
                <w:sz w:val="28"/>
                <w:szCs w:val="28"/>
                <w:lang w:val="en-US" w:eastAsia="ru-RU"/>
              </w:rPr>
            </w:pPr>
            <w:r w:rsidRPr="0087568E">
              <w:rPr>
                <w:rFonts w:ascii="Times New Roman" w:eastAsia="Times New Roman" w:hAnsi="Times New Roman"/>
                <w:sz w:val="28"/>
                <w:szCs w:val="28"/>
                <w:lang w:val="en-US" w:eastAsia="ru-RU"/>
              </w:rPr>
              <w:t>II</w:t>
            </w:r>
          </w:p>
        </w:tc>
        <w:tc>
          <w:tcPr>
            <w:tcW w:w="1044" w:type="dxa"/>
            <w:tcBorders>
              <w:bottom w:val="double" w:sz="4" w:space="0" w:color="auto"/>
            </w:tcBorders>
            <w:vAlign w:val="center"/>
          </w:tcPr>
          <w:p w:rsidR="00914160" w:rsidRPr="0087568E" w:rsidRDefault="00914160" w:rsidP="00AA14DC">
            <w:pPr>
              <w:spacing w:after="0" w:line="240" w:lineRule="auto"/>
              <w:jc w:val="center"/>
              <w:rPr>
                <w:rFonts w:ascii="Times New Roman" w:eastAsia="Times New Roman" w:hAnsi="Times New Roman"/>
                <w:sz w:val="28"/>
                <w:szCs w:val="28"/>
                <w:lang w:val="en-US" w:eastAsia="ru-RU"/>
              </w:rPr>
            </w:pPr>
            <w:r w:rsidRPr="0087568E">
              <w:rPr>
                <w:rFonts w:ascii="Times New Roman" w:eastAsia="Times New Roman" w:hAnsi="Times New Roman"/>
                <w:sz w:val="28"/>
                <w:szCs w:val="28"/>
                <w:lang w:val="en-US" w:eastAsia="ru-RU"/>
              </w:rPr>
              <w:t>III</w:t>
            </w:r>
          </w:p>
        </w:tc>
        <w:tc>
          <w:tcPr>
            <w:tcW w:w="1044" w:type="dxa"/>
            <w:tcBorders>
              <w:bottom w:val="double" w:sz="4" w:space="0" w:color="auto"/>
            </w:tcBorders>
            <w:vAlign w:val="center"/>
          </w:tcPr>
          <w:p w:rsidR="00914160" w:rsidRPr="0087568E" w:rsidRDefault="00914160" w:rsidP="00AA14DC">
            <w:pPr>
              <w:spacing w:after="0" w:line="240" w:lineRule="auto"/>
              <w:jc w:val="center"/>
              <w:rPr>
                <w:rFonts w:ascii="Times New Roman" w:eastAsia="Times New Roman" w:hAnsi="Times New Roman"/>
                <w:sz w:val="28"/>
                <w:szCs w:val="28"/>
                <w:lang w:val="en-US" w:eastAsia="ru-RU"/>
              </w:rPr>
            </w:pPr>
            <w:r w:rsidRPr="0087568E">
              <w:rPr>
                <w:rFonts w:ascii="Times New Roman" w:eastAsia="Times New Roman" w:hAnsi="Times New Roman"/>
                <w:sz w:val="28"/>
                <w:szCs w:val="28"/>
                <w:lang w:val="en-US" w:eastAsia="ru-RU"/>
              </w:rPr>
              <w:t>IV</w:t>
            </w:r>
          </w:p>
        </w:tc>
        <w:tc>
          <w:tcPr>
            <w:tcW w:w="1044" w:type="dxa"/>
            <w:tcBorders>
              <w:bottom w:val="double" w:sz="4" w:space="0" w:color="auto"/>
            </w:tcBorders>
            <w:vAlign w:val="center"/>
          </w:tcPr>
          <w:p w:rsidR="00914160" w:rsidRPr="0087568E" w:rsidRDefault="00914160"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val="en-US" w:eastAsia="ru-RU"/>
              </w:rPr>
              <w:t>V</w:t>
            </w:r>
          </w:p>
        </w:tc>
        <w:tc>
          <w:tcPr>
            <w:tcW w:w="1080" w:type="dxa"/>
            <w:vMerge/>
            <w:tcBorders>
              <w:bottom w:val="double" w:sz="4" w:space="0" w:color="auto"/>
            </w:tcBorders>
            <w:vAlign w:val="center"/>
          </w:tcPr>
          <w:p w:rsidR="00914160" w:rsidRPr="0087568E" w:rsidRDefault="00914160" w:rsidP="00AA14DC">
            <w:pPr>
              <w:spacing w:after="0" w:line="240" w:lineRule="auto"/>
              <w:jc w:val="center"/>
              <w:rPr>
                <w:rFonts w:ascii="Times New Roman" w:eastAsia="Times New Roman" w:hAnsi="Times New Roman"/>
                <w:sz w:val="28"/>
                <w:szCs w:val="28"/>
                <w:lang w:eastAsia="ru-RU"/>
              </w:rPr>
            </w:pPr>
          </w:p>
        </w:tc>
        <w:tc>
          <w:tcPr>
            <w:tcW w:w="1076" w:type="dxa"/>
            <w:vMerge/>
            <w:tcBorders>
              <w:bottom w:val="double" w:sz="4" w:space="0" w:color="auto"/>
            </w:tcBorders>
            <w:vAlign w:val="center"/>
          </w:tcPr>
          <w:p w:rsidR="00914160" w:rsidRPr="0087568E" w:rsidRDefault="00914160" w:rsidP="00AA14DC">
            <w:pPr>
              <w:spacing w:after="0" w:line="240" w:lineRule="auto"/>
              <w:jc w:val="center"/>
              <w:rPr>
                <w:rFonts w:ascii="Times New Roman" w:eastAsia="Times New Roman" w:hAnsi="Times New Roman"/>
                <w:sz w:val="28"/>
                <w:szCs w:val="28"/>
                <w:lang w:eastAsia="ru-RU"/>
              </w:rPr>
            </w:pPr>
          </w:p>
        </w:tc>
      </w:tr>
      <w:tr w:rsidR="00914160" w:rsidRPr="0087568E" w:rsidTr="00AA14DC">
        <w:tc>
          <w:tcPr>
            <w:tcW w:w="2122" w:type="dxa"/>
            <w:tcBorders>
              <w:top w:val="double" w:sz="4" w:space="0" w:color="auto"/>
              <w:bottom w:val="double" w:sz="4" w:space="0" w:color="auto"/>
            </w:tcBorders>
            <w:vAlign w:val="center"/>
          </w:tcPr>
          <w:p w:rsidR="00914160" w:rsidRPr="0087568E" w:rsidRDefault="00914160"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1</w:t>
            </w:r>
          </w:p>
        </w:tc>
        <w:tc>
          <w:tcPr>
            <w:tcW w:w="1044" w:type="dxa"/>
            <w:tcBorders>
              <w:top w:val="double" w:sz="4" w:space="0" w:color="auto"/>
              <w:bottom w:val="double" w:sz="4" w:space="0" w:color="auto"/>
            </w:tcBorders>
            <w:vAlign w:val="center"/>
          </w:tcPr>
          <w:p w:rsidR="00914160" w:rsidRPr="0087568E" w:rsidRDefault="00914160"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2</w:t>
            </w:r>
          </w:p>
        </w:tc>
        <w:tc>
          <w:tcPr>
            <w:tcW w:w="1044" w:type="dxa"/>
            <w:tcBorders>
              <w:top w:val="double" w:sz="4" w:space="0" w:color="auto"/>
              <w:bottom w:val="double" w:sz="4" w:space="0" w:color="auto"/>
            </w:tcBorders>
            <w:vAlign w:val="center"/>
          </w:tcPr>
          <w:p w:rsidR="00914160" w:rsidRPr="0087568E" w:rsidRDefault="00914160"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3</w:t>
            </w:r>
          </w:p>
        </w:tc>
        <w:tc>
          <w:tcPr>
            <w:tcW w:w="1044" w:type="dxa"/>
            <w:tcBorders>
              <w:top w:val="double" w:sz="4" w:space="0" w:color="auto"/>
              <w:bottom w:val="double" w:sz="4" w:space="0" w:color="auto"/>
            </w:tcBorders>
            <w:vAlign w:val="center"/>
          </w:tcPr>
          <w:p w:rsidR="00914160" w:rsidRPr="0087568E" w:rsidRDefault="00914160"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4</w:t>
            </w:r>
          </w:p>
        </w:tc>
        <w:tc>
          <w:tcPr>
            <w:tcW w:w="1044" w:type="dxa"/>
            <w:tcBorders>
              <w:top w:val="double" w:sz="4" w:space="0" w:color="auto"/>
              <w:bottom w:val="double" w:sz="4" w:space="0" w:color="auto"/>
            </w:tcBorders>
            <w:vAlign w:val="center"/>
          </w:tcPr>
          <w:p w:rsidR="00914160" w:rsidRPr="0087568E" w:rsidRDefault="00914160"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5</w:t>
            </w:r>
          </w:p>
        </w:tc>
        <w:tc>
          <w:tcPr>
            <w:tcW w:w="1044" w:type="dxa"/>
            <w:tcBorders>
              <w:top w:val="double" w:sz="4" w:space="0" w:color="auto"/>
              <w:bottom w:val="double" w:sz="4" w:space="0" w:color="auto"/>
            </w:tcBorders>
            <w:vAlign w:val="center"/>
          </w:tcPr>
          <w:p w:rsidR="00914160" w:rsidRPr="0087568E" w:rsidRDefault="00914160"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6</w:t>
            </w:r>
          </w:p>
        </w:tc>
        <w:tc>
          <w:tcPr>
            <w:tcW w:w="1080" w:type="dxa"/>
            <w:tcBorders>
              <w:top w:val="double" w:sz="4" w:space="0" w:color="auto"/>
              <w:bottom w:val="double" w:sz="4" w:space="0" w:color="auto"/>
            </w:tcBorders>
            <w:vAlign w:val="center"/>
          </w:tcPr>
          <w:p w:rsidR="00914160" w:rsidRPr="0087568E" w:rsidRDefault="00914160"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7</w:t>
            </w:r>
          </w:p>
        </w:tc>
        <w:tc>
          <w:tcPr>
            <w:tcW w:w="1076" w:type="dxa"/>
            <w:tcBorders>
              <w:top w:val="double" w:sz="4" w:space="0" w:color="auto"/>
              <w:bottom w:val="double" w:sz="4" w:space="0" w:color="auto"/>
            </w:tcBorders>
            <w:vAlign w:val="center"/>
          </w:tcPr>
          <w:p w:rsidR="00914160" w:rsidRPr="0087568E" w:rsidRDefault="00914160" w:rsidP="00AA14DC">
            <w:pPr>
              <w:spacing w:after="0" w:line="240" w:lineRule="auto"/>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8</w:t>
            </w:r>
          </w:p>
        </w:tc>
      </w:tr>
      <w:tr w:rsidR="00914160" w:rsidRPr="0087568E" w:rsidTr="00AA14DC">
        <w:tc>
          <w:tcPr>
            <w:tcW w:w="2122" w:type="dxa"/>
          </w:tcPr>
          <w:p w:rsidR="00914160" w:rsidRPr="0087568E" w:rsidRDefault="00914160" w:rsidP="00AA14DC">
            <w:pPr>
              <w:spacing w:after="0" w:line="300" w:lineRule="exact"/>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Самурское</w:t>
            </w:r>
          </w:p>
        </w:tc>
        <w:tc>
          <w:tcPr>
            <w:tcW w:w="1044" w:type="dxa"/>
          </w:tcPr>
          <w:p w:rsidR="00914160" w:rsidRPr="0087568E" w:rsidRDefault="00914160" w:rsidP="00AA14DC">
            <w:pPr>
              <w:spacing w:after="0" w:line="300" w:lineRule="exact"/>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w:t>
            </w:r>
          </w:p>
        </w:tc>
        <w:tc>
          <w:tcPr>
            <w:tcW w:w="1044" w:type="dxa"/>
          </w:tcPr>
          <w:p w:rsidR="00914160" w:rsidRPr="0087568E" w:rsidRDefault="00914160" w:rsidP="00AA14DC">
            <w:pPr>
              <w:spacing w:after="0" w:line="300" w:lineRule="exact"/>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w:t>
            </w:r>
          </w:p>
        </w:tc>
        <w:tc>
          <w:tcPr>
            <w:tcW w:w="1044" w:type="dxa"/>
          </w:tcPr>
          <w:p w:rsidR="00914160" w:rsidRPr="0087568E" w:rsidRDefault="00914160" w:rsidP="00AA14DC">
            <w:pPr>
              <w:spacing w:after="0" w:line="300" w:lineRule="exact"/>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6549</w:t>
            </w:r>
          </w:p>
        </w:tc>
        <w:tc>
          <w:tcPr>
            <w:tcW w:w="1044" w:type="dxa"/>
          </w:tcPr>
          <w:p w:rsidR="00914160" w:rsidRPr="0087568E" w:rsidRDefault="00914160" w:rsidP="00AA14DC">
            <w:pPr>
              <w:spacing w:after="0" w:line="300" w:lineRule="exact"/>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897</w:t>
            </w:r>
          </w:p>
        </w:tc>
        <w:tc>
          <w:tcPr>
            <w:tcW w:w="1044" w:type="dxa"/>
          </w:tcPr>
          <w:p w:rsidR="00914160" w:rsidRPr="0087568E" w:rsidRDefault="00914160" w:rsidP="00AA14DC">
            <w:pPr>
              <w:spacing w:after="0" w:line="300" w:lineRule="exact"/>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235</w:t>
            </w:r>
          </w:p>
        </w:tc>
        <w:tc>
          <w:tcPr>
            <w:tcW w:w="1080" w:type="dxa"/>
          </w:tcPr>
          <w:p w:rsidR="00914160" w:rsidRPr="0087568E" w:rsidRDefault="00914160" w:rsidP="00AA14DC">
            <w:pPr>
              <w:spacing w:after="0" w:line="300" w:lineRule="exact"/>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eastAsia="ru-RU"/>
              </w:rPr>
              <w:t>7681</w:t>
            </w:r>
          </w:p>
        </w:tc>
        <w:tc>
          <w:tcPr>
            <w:tcW w:w="1076" w:type="dxa"/>
          </w:tcPr>
          <w:p w:rsidR="00914160" w:rsidRPr="0087568E" w:rsidRDefault="00914160" w:rsidP="00AA14DC">
            <w:pPr>
              <w:spacing w:after="0" w:line="300" w:lineRule="exact"/>
              <w:jc w:val="center"/>
              <w:rPr>
                <w:rFonts w:ascii="Times New Roman" w:eastAsia="Times New Roman" w:hAnsi="Times New Roman"/>
                <w:sz w:val="28"/>
                <w:szCs w:val="28"/>
                <w:lang w:eastAsia="ru-RU"/>
              </w:rPr>
            </w:pPr>
            <w:r w:rsidRPr="0087568E">
              <w:rPr>
                <w:rFonts w:ascii="Times New Roman" w:eastAsia="Times New Roman" w:hAnsi="Times New Roman"/>
                <w:sz w:val="28"/>
                <w:szCs w:val="28"/>
                <w:lang w:val="en-US" w:eastAsia="ru-RU"/>
              </w:rPr>
              <w:t>III</w:t>
            </w:r>
            <w:r w:rsidRPr="0087568E">
              <w:rPr>
                <w:rFonts w:ascii="Times New Roman" w:eastAsia="Times New Roman" w:hAnsi="Times New Roman"/>
                <w:sz w:val="28"/>
                <w:szCs w:val="28"/>
                <w:lang w:eastAsia="ru-RU"/>
              </w:rPr>
              <w:t>,2</w:t>
            </w:r>
          </w:p>
        </w:tc>
      </w:tr>
      <w:tr w:rsidR="00914160" w:rsidRPr="0087568E" w:rsidTr="00AA14DC">
        <w:tc>
          <w:tcPr>
            <w:tcW w:w="2122" w:type="dxa"/>
          </w:tcPr>
          <w:p w:rsidR="00914160" w:rsidRPr="0087568E" w:rsidRDefault="00914160" w:rsidP="00AA14DC">
            <w:pPr>
              <w:spacing w:after="0" w:line="300" w:lineRule="exact"/>
              <w:rPr>
                <w:rFonts w:ascii="Times New Roman" w:eastAsia="Times New Roman" w:hAnsi="Times New Roman"/>
                <w:b/>
                <w:sz w:val="28"/>
                <w:szCs w:val="28"/>
                <w:lang w:eastAsia="ru-RU"/>
              </w:rPr>
            </w:pPr>
            <w:r w:rsidRPr="0087568E">
              <w:rPr>
                <w:rFonts w:ascii="Times New Roman" w:eastAsia="Times New Roman" w:hAnsi="Times New Roman"/>
                <w:b/>
                <w:sz w:val="28"/>
                <w:szCs w:val="28"/>
                <w:lang w:eastAsia="ru-RU"/>
              </w:rPr>
              <w:t>ВСЕГО:</w:t>
            </w:r>
          </w:p>
        </w:tc>
        <w:tc>
          <w:tcPr>
            <w:tcW w:w="1044" w:type="dxa"/>
          </w:tcPr>
          <w:p w:rsidR="00914160" w:rsidRPr="0087568E" w:rsidRDefault="00914160" w:rsidP="00AA14DC">
            <w:pPr>
              <w:spacing w:after="0" w:line="300" w:lineRule="exact"/>
              <w:jc w:val="center"/>
              <w:rPr>
                <w:rFonts w:ascii="Times New Roman" w:eastAsia="Times New Roman" w:hAnsi="Times New Roman"/>
                <w:b/>
                <w:sz w:val="28"/>
                <w:szCs w:val="28"/>
                <w:lang w:eastAsia="ru-RU"/>
              </w:rPr>
            </w:pPr>
            <w:r w:rsidRPr="0087568E">
              <w:rPr>
                <w:rFonts w:ascii="Times New Roman" w:eastAsia="Times New Roman" w:hAnsi="Times New Roman"/>
                <w:b/>
                <w:sz w:val="28"/>
                <w:szCs w:val="28"/>
                <w:lang w:eastAsia="ru-RU"/>
              </w:rPr>
              <w:t>-</w:t>
            </w:r>
          </w:p>
        </w:tc>
        <w:tc>
          <w:tcPr>
            <w:tcW w:w="1044" w:type="dxa"/>
          </w:tcPr>
          <w:p w:rsidR="00914160" w:rsidRPr="0087568E" w:rsidRDefault="00914160" w:rsidP="00AA14DC">
            <w:pPr>
              <w:spacing w:after="0" w:line="300" w:lineRule="exact"/>
              <w:jc w:val="center"/>
              <w:rPr>
                <w:rFonts w:ascii="Times New Roman" w:eastAsia="Times New Roman" w:hAnsi="Times New Roman"/>
                <w:b/>
                <w:sz w:val="28"/>
                <w:szCs w:val="28"/>
                <w:lang w:eastAsia="ru-RU"/>
              </w:rPr>
            </w:pPr>
            <w:r w:rsidRPr="0087568E">
              <w:rPr>
                <w:rFonts w:ascii="Times New Roman" w:eastAsia="Times New Roman" w:hAnsi="Times New Roman"/>
                <w:b/>
                <w:sz w:val="28"/>
                <w:szCs w:val="28"/>
                <w:lang w:eastAsia="ru-RU"/>
              </w:rPr>
              <w:t>-</w:t>
            </w:r>
          </w:p>
        </w:tc>
        <w:tc>
          <w:tcPr>
            <w:tcW w:w="1044" w:type="dxa"/>
          </w:tcPr>
          <w:p w:rsidR="00914160" w:rsidRPr="0087568E" w:rsidRDefault="00914160" w:rsidP="00AA14DC">
            <w:pPr>
              <w:spacing w:after="0" w:line="300" w:lineRule="exact"/>
              <w:jc w:val="center"/>
              <w:rPr>
                <w:rFonts w:ascii="Times New Roman" w:eastAsia="Times New Roman" w:hAnsi="Times New Roman"/>
                <w:b/>
                <w:sz w:val="28"/>
                <w:szCs w:val="28"/>
                <w:lang w:eastAsia="ru-RU"/>
              </w:rPr>
            </w:pPr>
            <w:r w:rsidRPr="0087568E">
              <w:rPr>
                <w:rFonts w:ascii="Times New Roman" w:eastAsia="Times New Roman" w:hAnsi="Times New Roman"/>
                <w:b/>
                <w:sz w:val="28"/>
                <w:szCs w:val="28"/>
                <w:lang w:eastAsia="ru-RU"/>
              </w:rPr>
              <w:t>6549</w:t>
            </w:r>
          </w:p>
        </w:tc>
        <w:tc>
          <w:tcPr>
            <w:tcW w:w="1044" w:type="dxa"/>
          </w:tcPr>
          <w:p w:rsidR="00914160" w:rsidRPr="0087568E" w:rsidRDefault="00914160" w:rsidP="00AA14DC">
            <w:pPr>
              <w:spacing w:after="0" w:line="300" w:lineRule="exact"/>
              <w:jc w:val="center"/>
              <w:rPr>
                <w:rFonts w:ascii="Times New Roman" w:eastAsia="Times New Roman" w:hAnsi="Times New Roman"/>
                <w:b/>
                <w:sz w:val="28"/>
                <w:szCs w:val="28"/>
                <w:lang w:eastAsia="ru-RU"/>
              </w:rPr>
            </w:pPr>
            <w:r w:rsidRPr="0087568E">
              <w:rPr>
                <w:rFonts w:ascii="Times New Roman" w:eastAsia="Times New Roman" w:hAnsi="Times New Roman"/>
                <w:b/>
                <w:sz w:val="28"/>
                <w:szCs w:val="28"/>
                <w:lang w:eastAsia="ru-RU"/>
              </w:rPr>
              <w:t>897</w:t>
            </w:r>
          </w:p>
        </w:tc>
        <w:tc>
          <w:tcPr>
            <w:tcW w:w="1044" w:type="dxa"/>
          </w:tcPr>
          <w:p w:rsidR="00914160" w:rsidRPr="0087568E" w:rsidRDefault="00914160" w:rsidP="00AA14DC">
            <w:pPr>
              <w:spacing w:after="0" w:line="300" w:lineRule="exact"/>
              <w:jc w:val="center"/>
              <w:rPr>
                <w:rFonts w:ascii="Times New Roman" w:eastAsia="Times New Roman" w:hAnsi="Times New Roman"/>
                <w:b/>
                <w:sz w:val="28"/>
                <w:szCs w:val="28"/>
                <w:lang w:eastAsia="ru-RU"/>
              </w:rPr>
            </w:pPr>
            <w:r w:rsidRPr="0087568E">
              <w:rPr>
                <w:rFonts w:ascii="Times New Roman" w:eastAsia="Times New Roman" w:hAnsi="Times New Roman"/>
                <w:b/>
                <w:sz w:val="28"/>
                <w:szCs w:val="28"/>
                <w:lang w:eastAsia="ru-RU"/>
              </w:rPr>
              <w:t>235</w:t>
            </w:r>
          </w:p>
        </w:tc>
        <w:tc>
          <w:tcPr>
            <w:tcW w:w="1080" w:type="dxa"/>
          </w:tcPr>
          <w:p w:rsidR="00914160" w:rsidRPr="0087568E" w:rsidRDefault="00914160" w:rsidP="00AA14DC">
            <w:pPr>
              <w:spacing w:after="0" w:line="300" w:lineRule="exact"/>
              <w:jc w:val="center"/>
              <w:rPr>
                <w:rFonts w:ascii="Times New Roman" w:eastAsia="Times New Roman" w:hAnsi="Times New Roman"/>
                <w:b/>
                <w:sz w:val="28"/>
                <w:szCs w:val="28"/>
                <w:lang w:eastAsia="ru-RU"/>
              </w:rPr>
            </w:pPr>
            <w:r w:rsidRPr="0087568E">
              <w:rPr>
                <w:rFonts w:ascii="Times New Roman" w:eastAsia="Times New Roman" w:hAnsi="Times New Roman"/>
                <w:b/>
                <w:sz w:val="28"/>
                <w:szCs w:val="28"/>
                <w:lang w:eastAsia="ru-RU"/>
              </w:rPr>
              <w:t>7681</w:t>
            </w:r>
          </w:p>
        </w:tc>
        <w:tc>
          <w:tcPr>
            <w:tcW w:w="1076" w:type="dxa"/>
          </w:tcPr>
          <w:p w:rsidR="00914160" w:rsidRPr="0087568E" w:rsidRDefault="00914160" w:rsidP="00AA14DC">
            <w:pPr>
              <w:spacing w:after="0" w:line="300" w:lineRule="exact"/>
              <w:jc w:val="center"/>
              <w:rPr>
                <w:rFonts w:ascii="Times New Roman" w:eastAsia="Times New Roman" w:hAnsi="Times New Roman"/>
                <w:b/>
                <w:sz w:val="28"/>
                <w:szCs w:val="28"/>
                <w:lang w:eastAsia="ru-RU"/>
              </w:rPr>
            </w:pPr>
            <w:r w:rsidRPr="0087568E">
              <w:rPr>
                <w:rFonts w:ascii="Times New Roman" w:eastAsia="Times New Roman" w:hAnsi="Times New Roman"/>
                <w:b/>
                <w:sz w:val="28"/>
                <w:szCs w:val="28"/>
                <w:lang w:val="en-US" w:eastAsia="ru-RU"/>
              </w:rPr>
              <w:t>III</w:t>
            </w:r>
            <w:r w:rsidRPr="0087568E">
              <w:rPr>
                <w:rFonts w:ascii="Times New Roman" w:eastAsia="Times New Roman" w:hAnsi="Times New Roman"/>
                <w:b/>
                <w:sz w:val="28"/>
                <w:szCs w:val="28"/>
                <w:lang w:eastAsia="ru-RU"/>
              </w:rPr>
              <w:t>,2</w:t>
            </w:r>
          </w:p>
        </w:tc>
      </w:tr>
      <w:tr w:rsidR="00914160" w:rsidRPr="0087568E" w:rsidTr="00AA14DC">
        <w:tc>
          <w:tcPr>
            <w:tcW w:w="2122" w:type="dxa"/>
          </w:tcPr>
          <w:p w:rsidR="00914160" w:rsidRPr="0087568E" w:rsidRDefault="00914160" w:rsidP="00AA14DC">
            <w:pPr>
              <w:spacing w:after="0" w:line="300" w:lineRule="exact"/>
              <w:rPr>
                <w:rFonts w:ascii="Times New Roman" w:eastAsia="Times New Roman" w:hAnsi="Times New Roman"/>
                <w:b/>
                <w:sz w:val="28"/>
                <w:szCs w:val="28"/>
                <w:lang w:eastAsia="ru-RU"/>
              </w:rPr>
            </w:pPr>
            <w:r w:rsidRPr="0087568E">
              <w:rPr>
                <w:rFonts w:ascii="Times New Roman" w:eastAsia="Times New Roman" w:hAnsi="Times New Roman"/>
                <w:b/>
                <w:sz w:val="28"/>
                <w:szCs w:val="28"/>
                <w:lang w:eastAsia="ru-RU"/>
              </w:rPr>
              <w:t>%%</w:t>
            </w:r>
          </w:p>
        </w:tc>
        <w:tc>
          <w:tcPr>
            <w:tcW w:w="1044" w:type="dxa"/>
          </w:tcPr>
          <w:p w:rsidR="00914160" w:rsidRPr="0087568E" w:rsidRDefault="00914160" w:rsidP="00AA14DC">
            <w:pPr>
              <w:spacing w:after="0" w:line="300" w:lineRule="exact"/>
              <w:jc w:val="center"/>
              <w:rPr>
                <w:rFonts w:ascii="Times New Roman" w:eastAsia="Times New Roman" w:hAnsi="Times New Roman"/>
                <w:b/>
                <w:sz w:val="28"/>
                <w:szCs w:val="28"/>
                <w:lang w:eastAsia="ru-RU"/>
              </w:rPr>
            </w:pPr>
            <w:r w:rsidRPr="0087568E">
              <w:rPr>
                <w:rFonts w:ascii="Times New Roman" w:eastAsia="Times New Roman" w:hAnsi="Times New Roman"/>
                <w:b/>
                <w:sz w:val="28"/>
                <w:szCs w:val="28"/>
                <w:lang w:eastAsia="ru-RU"/>
              </w:rPr>
              <w:t>-</w:t>
            </w:r>
          </w:p>
        </w:tc>
        <w:tc>
          <w:tcPr>
            <w:tcW w:w="1044" w:type="dxa"/>
          </w:tcPr>
          <w:p w:rsidR="00914160" w:rsidRPr="0087568E" w:rsidRDefault="00914160" w:rsidP="00AA14DC">
            <w:pPr>
              <w:spacing w:after="0" w:line="300" w:lineRule="exact"/>
              <w:jc w:val="center"/>
              <w:rPr>
                <w:rFonts w:ascii="Times New Roman" w:eastAsia="Times New Roman" w:hAnsi="Times New Roman"/>
                <w:b/>
                <w:sz w:val="28"/>
                <w:szCs w:val="28"/>
                <w:lang w:eastAsia="ru-RU"/>
              </w:rPr>
            </w:pPr>
            <w:r w:rsidRPr="0087568E">
              <w:rPr>
                <w:rFonts w:ascii="Times New Roman" w:eastAsia="Times New Roman" w:hAnsi="Times New Roman"/>
                <w:b/>
                <w:sz w:val="28"/>
                <w:szCs w:val="28"/>
                <w:lang w:eastAsia="ru-RU"/>
              </w:rPr>
              <w:t>-</w:t>
            </w:r>
          </w:p>
        </w:tc>
        <w:tc>
          <w:tcPr>
            <w:tcW w:w="1044" w:type="dxa"/>
          </w:tcPr>
          <w:p w:rsidR="00914160" w:rsidRPr="0087568E" w:rsidRDefault="00914160" w:rsidP="00AA14DC">
            <w:pPr>
              <w:spacing w:after="0" w:line="300" w:lineRule="exact"/>
              <w:jc w:val="center"/>
              <w:rPr>
                <w:rFonts w:ascii="Times New Roman" w:eastAsia="Times New Roman" w:hAnsi="Times New Roman"/>
                <w:b/>
                <w:sz w:val="28"/>
                <w:szCs w:val="28"/>
                <w:lang w:eastAsia="ru-RU"/>
              </w:rPr>
            </w:pPr>
            <w:r w:rsidRPr="0087568E">
              <w:rPr>
                <w:rFonts w:ascii="Times New Roman" w:eastAsia="Times New Roman" w:hAnsi="Times New Roman"/>
                <w:b/>
                <w:sz w:val="28"/>
                <w:szCs w:val="28"/>
                <w:lang w:eastAsia="ru-RU"/>
              </w:rPr>
              <w:t>85,3</w:t>
            </w:r>
          </w:p>
        </w:tc>
        <w:tc>
          <w:tcPr>
            <w:tcW w:w="1044" w:type="dxa"/>
          </w:tcPr>
          <w:p w:rsidR="00914160" w:rsidRPr="0087568E" w:rsidRDefault="00914160" w:rsidP="00AA14DC">
            <w:pPr>
              <w:spacing w:after="0" w:line="300" w:lineRule="exact"/>
              <w:jc w:val="center"/>
              <w:rPr>
                <w:rFonts w:ascii="Times New Roman" w:eastAsia="Times New Roman" w:hAnsi="Times New Roman"/>
                <w:b/>
                <w:sz w:val="28"/>
                <w:szCs w:val="28"/>
                <w:lang w:eastAsia="ru-RU"/>
              </w:rPr>
            </w:pPr>
            <w:r w:rsidRPr="0087568E">
              <w:rPr>
                <w:rFonts w:ascii="Times New Roman" w:eastAsia="Times New Roman" w:hAnsi="Times New Roman"/>
                <w:b/>
                <w:sz w:val="28"/>
                <w:szCs w:val="28"/>
                <w:lang w:eastAsia="ru-RU"/>
              </w:rPr>
              <w:t>11,8</w:t>
            </w:r>
          </w:p>
        </w:tc>
        <w:tc>
          <w:tcPr>
            <w:tcW w:w="1044" w:type="dxa"/>
          </w:tcPr>
          <w:p w:rsidR="00914160" w:rsidRPr="0087568E" w:rsidRDefault="00914160" w:rsidP="00AA14DC">
            <w:pPr>
              <w:spacing w:after="0" w:line="300" w:lineRule="exact"/>
              <w:jc w:val="center"/>
              <w:rPr>
                <w:rFonts w:ascii="Times New Roman" w:eastAsia="Times New Roman" w:hAnsi="Times New Roman"/>
                <w:b/>
                <w:sz w:val="28"/>
                <w:szCs w:val="28"/>
                <w:lang w:eastAsia="ru-RU"/>
              </w:rPr>
            </w:pPr>
            <w:r w:rsidRPr="0087568E">
              <w:rPr>
                <w:rFonts w:ascii="Times New Roman" w:eastAsia="Times New Roman" w:hAnsi="Times New Roman"/>
                <w:b/>
                <w:sz w:val="28"/>
                <w:szCs w:val="28"/>
                <w:lang w:eastAsia="ru-RU"/>
              </w:rPr>
              <w:t>2,9</w:t>
            </w:r>
          </w:p>
        </w:tc>
        <w:tc>
          <w:tcPr>
            <w:tcW w:w="1080" w:type="dxa"/>
          </w:tcPr>
          <w:p w:rsidR="00914160" w:rsidRPr="0087568E" w:rsidRDefault="00914160" w:rsidP="00AA14DC">
            <w:pPr>
              <w:spacing w:after="0" w:line="300" w:lineRule="exact"/>
              <w:jc w:val="center"/>
              <w:rPr>
                <w:rFonts w:ascii="Times New Roman" w:eastAsia="Times New Roman" w:hAnsi="Times New Roman"/>
                <w:b/>
                <w:sz w:val="28"/>
                <w:szCs w:val="28"/>
                <w:lang w:eastAsia="ru-RU"/>
              </w:rPr>
            </w:pPr>
            <w:r w:rsidRPr="0087568E">
              <w:rPr>
                <w:rFonts w:ascii="Times New Roman" w:eastAsia="Times New Roman" w:hAnsi="Times New Roman"/>
                <w:b/>
                <w:sz w:val="28"/>
                <w:szCs w:val="28"/>
                <w:lang w:eastAsia="ru-RU"/>
              </w:rPr>
              <w:t>100</w:t>
            </w:r>
          </w:p>
        </w:tc>
        <w:tc>
          <w:tcPr>
            <w:tcW w:w="1076" w:type="dxa"/>
          </w:tcPr>
          <w:p w:rsidR="00914160" w:rsidRPr="0087568E" w:rsidRDefault="00914160" w:rsidP="00AA14DC">
            <w:pPr>
              <w:spacing w:after="0" w:line="300" w:lineRule="exact"/>
              <w:jc w:val="center"/>
              <w:rPr>
                <w:rFonts w:ascii="Times New Roman" w:eastAsia="Times New Roman" w:hAnsi="Times New Roman"/>
                <w:b/>
                <w:sz w:val="28"/>
                <w:szCs w:val="28"/>
                <w:lang w:eastAsia="ru-RU"/>
              </w:rPr>
            </w:pPr>
          </w:p>
        </w:tc>
      </w:tr>
    </w:tbl>
    <w:p w:rsidR="00914160" w:rsidRDefault="00914160" w:rsidP="00914160">
      <w:pPr>
        <w:pStyle w:val="af2"/>
      </w:pPr>
    </w:p>
    <w:p w:rsidR="00914160" w:rsidRPr="00FC16EE" w:rsidRDefault="00914160" w:rsidP="00914160">
      <w:pPr>
        <w:pStyle w:val="af2"/>
        <w:ind w:firstLine="709"/>
      </w:pPr>
      <w:r>
        <w:rPr>
          <w:color w:val="auto"/>
          <w:szCs w:val="28"/>
        </w:rPr>
        <w:t>Примечание: р</w:t>
      </w:r>
      <w:r w:rsidRPr="002A3AFD">
        <w:rPr>
          <w:color w:val="auto"/>
          <w:szCs w:val="28"/>
        </w:rPr>
        <w:t>аспределение площади лесничества по классам пожарной опасности приведено без площади лесов, ранее находившихся во владении сельскохозяйственных организаций.</w:t>
      </w:r>
    </w:p>
    <w:p w:rsidR="00914160" w:rsidRPr="00FC16EE" w:rsidRDefault="00914160" w:rsidP="00914160">
      <w:pPr>
        <w:pStyle w:val="af2"/>
        <w:ind w:firstLine="709"/>
      </w:pPr>
      <w:r w:rsidRPr="00FC16EE">
        <w:t xml:space="preserve">Средний природный класс пожарной опасности </w:t>
      </w:r>
      <w:r>
        <w:rPr>
          <w:lang w:val="en-US"/>
        </w:rPr>
        <w:t>I</w:t>
      </w:r>
      <w:r w:rsidRPr="00FC16EE">
        <w:rPr>
          <w:lang w:val="en-US"/>
        </w:rPr>
        <w:t>II</w:t>
      </w:r>
      <w:r w:rsidRPr="00FC16EE">
        <w:t>,</w:t>
      </w:r>
      <w:r>
        <w:t>2</w:t>
      </w:r>
      <w:r w:rsidRPr="00FC16EE">
        <w:t>.</w:t>
      </w:r>
    </w:p>
    <w:p w:rsidR="00914160" w:rsidRPr="00FC16EE" w:rsidRDefault="00914160" w:rsidP="00914160">
      <w:pPr>
        <w:pStyle w:val="af2"/>
        <w:ind w:firstLine="709"/>
      </w:pPr>
      <w:r w:rsidRPr="00FC16EE">
        <w:t xml:space="preserve">Средний класс пожарной опасности </w:t>
      </w:r>
      <w:r w:rsidRPr="00FC16EE">
        <w:rPr>
          <w:lang w:val="en-US"/>
        </w:rPr>
        <w:t>I</w:t>
      </w:r>
      <w:r>
        <w:rPr>
          <w:lang w:val="en-US"/>
        </w:rPr>
        <w:t>I</w:t>
      </w:r>
      <w:r w:rsidRPr="00FC16EE">
        <w:rPr>
          <w:lang w:val="en-US"/>
        </w:rPr>
        <w:t>I</w:t>
      </w:r>
      <w:r>
        <w:t xml:space="preserve">,2 </w:t>
      </w:r>
      <w:r w:rsidRPr="00FC16EE">
        <w:t>показывает среднюю вероятность возникновения лесных пожаров в течение всего пожароопасного сезона, средняя продолжительность которого для условий лесничества 6 месяцев.</w:t>
      </w:r>
    </w:p>
    <w:p w:rsidR="00914160" w:rsidRPr="00FC16EE" w:rsidRDefault="00914160" w:rsidP="00914160">
      <w:pPr>
        <w:pStyle w:val="af2"/>
        <w:jc w:val="center"/>
        <w:rPr>
          <w:b/>
        </w:rPr>
      </w:pPr>
    </w:p>
    <w:p w:rsidR="00914160" w:rsidRPr="00FC16EE" w:rsidRDefault="00914160" w:rsidP="00914160">
      <w:pPr>
        <w:pStyle w:val="af2"/>
        <w:jc w:val="center"/>
        <w:rPr>
          <w:b/>
        </w:rPr>
      </w:pPr>
      <w:r w:rsidRPr="00FC16EE">
        <w:rPr>
          <w:b/>
        </w:rPr>
        <w:t>Предупреждение лесных пожаров</w:t>
      </w:r>
    </w:p>
    <w:p w:rsidR="00914160" w:rsidRPr="00FC16EE" w:rsidRDefault="00914160" w:rsidP="00914160">
      <w:pPr>
        <w:pStyle w:val="af2"/>
        <w:jc w:val="center"/>
      </w:pPr>
    </w:p>
    <w:p w:rsidR="00914160" w:rsidRPr="00FC16EE" w:rsidRDefault="00914160" w:rsidP="00914160">
      <w:pPr>
        <w:pStyle w:val="af2"/>
        <w:ind w:firstLine="709"/>
      </w:pPr>
      <w:r w:rsidRPr="00FC16EE">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914160" w:rsidRPr="00FC16EE" w:rsidRDefault="00914160" w:rsidP="00914160">
      <w:pPr>
        <w:pStyle w:val="af2"/>
        <w:ind w:firstLine="709"/>
      </w:pPr>
      <w:r w:rsidRPr="00FC16EE">
        <w:t>Меры противопожарного обустройства лесов включают в себя:</w:t>
      </w:r>
    </w:p>
    <w:p w:rsidR="00914160" w:rsidRPr="00FC16EE" w:rsidRDefault="00914160" w:rsidP="00914160">
      <w:pPr>
        <w:pStyle w:val="af2"/>
        <w:ind w:firstLine="709"/>
      </w:pPr>
      <w:r w:rsidRPr="00FC16EE">
        <w:lastRenderedPageBreak/>
        <w:t>- строительство, реконструкцию и эксплуатацию лесных дорог, предназначенных для охраны лесов от пожаров, - осуществляется на основании проектной документации на строительство дорог противопожарного назначения в соответствии с п.1 ст.16 Федерального закона № 257-ФЗ  от 08.11.2007 г.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п.2.3.1. ч.2.3. «Инструкции по охране природной среды при строительстве, ремонте и содержании автомобильных дорог. ВСН 8-89; «Инструкцией по проектированию лесохозяйственных автомобильных дорог. ВСН 7-82»;</w:t>
      </w:r>
    </w:p>
    <w:p w:rsidR="00914160" w:rsidRPr="00FC16EE" w:rsidRDefault="00914160" w:rsidP="00914160">
      <w:pPr>
        <w:pStyle w:val="af2"/>
        <w:ind w:firstLine="709"/>
      </w:pPr>
      <w:r w:rsidRPr="00FC16EE">
        <w:t>-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914160" w:rsidRPr="00FC16EE" w:rsidRDefault="00914160" w:rsidP="00914160">
      <w:pPr>
        <w:pStyle w:val="af2"/>
        <w:ind w:firstLine="709"/>
      </w:pPr>
      <w:r w:rsidRPr="00FC16EE">
        <w:t>- прокладку просек, противопожарных разрывов, устройство противопожарных минерализованных полос;</w:t>
      </w:r>
    </w:p>
    <w:p w:rsidR="00914160" w:rsidRPr="00FC16EE" w:rsidRDefault="00914160" w:rsidP="00914160">
      <w:pPr>
        <w:pStyle w:val="af2"/>
        <w:ind w:firstLine="709"/>
      </w:pPr>
      <w:r w:rsidRPr="00FC16EE">
        <w:t>- 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rsidR="00914160" w:rsidRPr="00FC16EE" w:rsidRDefault="00914160" w:rsidP="00914160">
      <w:pPr>
        <w:pStyle w:val="af2"/>
        <w:ind w:firstLine="709"/>
      </w:pPr>
      <w:r w:rsidRPr="00FC16EE">
        <w:t>- устройство пожарных водоемов и подъездов к источникам противопожарного водоснабжения;</w:t>
      </w:r>
    </w:p>
    <w:p w:rsidR="00914160" w:rsidRPr="00FC16EE" w:rsidRDefault="00914160" w:rsidP="00914160">
      <w:pPr>
        <w:pStyle w:val="af2"/>
        <w:ind w:firstLine="709"/>
      </w:pPr>
      <w:r w:rsidRPr="00FC16EE">
        <w:t>- проведение работ по гидромелиорации;</w:t>
      </w:r>
    </w:p>
    <w:p w:rsidR="00914160" w:rsidRPr="00FC16EE" w:rsidRDefault="00914160" w:rsidP="00914160">
      <w:pPr>
        <w:pStyle w:val="af2"/>
        <w:ind w:firstLine="709"/>
      </w:pPr>
      <w:r w:rsidRPr="00FC16EE">
        <w:t>-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rsidR="00914160" w:rsidRPr="00FC16EE" w:rsidRDefault="00914160" w:rsidP="00914160">
      <w:pPr>
        <w:pStyle w:val="af2"/>
        <w:ind w:firstLine="709"/>
      </w:pPr>
      <w:r w:rsidRPr="00FC16EE">
        <w:t>-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914160" w:rsidRPr="00FC16EE" w:rsidRDefault="00914160" w:rsidP="00914160">
      <w:pPr>
        <w:pStyle w:val="af2"/>
        <w:ind w:firstLine="709"/>
      </w:pPr>
      <w:r w:rsidRPr="00FC16EE">
        <w:t>К вышеперечисленным мерам противопожарного обустройства лесов, Постановлением Правительства РФ от 16.04.2011 г. № 281 «О мерах противопожарного обустройства лесов», дополнительно относятся:</w:t>
      </w:r>
    </w:p>
    <w:p w:rsidR="00914160" w:rsidRPr="00FC16EE" w:rsidRDefault="00914160" w:rsidP="00914160">
      <w:pPr>
        <w:pStyle w:val="af2"/>
        <w:ind w:firstLine="709"/>
      </w:pPr>
      <w:r w:rsidRPr="00FC16EE">
        <w:t>- прочистка просек, прочистка противопожарных минерализованных полос и их обновление;</w:t>
      </w:r>
    </w:p>
    <w:p w:rsidR="00914160" w:rsidRPr="00FC16EE" w:rsidRDefault="00914160" w:rsidP="00914160">
      <w:pPr>
        <w:pStyle w:val="af2"/>
        <w:ind w:firstLine="709"/>
      </w:pPr>
      <w:r w:rsidRPr="00FC16EE">
        <w:t>- эксплуатация пожарных водоемов и подъездов к источникам водоснабжения;</w:t>
      </w:r>
    </w:p>
    <w:p w:rsidR="00914160" w:rsidRPr="00FC16EE" w:rsidRDefault="00914160" w:rsidP="00914160">
      <w:pPr>
        <w:pStyle w:val="af2"/>
        <w:ind w:firstLine="709"/>
      </w:pPr>
      <w:r w:rsidRPr="00FC16EE">
        <w:t>- благоустройство зон отдыха граждан, пребывающих в лесах;</w:t>
      </w:r>
    </w:p>
    <w:p w:rsidR="00914160" w:rsidRPr="00FC16EE" w:rsidRDefault="00914160" w:rsidP="00914160">
      <w:pPr>
        <w:pStyle w:val="af2"/>
        <w:ind w:firstLine="709"/>
      </w:pPr>
      <w:r w:rsidRPr="00FC16EE">
        <w:t>- 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p w:rsidR="00914160" w:rsidRPr="00FC16EE" w:rsidRDefault="00914160" w:rsidP="00914160">
      <w:pPr>
        <w:pStyle w:val="af2"/>
        <w:ind w:firstLine="709"/>
      </w:pPr>
      <w:r w:rsidRPr="00FC16EE">
        <w:t>- создание и содержание противопожарных заслонов и устройство лиственных опушек;</w:t>
      </w:r>
    </w:p>
    <w:p w:rsidR="00914160" w:rsidRPr="00FC16EE" w:rsidRDefault="00914160" w:rsidP="00914160">
      <w:pPr>
        <w:pStyle w:val="af2"/>
        <w:ind w:firstLine="709"/>
      </w:pPr>
      <w:r w:rsidRPr="00FC16EE">
        <w:t xml:space="preserve">- установка и размещение стендов и других знаков и указателей, содержащих информацию о мерах пожарной безопасности в лесах.  </w:t>
      </w:r>
    </w:p>
    <w:p w:rsidR="00914160" w:rsidRPr="00FC16EE" w:rsidRDefault="00914160" w:rsidP="00914160">
      <w:pPr>
        <w:pStyle w:val="af2"/>
        <w:ind w:firstLine="709"/>
      </w:pPr>
      <w:r w:rsidRPr="00FC16EE">
        <w:lastRenderedPageBreak/>
        <w:t>Противопожарное обустройство лесов на лесных участках, предоставленных в постоянное (бессрочное) пользование, в аренду, осуществляется лицами, использующими леса на основании проекта освоения лесов.</w:t>
      </w:r>
    </w:p>
    <w:p w:rsidR="00914160" w:rsidRPr="00FC16EE" w:rsidRDefault="00914160" w:rsidP="00914160">
      <w:pPr>
        <w:pStyle w:val="af2"/>
        <w:ind w:firstLine="709"/>
      </w:pPr>
      <w:r w:rsidRPr="00FC16EE">
        <w:t>Обеспечение средствами предупреждения и тушения лесных пожаров включает в себя:</w:t>
      </w:r>
    </w:p>
    <w:p w:rsidR="00914160" w:rsidRPr="00FC16EE" w:rsidRDefault="00914160" w:rsidP="00914160">
      <w:pPr>
        <w:pStyle w:val="af2"/>
        <w:ind w:firstLine="709"/>
      </w:pPr>
      <w:r w:rsidRPr="00FC16EE">
        <w:t>- приобретение противопожарного снаряжения и инвентаря;</w:t>
      </w:r>
    </w:p>
    <w:p w:rsidR="00914160" w:rsidRPr="00FC16EE" w:rsidRDefault="00914160" w:rsidP="00914160">
      <w:pPr>
        <w:pStyle w:val="af2"/>
        <w:ind w:firstLine="709"/>
      </w:pPr>
      <w:r w:rsidRPr="00FC16EE">
        <w:t>- содержание пожарной техники и оборудования, систем связи и оповещения;</w:t>
      </w:r>
    </w:p>
    <w:p w:rsidR="00914160" w:rsidRPr="00FC16EE" w:rsidRDefault="00914160" w:rsidP="00914160">
      <w:pPr>
        <w:pStyle w:val="af2"/>
        <w:ind w:firstLine="709"/>
      </w:pPr>
      <w:r w:rsidRPr="00FC16EE">
        <w:t>- создание резерва пожарной техники и оборудования, противопожарного снаряжения и инвентаря, а также горюче-смазочных материалов.</w:t>
      </w:r>
    </w:p>
    <w:p w:rsidR="00914160" w:rsidRDefault="00914160" w:rsidP="00914160">
      <w:pPr>
        <w:spacing w:after="0" w:line="240" w:lineRule="auto"/>
        <w:rPr>
          <w:rFonts w:ascii="Times New Roman" w:eastAsia="Times New Roman" w:hAnsi="Times New Roman"/>
          <w:color w:val="000000"/>
          <w:sz w:val="28"/>
          <w:szCs w:val="20"/>
          <w:lang w:eastAsia="ru-RU"/>
        </w:rPr>
      </w:pPr>
    </w:p>
    <w:p w:rsidR="00914160" w:rsidRPr="00FC16EE" w:rsidRDefault="00914160" w:rsidP="00914160">
      <w:pPr>
        <w:pStyle w:val="af2"/>
        <w:jc w:val="center"/>
        <w:rPr>
          <w:b/>
        </w:rPr>
      </w:pPr>
      <w:r w:rsidRPr="00FC16EE">
        <w:rPr>
          <w:b/>
        </w:rPr>
        <w:t>Мониторинг пожарной опасности в лесах и лесных пожаров</w:t>
      </w:r>
    </w:p>
    <w:p w:rsidR="00914160" w:rsidRPr="00FC16EE" w:rsidRDefault="00914160" w:rsidP="00914160">
      <w:pPr>
        <w:pStyle w:val="af2"/>
        <w:jc w:val="left"/>
      </w:pPr>
    </w:p>
    <w:p w:rsidR="00914160" w:rsidRPr="00FC16EE" w:rsidRDefault="00914160" w:rsidP="00914160">
      <w:pPr>
        <w:pStyle w:val="af2"/>
        <w:ind w:firstLine="709"/>
      </w:pPr>
      <w:r w:rsidRPr="00FC16EE">
        <w:t>Мониторинг пожарной опасности в лесах и лесных пожаров включает в себя:</w:t>
      </w:r>
    </w:p>
    <w:p w:rsidR="00914160" w:rsidRPr="00FC16EE" w:rsidRDefault="00914160" w:rsidP="00914160">
      <w:pPr>
        <w:pStyle w:val="af2"/>
        <w:ind w:firstLine="709"/>
      </w:pPr>
      <w:r w:rsidRPr="00FC16EE">
        <w:t>- наблюдение и контроль за пожарной опасностью в лесах и лесными пожарами;</w:t>
      </w:r>
    </w:p>
    <w:p w:rsidR="00914160" w:rsidRPr="00FC16EE" w:rsidRDefault="00914160" w:rsidP="00914160">
      <w:pPr>
        <w:pStyle w:val="af2"/>
        <w:ind w:firstLine="709"/>
      </w:pPr>
      <w:r w:rsidRPr="00FC16EE">
        <w:t>-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914160" w:rsidRPr="00FC16EE" w:rsidRDefault="00914160" w:rsidP="00914160">
      <w:pPr>
        <w:pStyle w:val="af2"/>
        <w:ind w:firstLine="709"/>
      </w:pPr>
      <w:r w:rsidRPr="00FC16EE">
        <w:t>- организацию патрулирования лесов;</w:t>
      </w:r>
    </w:p>
    <w:p w:rsidR="00914160" w:rsidRPr="00FC16EE" w:rsidRDefault="00914160" w:rsidP="00914160">
      <w:pPr>
        <w:pStyle w:val="af2"/>
        <w:ind w:firstLine="709"/>
      </w:pPr>
      <w:r w:rsidRPr="00FC16EE">
        <w:t>-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914160" w:rsidRPr="00FC16EE" w:rsidRDefault="00914160" w:rsidP="00914160">
      <w:pPr>
        <w:pStyle w:val="af2"/>
        <w:ind w:firstLine="709"/>
      </w:pPr>
      <w:r w:rsidRPr="00FC16EE">
        <w:t>Порядок осуществления мониторинга пожарной опасности в лесах и лесных пожаров, состав и форма представления данных о пожарной опасности в лесах и лесных пожарах устанавливаются уполномоченным органом исполнительной власти.</w:t>
      </w:r>
    </w:p>
    <w:p w:rsidR="00914160" w:rsidRDefault="00914160" w:rsidP="00914160">
      <w:pPr>
        <w:spacing w:after="0" w:line="240" w:lineRule="auto"/>
        <w:ind w:firstLine="709"/>
        <w:jc w:val="both"/>
        <w:rPr>
          <w:rFonts w:ascii="Times New Roman" w:hAnsi="Times New Roman"/>
          <w:sz w:val="28"/>
          <w:szCs w:val="28"/>
        </w:rPr>
      </w:pPr>
      <w:r w:rsidRPr="003D5F6D">
        <w:rPr>
          <w:rFonts w:ascii="Times New Roman" w:hAnsi="Times New Roman"/>
          <w:sz w:val="28"/>
          <w:szCs w:val="28"/>
        </w:rPr>
        <w:t xml:space="preserve">Территория </w:t>
      </w:r>
      <w:r>
        <w:rPr>
          <w:rFonts w:ascii="Times New Roman" w:hAnsi="Times New Roman"/>
          <w:sz w:val="28"/>
          <w:szCs w:val="28"/>
        </w:rPr>
        <w:t xml:space="preserve">Самурского леспарка отнесена </w:t>
      </w:r>
      <w:r w:rsidRPr="003D5F6D">
        <w:rPr>
          <w:rFonts w:ascii="Times New Roman" w:hAnsi="Times New Roman"/>
          <w:sz w:val="28"/>
          <w:szCs w:val="28"/>
        </w:rPr>
        <w:t xml:space="preserve">к зоне </w:t>
      </w:r>
      <w:r>
        <w:rPr>
          <w:rFonts w:ascii="Times New Roman" w:hAnsi="Times New Roman"/>
          <w:sz w:val="28"/>
          <w:szCs w:val="28"/>
        </w:rPr>
        <w:t>наземного пожарного мониторинга</w:t>
      </w:r>
      <w:r w:rsidRPr="003D5F6D">
        <w:rPr>
          <w:rFonts w:ascii="Times New Roman" w:hAnsi="Times New Roman"/>
          <w:sz w:val="28"/>
          <w:szCs w:val="28"/>
        </w:rPr>
        <w:t>.</w:t>
      </w:r>
    </w:p>
    <w:p w:rsidR="00914160" w:rsidRPr="00FC16EE" w:rsidRDefault="00914160" w:rsidP="00914160">
      <w:pPr>
        <w:pStyle w:val="af2"/>
        <w:jc w:val="center"/>
        <w:rPr>
          <w:b/>
        </w:rPr>
      </w:pPr>
      <w:r w:rsidRPr="00FC16EE">
        <w:rPr>
          <w:b/>
        </w:rPr>
        <w:t>Разработка и утверждение планов тушения лесных пожаров</w:t>
      </w:r>
    </w:p>
    <w:p w:rsidR="00914160" w:rsidRPr="00FC16EE" w:rsidRDefault="00914160" w:rsidP="00914160">
      <w:pPr>
        <w:pStyle w:val="af2"/>
        <w:jc w:val="center"/>
        <w:rPr>
          <w:b/>
        </w:rPr>
      </w:pPr>
    </w:p>
    <w:p w:rsidR="00914160" w:rsidRPr="00FC16EE" w:rsidRDefault="00914160" w:rsidP="00914160">
      <w:pPr>
        <w:pStyle w:val="af2"/>
        <w:ind w:firstLine="709"/>
      </w:pPr>
      <w:r w:rsidRPr="00FC16EE">
        <w:t>Органы государственной власти в пределах своих полномочий разрабатывают планы тушения лесных пожаров, устанавливающие:</w:t>
      </w:r>
    </w:p>
    <w:p w:rsidR="00914160" w:rsidRPr="00FC16EE" w:rsidRDefault="00914160" w:rsidP="00914160">
      <w:pPr>
        <w:pStyle w:val="af2"/>
        <w:ind w:firstLine="709"/>
      </w:pPr>
      <w:r w:rsidRPr="00FC16EE">
        <w:t>-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rsidR="00914160" w:rsidRPr="00FC16EE" w:rsidRDefault="00914160" w:rsidP="00914160">
      <w:pPr>
        <w:pStyle w:val="af2"/>
        <w:ind w:firstLine="709"/>
      </w:pPr>
      <w:r w:rsidRPr="00FC16EE">
        <w:t>-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rsidR="00914160" w:rsidRPr="00FC16EE" w:rsidRDefault="00914160" w:rsidP="00914160">
      <w:pPr>
        <w:pStyle w:val="af2"/>
        <w:ind w:firstLine="709"/>
      </w:pPr>
      <w:r w:rsidRPr="00FC16EE">
        <w:lastRenderedPageBreak/>
        <w:t>- мероприятия по координации работ, связанных с тушением лесных пожаров;</w:t>
      </w:r>
    </w:p>
    <w:p w:rsidR="00914160" w:rsidRPr="00FC16EE" w:rsidRDefault="00914160" w:rsidP="00914160">
      <w:pPr>
        <w:pStyle w:val="af2"/>
        <w:ind w:firstLine="709"/>
      </w:pPr>
      <w:r w:rsidRPr="00FC16EE">
        <w:t>-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rsidR="00914160" w:rsidRPr="00FC16EE" w:rsidRDefault="00914160" w:rsidP="00914160">
      <w:pPr>
        <w:pStyle w:val="af2"/>
        <w:ind w:firstLine="709"/>
      </w:pPr>
      <w:r w:rsidRPr="00FC16EE">
        <w:t>- иные мероприятия.</w:t>
      </w:r>
    </w:p>
    <w:p w:rsidR="00914160" w:rsidRPr="00FC16EE" w:rsidRDefault="00914160" w:rsidP="00914160">
      <w:pPr>
        <w:pStyle w:val="af2"/>
        <w:ind w:firstLine="709"/>
      </w:pPr>
      <w:r w:rsidRPr="00FC16EE">
        <w:t>Порядок разработки и утверждения плана тушения лесных пожаров установлен Постановлением Правительства РФ от 17.05.2011 г. № 377 «Об утверждении правил разработки и утверждения плана тушения лесных пожаров и его формы».</w:t>
      </w:r>
    </w:p>
    <w:p w:rsidR="00914160" w:rsidRPr="00FC16EE" w:rsidRDefault="00914160" w:rsidP="00BC37E4">
      <w:pPr>
        <w:pStyle w:val="af2"/>
        <w:ind w:firstLine="709"/>
      </w:pPr>
      <w:r w:rsidRPr="00FC16EE">
        <w:t xml:space="preserve"> План разрабатывается в отношении лесничества. </w:t>
      </w:r>
    </w:p>
    <w:p w:rsidR="00813775" w:rsidRDefault="00813775" w:rsidP="00914160">
      <w:pPr>
        <w:spacing w:after="0" w:line="240" w:lineRule="auto"/>
        <w:jc w:val="center"/>
        <w:rPr>
          <w:rFonts w:ascii="Times New Roman" w:hAnsi="Times New Roman"/>
          <w:b/>
          <w:sz w:val="28"/>
          <w:szCs w:val="28"/>
        </w:rPr>
      </w:pPr>
    </w:p>
    <w:p w:rsidR="00914160" w:rsidRDefault="00914160" w:rsidP="00914160">
      <w:pPr>
        <w:spacing w:after="0" w:line="240" w:lineRule="auto"/>
        <w:jc w:val="center"/>
        <w:rPr>
          <w:rFonts w:ascii="Times New Roman" w:hAnsi="Times New Roman"/>
          <w:b/>
          <w:sz w:val="28"/>
          <w:szCs w:val="28"/>
        </w:rPr>
      </w:pPr>
      <w:r w:rsidRPr="0032175D">
        <w:rPr>
          <w:rFonts w:ascii="Times New Roman" w:hAnsi="Times New Roman"/>
          <w:b/>
          <w:sz w:val="28"/>
          <w:szCs w:val="28"/>
        </w:rPr>
        <w:t>Иные меры пожарной безопасности в лесах</w:t>
      </w:r>
    </w:p>
    <w:p w:rsidR="00914160" w:rsidRPr="0032175D" w:rsidRDefault="00914160" w:rsidP="00914160">
      <w:pPr>
        <w:spacing w:after="0" w:line="240" w:lineRule="auto"/>
        <w:jc w:val="center"/>
        <w:rPr>
          <w:rFonts w:ascii="Times New Roman" w:hAnsi="Times New Roman"/>
          <w:b/>
          <w:sz w:val="28"/>
          <w:szCs w:val="28"/>
        </w:rPr>
      </w:pPr>
    </w:p>
    <w:p w:rsidR="00914160" w:rsidRPr="004D6485" w:rsidRDefault="00914160" w:rsidP="00914160">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числе иных мер по обеспечению пожарной безопасности лесов особое внимание следует уделить лесопожарной пропаганде и мероприятиям по предупреждению и ограничению распространения лесных пожаров.</w:t>
      </w:r>
    </w:p>
    <w:p w:rsidR="00914160" w:rsidRPr="004D6485" w:rsidRDefault="00914160" w:rsidP="00914160">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рамках организации и ведения лесопожарной пропаганды наиболее эффективными мероприятиями являются:</w:t>
      </w:r>
    </w:p>
    <w:p w:rsidR="00914160" w:rsidRPr="004D6485" w:rsidRDefault="00914160" w:rsidP="00914160">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установка в наиболее посещаемых местах информационных и предупреждающих аншлагов противопожарной и природоохранной тематики;</w:t>
      </w:r>
    </w:p>
    <w:p w:rsidR="00914160" w:rsidRPr="004D6485" w:rsidRDefault="00914160" w:rsidP="00914160">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распространение листовок и агиток противопожарной и природоохранной тематики;</w:t>
      </w:r>
    </w:p>
    <w:p w:rsidR="00914160" w:rsidRPr="004D6485" w:rsidRDefault="00914160" w:rsidP="00914160">
      <w:pPr>
        <w:spacing w:after="0" w:line="240" w:lineRule="auto"/>
        <w:ind w:firstLine="709"/>
        <w:jc w:val="both"/>
        <w:rPr>
          <w:rFonts w:ascii="Times New Roman" w:hAnsi="Times New Roman"/>
          <w:sz w:val="28"/>
          <w:szCs w:val="28"/>
        </w:rPr>
      </w:pPr>
      <w:r w:rsidRPr="004D6485">
        <w:rPr>
          <w:rFonts w:ascii="Times New Roman" w:hAnsi="Times New Roman"/>
          <w:sz w:val="28"/>
          <w:szCs w:val="28"/>
        </w:rPr>
        <w:t>- публикация статей и призывов лесопожарной и природоохранной тематики в периодической печати, выступления на радио и телевидении;</w:t>
      </w:r>
    </w:p>
    <w:p w:rsidR="00914160" w:rsidRPr="004D6485" w:rsidRDefault="00914160" w:rsidP="00914160">
      <w:pPr>
        <w:spacing w:after="0" w:line="240" w:lineRule="auto"/>
        <w:ind w:firstLine="709"/>
        <w:jc w:val="both"/>
        <w:rPr>
          <w:rFonts w:ascii="Times New Roman" w:hAnsi="Times New Roman"/>
          <w:sz w:val="28"/>
          <w:szCs w:val="28"/>
        </w:rPr>
      </w:pPr>
      <w:r w:rsidRPr="004D6485">
        <w:rPr>
          <w:rFonts w:ascii="Times New Roman" w:hAnsi="Times New Roman"/>
          <w:sz w:val="28"/>
          <w:szCs w:val="28"/>
        </w:rPr>
        <w:t>- оповещение населения через средства массовой информации о пожарной обстановке в лесах.</w:t>
      </w:r>
    </w:p>
    <w:p w:rsidR="00914160" w:rsidRDefault="00914160" w:rsidP="00914160">
      <w:pPr>
        <w:pStyle w:val="af2"/>
        <w:ind w:firstLine="709"/>
      </w:pPr>
      <w:r w:rsidRPr="00FC16EE">
        <w:t xml:space="preserve">Работы по тушению лесных пожаров и осуществлению отдельных мер пожарной безопасности в лесах выполняются специализированными государственными бюджетными и автономными учреждениями, подведомственными органам исполнительной власти субъектов Российской Федерации. </w:t>
      </w:r>
    </w:p>
    <w:p w:rsidR="00914160" w:rsidRDefault="00914160" w:rsidP="00914160">
      <w:pPr>
        <w:pStyle w:val="af2"/>
        <w:ind w:firstLine="709"/>
      </w:pPr>
      <w:r w:rsidRPr="00FC16EE">
        <w:t>Нормативы противопожарного обустройства лесов установлены Приказом Рослесхоза от 27.04.2012 г. № 174 «Об утверждении нормативов противопожарного обустройства лесов».</w:t>
      </w:r>
      <w:r>
        <w:t xml:space="preserve"> Характеристика видов мероприятий по противопожарному обустройству лесов и количество проектируемых мероприятий по противопожарному обустройству лесов (нормативы противопожарного обустройства лесов) приведены в таблице </w:t>
      </w:r>
      <w:r w:rsidRPr="004D6485">
        <w:rPr>
          <w:iCs/>
          <w:szCs w:val="28"/>
        </w:rPr>
        <w:t>2.1</w:t>
      </w:r>
      <w:r>
        <w:rPr>
          <w:iCs/>
          <w:szCs w:val="28"/>
        </w:rPr>
        <w:t>7</w:t>
      </w:r>
      <w:r w:rsidRPr="004D6485">
        <w:rPr>
          <w:iCs/>
          <w:szCs w:val="28"/>
        </w:rPr>
        <w:t>.1.1.</w:t>
      </w:r>
      <w:r>
        <w:rPr>
          <w:iCs/>
          <w:szCs w:val="28"/>
        </w:rPr>
        <w:t>2.</w:t>
      </w:r>
    </w:p>
    <w:p w:rsidR="00813775" w:rsidRDefault="00813775" w:rsidP="00914160">
      <w:pPr>
        <w:pStyle w:val="af2"/>
        <w:jc w:val="right"/>
      </w:pPr>
    </w:p>
    <w:p w:rsidR="00813775" w:rsidRDefault="00813775" w:rsidP="00914160">
      <w:pPr>
        <w:pStyle w:val="af2"/>
        <w:jc w:val="right"/>
      </w:pPr>
    </w:p>
    <w:p w:rsidR="00813775" w:rsidRDefault="00813775" w:rsidP="00914160">
      <w:pPr>
        <w:pStyle w:val="af2"/>
        <w:jc w:val="right"/>
      </w:pPr>
    </w:p>
    <w:p w:rsidR="00813775" w:rsidRDefault="00813775" w:rsidP="00914160">
      <w:pPr>
        <w:pStyle w:val="af2"/>
        <w:jc w:val="right"/>
      </w:pPr>
    </w:p>
    <w:p w:rsidR="00813775" w:rsidRDefault="00813775" w:rsidP="00914160">
      <w:pPr>
        <w:pStyle w:val="af2"/>
        <w:jc w:val="right"/>
      </w:pPr>
    </w:p>
    <w:p w:rsidR="00914160" w:rsidRDefault="00914160" w:rsidP="00914160">
      <w:pPr>
        <w:pStyle w:val="af2"/>
        <w:jc w:val="right"/>
        <w:rPr>
          <w:iCs/>
          <w:szCs w:val="28"/>
        </w:rPr>
      </w:pPr>
      <w:r>
        <w:lastRenderedPageBreak/>
        <w:t xml:space="preserve">Таблица </w:t>
      </w:r>
      <w:r w:rsidRPr="004D6485">
        <w:rPr>
          <w:iCs/>
          <w:szCs w:val="28"/>
        </w:rPr>
        <w:t>2.1</w:t>
      </w:r>
      <w:r>
        <w:rPr>
          <w:iCs/>
          <w:szCs w:val="28"/>
        </w:rPr>
        <w:t>7</w:t>
      </w:r>
      <w:r w:rsidRPr="004D6485">
        <w:rPr>
          <w:iCs/>
          <w:szCs w:val="28"/>
        </w:rPr>
        <w:t>.1.1.</w:t>
      </w:r>
      <w:r>
        <w:rPr>
          <w:iCs/>
          <w:szCs w:val="28"/>
        </w:rPr>
        <w:t>2</w:t>
      </w:r>
    </w:p>
    <w:p w:rsidR="00914160" w:rsidRDefault="00914160" w:rsidP="00914160">
      <w:pPr>
        <w:pStyle w:val="af2"/>
        <w:jc w:val="right"/>
        <w:rPr>
          <w:iCs/>
          <w:szCs w:val="28"/>
        </w:rPr>
      </w:pPr>
    </w:p>
    <w:p w:rsidR="00914160" w:rsidRDefault="00914160" w:rsidP="00914160">
      <w:pPr>
        <w:pStyle w:val="af2"/>
        <w:jc w:val="center"/>
      </w:pPr>
      <w:r>
        <w:t>Нормативы противопожарного обустройства лесов</w:t>
      </w:r>
    </w:p>
    <w:p w:rsidR="00914160" w:rsidRDefault="00914160" w:rsidP="00914160">
      <w:pPr>
        <w:pStyle w:val="af2"/>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714"/>
        <w:gridCol w:w="964"/>
        <w:gridCol w:w="3827"/>
      </w:tblGrid>
      <w:tr w:rsidR="00914160" w:rsidRPr="00A50651" w:rsidTr="0083061E">
        <w:trPr>
          <w:trHeight w:val="970"/>
          <w:tblHeader/>
        </w:trPr>
        <w:tc>
          <w:tcPr>
            <w:tcW w:w="851" w:type="dxa"/>
            <w:vAlign w:val="center"/>
          </w:tcPr>
          <w:p w:rsidR="00914160" w:rsidRDefault="00914160" w:rsidP="00AA14D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w:t>
            </w:r>
          </w:p>
          <w:p w:rsidR="00914160" w:rsidRPr="000D77E3" w:rsidRDefault="00914160" w:rsidP="00AA14D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п/п</w:t>
            </w:r>
          </w:p>
        </w:tc>
        <w:tc>
          <w:tcPr>
            <w:tcW w:w="3714" w:type="dxa"/>
            <w:vAlign w:val="center"/>
          </w:tcPr>
          <w:p w:rsidR="00914160" w:rsidRPr="000D77E3" w:rsidRDefault="00914160" w:rsidP="00AA14D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Меры противопожарного обустройства лесов</w:t>
            </w:r>
          </w:p>
        </w:tc>
        <w:tc>
          <w:tcPr>
            <w:tcW w:w="964" w:type="dxa"/>
            <w:vAlign w:val="center"/>
          </w:tcPr>
          <w:p w:rsidR="00914160" w:rsidRPr="000D77E3" w:rsidRDefault="00914160" w:rsidP="00AA14DC">
            <w:pPr>
              <w:spacing w:after="0" w:line="240" w:lineRule="auto"/>
              <w:jc w:val="center"/>
              <w:rPr>
                <w:rFonts w:ascii="Times New Roman" w:hAnsi="Times New Roman"/>
                <w:sz w:val="28"/>
                <w:szCs w:val="28"/>
              </w:rPr>
            </w:pPr>
            <w:r>
              <w:rPr>
                <w:rFonts w:ascii="Times New Roman" w:hAnsi="Times New Roman"/>
                <w:sz w:val="28"/>
                <w:szCs w:val="28"/>
              </w:rPr>
              <w:t>Ед. изм.</w:t>
            </w:r>
          </w:p>
        </w:tc>
        <w:tc>
          <w:tcPr>
            <w:tcW w:w="3827" w:type="dxa"/>
            <w:vAlign w:val="center"/>
          </w:tcPr>
          <w:p w:rsidR="00914160" w:rsidRPr="000D77E3" w:rsidRDefault="00914160" w:rsidP="00AA14D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Количество проектируемых мероприятий (на 1000 га площади лесов)</w:t>
            </w:r>
          </w:p>
        </w:tc>
      </w:tr>
      <w:tr w:rsidR="00914160" w:rsidRPr="00A50651" w:rsidTr="0083061E">
        <w:trPr>
          <w:trHeight w:val="259"/>
          <w:tblHeader/>
        </w:trPr>
        <w:tc>
          <w:tcPr>
            <w:tcW w:w="851" w:type="dxa"/>
            <w:tcBorders>
              <w:top w:val="double" w:sz="4" w:space="0" w:color="auto"/>
              <w:bottom w:val="double" w:sz="4" w:space="0" w:color="auto"/>
            </w:tcBorders>
            <w:vAlign w:val="center"/>
          </w:tcPr>
          <w:p w:rsidR="00914160" w:rsidRPr="000D77E3" w:rsidRDefault="00914160" w:rsidP="00AA14DC">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1</w:t>
            </w:r>
          </w:p>
        </w:tc>
        <w:tc>
          <w:tcPr>
            <w:tcW w:w="3714" w:type="dxa"/>
            <w:tcBorders>
              <w:top w:val="double" w:sz="4" w:space="0" w:color="auto"/>
              <w:bottom w:val="double" w:sz="4" w:space="0" w:color="auto"/>
            </w:tcBorders>
            <w:vAlign w:val="center"/>
          </w:tcPr>
          <w:p w:rsidR="00914160" w:rsidRPr="000D77E3" w:rsidRDefault="00914160" w:rsidP="00AA14DC">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2</w:t>
            </w:r>
          </w:p>
        </w:tc>
        <w:tc>
          <w:tcPr>
            <w:tcW w:w="964" w:type="dxa"/>
            <w:tcBorders>
              <w:top w:val="double" w:sz="4" w:space="0" w:color="auto"/>
              <w:bottom w:val="double" w:sz="4" w:space="0" w:color="auto"/>
            </w:tcBorders>
            <w:vAlign w:val="center"/>
          </w:tcPr>
          <w:p w:rsidR="00914160" w:rsidRPr="000D77E3" w:rsidRDefault="00914160" w:rsidP="00AA14D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3827" w:type="dxa"/>
            <w:tcBorders>
              <w:top w:val="double" w:sz="4" w:space="0" w:color="auto"/>
              <w:bottom w:val="double" w:sz="4" w:space="0" w:color="auto"/>
            </w:tcBorders>
            <w:vAlign w:val="center"/>
          </w:tcPr>
          <w:p w:rsidR="00914160" w:rsidRPr="000D77E3" w:rsidRDefault="00914160" w:rsidP="00AA14D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914160" w:rsidRPr="00C17AA4" w:rsidTr="00AA14DC">
        <w:trPr>
          <w:trHeight w:val="1700"/>
        </w:trPr>
        <w:tc>
          <w:tcPr>
            <w:tcW w:w="851" w:type="dxa"/>
            <w:vMerge w:val="restart"/>
            <w:tcBorders>
              <w:top w:val="double" w:sz="4" w:space="0" w:color="auto"/>
            </w:tcBorders>
            <w:vAlign w:val="center"/>
          </w:tcPr>
          <w:p w:rsidR="00914160" w:rsidRPr="000D77E3" w:rsidRDefault="00914160" w:rsidP="00AA14DC">
            <w:pPr>
              <w:spacing w:after="0" w:line="240" w:lineRule="auto"/>
              <w:jc w:val="center"/>
              <w:rPr>
                <w:rFonts w:ascii="Times New Roman" w:hAnsi="Times New Roman"/>
                <w:sz w:val="28"/>
                <w:szCs w:val="28"/>
              </w:rPr>
            </w:pPr>
            <w:r>
              <w:rPr>
                <w:rFonts w:ascii="Times New Roman" w:hAnsi="Times New Roman"/>
                <w:sz w:val="28"/>
                <w:szCs w:val="28"/>
              </w:rPr>
              <w:t>1.</w:t>
            </w:r>
          </w:p>
        </w:tc>
        <w:tc>
          <w:tcPr>
            <w:tcW w:w="3714" w:type="dxa"/>
            <w:tcBorders>
              <w:top w:val="double" w:sz="4" w:space="0" w:color="auto"/>
            </w:tcBorders>
          </w:tcPr>
          <w:p w:rsidR="00914160" w:rsidRPr="000D77E3" w:rsidRDefault="00914160" w:rsidP="00AA14DC">
            <w:pPr>
              <w:pStyle w:val="ConsPlusNormal"/>
              <w:rPr>
                <w:rFonts w:ascii="Times New Roman" w:hAnsi="Times New Roman" w:cs="Times New Roman"/>
                <w:sz w:val="28"/>
                <w:szCs w:val="28"/>
              </w:rPr>
            </w:pPr>
            <w:r w:rsidRPr="000D77E3">
              <w:rPr>
                <w:rFonts w:ascii="Times New Roman" w:hAnsi="Times New Roman" w:cs="Times New Roman"/>
                <w:sz w:val="28"/>
                <w:szCs w:val="28"/>
              </w:rPr>
              <w:t>Установка и размещение стендов и других указателей, содержащих информацию о мерах пожарной безопасности в лесах в виде:</w:t>
            </w:r>
          </w:p>
        </w:tc>
        <w:tc>
          <w:tcPr>
            <w:tcW w:w="964" w:type="dxa"/>
            <w:vMerge w:val="restart"/>
            <w:tcBorders>
              <w:top w:val="double" w:sz="4" w:space="0" w:color="auto"/>
            </w:tcBorders>
            <w:vAlign w:val="center"/>
          </w:tcPr>
          <w:p w:rsidR="00914160" w:rsidRPr="000D77E3" w:rsidRDefault="00914160" w:rsidP="00AA14DC">
            <w:pPr>
              <w:spacing w:after="0" w:line="240" w:lineRule="auto"/>
              <w:jc w:val="center"/>
              <w:outlineLvl w:val="0"/>
              <w:rPr>
                <w:rFonts w:ascii="Times New Roman" w:hAnsi="Times New Roman"/>
                <w:sz w:val="28"/>
                <w:szCs w:val="28"/>
              </w:rPr>
            </w:pPr>
            <w:bookmarkStart w:id="74" w:name="_Toc492156781"/>
            <w:bookmarkStart w:id="75" w:name="_Toc492156955"/>
            <w:bookmarkStart w:id="76" w:name="_Toc495878811"/>
            <w:bookmarkStart w:id="77" w:name="_Toc504005531"/>
            <w:r w:rsidRPr="00AF5429">
              <w:rPr>
                <w:rFonts w:ascii="Times New Roman" w:hAnsi="Times New Roman"/>
                <w:sz w:val="28"/>
                <w:szCs w:val="28"/>
              </w:rPr>
              <w:t>шт.</w:t>
            </w:r>
            <w:bookmarkEnd w:id="74"/>
            <w:bookmarkEnd w:id="75"/>
            <w:bookmarkEnd w:id="76"/>
            <w:bookmarkEnd w:id="77"/>
          </w:p>
        </w:tc>
        <w:tc>
          <w:tcPr>
            <w:tcW w:w="3827" w:type="dxa"/>
            <w:tcBorders>
              <w:top w:val="double" w:sz="4" w:space="0" w:color="auto"/>
            </w:tcBorders>
            <w:vAlign w:val="center"/>
          </w:tcPr>
          <w:p w:rsidR="00914160" w:rsidRPr="000D77E3" w:rsidRDefault="00914160" w:rsidP="00AA14DC">
            <w:pPr>
              <w:autoSpaceDE w:val="0"/>
              <w:autoSpaceDN w:val="0"/>
              <w:adjustRightInd w:val="0"/>
              <w:spacing w:after="0" w:line="240" w:lineRule="auto"/>
              <w:jc w:val="center"/>
              <w:rPr>
                <w:rFonts w:ascii="Times New Roman" w:hAnsi="Times New Roman"/>
                <w:sz w:val="28"/>
                <w:szCs w:val="28"/>
              </w:rPr>
            </w:pPr>
          </w:p>
        </w:tc>
      </w:tr>
      <w:tr w:rsidR="00914160" w:rsidRPr="00C17AA4" w:rsidTr="00AA14DC">
        <w:trPr>
          <w:trHeight w:val="178"/>
        </w:trPr>
        <w:tc>
          <w:tcPr>
            <w:tcW w:w="851" w:type="dxa"/>
            <w:vMerge/>
            <w:vAlign w:val="center"/>
          </w:tcPr>
          <w:p w:rsidR="00914160" w:rsidRDefault="00914160" w:rsidP="00AA14DC">
            <w:pPr>
              <w:spacing w:after="0" w:line="240" w:lineRule="auto"/>
              <w:jc w:val="center"/>
              <w:rPr>
                <w:rFonts w:ascii="Times New Roman" w:hAnsi="Times New Roman"/>
                <w:sz w:val="28"/>
                <w:szCs w:val="28"/>
              </w:rPr>
            </w:pPr>
          </w:p>
        </w:tc>
        <w:tc>
          <w:tcPr>
            <w:tcW w:w="3714" w:type="dxa"/>
          </w:tcPr>
          <w:p w:rsidR="00914160" w:rsidRPr="000D77E3" w:rsidRDefault="00914160" w:rsidP="00AA14DC">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стендов</w:t>
            </w:r>
          </w:p>
        </w:tc>
        <w:tc>
          <w:tcPr>
            <w:tcW w:w="964" w:type="dxa"/>
            <w:vMerge/>
            <w:vAlign w:val="center"/>
          </w:tcPr>
          <w:p w:rsidR="00914160" w:rsidRPr="000D77E3" w:rsidRDefault="00914160" w:rsidP="00AA14DC">
            <w:pPr>
              <w:spacing w:after="0" w:line="240" w:lineRule="auto"/>
              <w:jc w:val="center"/>
              <w:outlineLvl w:val="0"/>
              <w:rPr>
                <w:rFonts w:ascii="Times New Roman" w:hAnsi="Times New Roman"/>
                <w:sz w:val="28"/>
                <w:szCs w:val="28"/>
              </w:rPr>
            </w:pPr>
          </w:p>
        </w:tc>
        <w:tc>
          <w:tcPr>
            <w:tcW w:w="3827" w:type="dxa"/>
            <w:vAlign w:val="center"/>
          </w:tcPr>
          <w:p w:rsidR="00914160" w:rsidRPr="000D77E3" w:rsidRDefault="00914160" w:rsidP="00AA14DC">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 xml:space="preserve"> не менее одного на лесничество (участковое лесничество)</w:t>
            </w:r>
          </w:p>
        </w:tc>
      </w:tr>
      <w:tr w:rsidR="00914160" w:rsidRPr="00C17AA4" w:rsidTr="00AA14DC">
        <w:trPr>
          <w:trHeight w:val="313"/>
        </w:trPr>
        <w:tc>
          <w:tcPr>
            <w:tcW w:w="851" w:type="dxa"/>
            <w:vMerge/>
            <w:vAlign w:val="center"/>
          </w:tcPr>
          <w:p w:rsidR="00914160" w:rsidRDefault="00914160" w:rsidP="00AA14DC">
            <w:pPr>
              <w:spacing w:after="0" w:line="240" w:lineRule="auto"/>
              <w:jc w:val="center"/>
              <w:rPr>
                <w:rFonts w:ascii="Times New Roman" w:hAnsi="Times New Roman"/>
                <w:sz w:val="28"/>
                <w:szCs w:val="28"/>
              </w:rPr>
            </w:pPr>
          </w:p>
        </w:tc>
        <w:tc>
          <w:tcPr>
            <w:tcW w:w="3714" w:type="dxa"/>
          </w:tcPr>
          <w:p w:rsidR="00914160" w:rsidRPr="000D77E3" w:rsidRDefault="00914160" w:rsidP="00AA14DC">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плакатов</w:t>
            </w:r>
          </w:p>
        </w:tc>
        <w:tc>
          <w:tcPr>
            <w:tcW w:w="964" w:type="dxa"/>
            <w:vMerge/>
            <w:vAlign w:val="center"/>
          </w:tcPr>
          <w:p w:rsidR="00914160" w:rsidRPr="000D77E3" w:rsidRDefault="00914160" w:rsidP="00AA14DC">
            <w:pPr>
              <w:spacing w:after="0" w:line="240" w:lineRule="auto"/>
              <w:jc w:val="center"/>
              <w:outlineLvl w:val="0"/>
              <w:rPr>
                <w:rFonts w:ascii="Times New Roman" w:hAnsi="Times New Roman"/>
                <w:sz w:val="28"/>
                <w:szCs w:val="28"/>
              </w:rPr>
            </w:pPr>
          </w:p>
        </w:tc>
        <w:tc>
          <w:tcPr>
            <w:tcW w:w="3827" w:type="dxa"/>
            <w:vAlign w:val="center"/>
          </w:tcPr>
          <w:p w:rsidR="00914160" w:rsidRPr="000D77E3" w:rsidRDefault="00914160" w:rsidP="00AA14D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914160" w:rsidRPr="00C17AA4" w:rsidTr="00AA14DC">
        <w:trPr>
          <w:trHeight w:val="557"/>
        </w:trPr>
        <w:tc>
          <w:tcPr>
            <w:tcW w:w="851" w:type="dxa"/>
            <w:vMerge/>
            <w:vAlign w:val="center"/>
          </w:tcPr>
          <w:p w:rsidR="00914160" w:rsidRDefault="00914160" w:rsidP="00AA14DC">
            <w:pPr>
              <w:spacing w:after="0" w:line="240" w:lineRule="auto"/>
              <w:jc w:val="center"/>
              <w:rPr>
                <w:rFonts w:ascii="Times New Roman" w:hAnsi="Times New Roman"/>
                <w:sz w:val="28"/>
                <w:szCs w:val="28"/>
              </w:rPr>
            </w:pPr>
          </w:p>
        </w:tc>
        <w:tc>
          <w:tcPr>
            <w:tcW w:w="3714" w:type="dxa"/>
          </w:tcPr>
          <w:p w:rsidR="00914160" w:rsidRPr="000D77E3" w:rsidRDefault="00914160" w:rsidP="00AA14DC">
            <w:pPr>
              <w:pStyle w:val="ConsPlusNormal"/>
              <w:widowControl/>
              <w:rPr>
                <w:rFonts w:ascii="Times New Roman" w:hAnsi="Times New Roman" w:cs="Times New Roman"/>
                <w:sz w:val="28"/>
                <w:szCs w:val="28"/>
              </w:rPr>
            </w:pPr>
            <w:r>
              <w:rPr>
                <w:rFonts w:ascii="Times New Roman" w:hAnsi="Times New Roman" w:cs="Times New Roman"/>
                <w:sz w:val="28"/>
                <w:szCs w:val="28"/>
              </w:rPr>
              <w:t>о</w:t>
            </w:r>
            <w:r w:rsidRPr="00AF5429">
              <w:rPr>
                <w:rFonts w:ascii="Times New Roman" w:hAnsi="Times New Roman" w:cs="Times New Roman"/>
                <w:sz w:val="28"/>
                <w:szCs w:val="28"/>
              </w:rPr>
              <w:t>бъявлений</w:t>
            </w:r>
            <w:r>
              <w:rPr>
                <w:rFonts w:ascii="Times New Roman" w:hAnsi="Times New Roman" w:cs="Times New Roman"/>
                <w:sz w:val="28"/>
                <w:szCs w:val="28"/>
              </w:rPr>
              <w:t xml:space="preserve"> </w:t>
            </w:r>
            <w:r w:rsidRPr="00AF5429">
              <w:rPr>
                <w:rFonts w:ascii="Times New Roman" w:hAnsi="Times New Roman" w:cs="Times New Roman"/>
                <w:sz w:val="28"/>
                <w:szCs w:val="28"/>
              </w:rPr>
              <w:t>аншлагов) и</w:t>
            </w:r>
            <w:r>
              <w:rPr>
                <w:rFonts w:ascii="Times New Roman" w:hAnsi="Times New Roman" w:cs="Times New Roman"/>
                <w:sz w:val="28"/>
                <w:szCs w:val="28"/>
              </w:rPr>
              <w:t xml:space="preserve"> </w:t>
            </w:r>
            <w:r w:rsidRPr="00AF5429">
              <w:rPr>
                <w:rFonts w:ascii="Times New Roman" w:hAnsi="Times New Roman" w:cs="Times New Roman"/>
                <w:sz w:val="28"/>
                <w:szCs w:val="28"/>
              </w:rPr>
              <w:t>других знаков</w:t>
            </w:r>
            <w:r>
              <w:rPr>
                <w:rFonts w:ascii="Times New Roman" w:hAnsi="Times New Roman" w:cs="Times New Roman"/>
                <w:sz w:val="28"/>
                <w:szCs w:val="28"/>
              </w:rPr>
              <w:t xml:space="preserve"> </w:t>
            </w:r>
            <w:r w:rsidRPr="00AF5429">
              <w:rPr>
                <w:rFonts w:ascii="Times New Roman" w:hAnsi="Times New Roman" w:cs="Times New Roman"/>
                <w:sz w:val="28"/>
                <w:szCs w:val="28"/>
              </w:rPr>
              <w:t>и указателей</w:t>
            </w:r>
          </w:p>
        </w:tc>
        <w:tc>
          <w:tcPr>
            <w:tcW w:w="964" w:type="dxa"/>
            <w:vMerge/>
            <w:tcBorders>
              <w:bottom w:val="single" w:sz="4" w:space="0" w:color="auto"/>
            </w:tcBorders>
            <w:vAlign w:val="center"/>
          </w:tcPr>
          <w:p w:rsidR="00914160" w:rsidRPr="000D77E3" w:rsidRDefault="00914160" w:rsidP="00AA14DC">
            <w:pPr>
              <w:spacing w:after="0" w:line="240" w:lineRule="auto"/>
              <w:jc w:val="center"/>
              <w:outlineLvl w:val="0"/>
              <w:rPr>
                <w:rFonts w:ascii="Times New Roman" w:hAnsi="Times New Roman"/>
                <w:sz w:val="28"/>
                <w:szCs w:val="28"/>
              </w:rPr>
            </w:pPr>
          </w:p>
        </w:tc>
        <w:tc>
          <w:tcPr>
            <w:tcW w:w="3827" w:type="dxa"/>
            <w:vAlign w:val="center"/>
          </w:tcPr>
          <w:p w:rsidR="00914160" w:rsidRPr="000D77E3" w:rsidRDefault="00914160" w:rsidP="00AA14D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3,0</w:t>
            </w:r>
          </w:p>
        </w:tc>
      </w:tr>
      <w:tr w:rsidR="00914160" w:rsidRPr="00C17AA4" w:rsidTr="00AA14DC">
        <w:trPr>
          <w:trHeight w:val="557"/>
        </w:trPr>
        <w:tc>
          <w:tcPr>
            <w:tcW w:w="851" w:type="dxa"/>
            <w:vAlign w:val="center"/>
          </w:tcPr>
          <w:p w:rsidR="00914160" w:rsidRPr="00AF5429" w:rsidRDefault="00914160" w:rsidP="00AA14DC">
            <w:pPr>
              <w:spacing w:after="0" w:line="240" w:lineRule="auto"/>
              <w:jc w:val="center"/>
              <w:rPr>
                <w:rFonts w:ascii="Times New Roman" w:hAnsi="Times New Roman"/>
                <w:sz w:val="28"/>
                <w:szCs w:val="28"/>
              </w:rPr>
            </w:pPr>
            <w:r>
              <w:rPr>
                <w:rFonts w:ascii="Times New Roman" w:hAnsi="Times New Roman"/>
                <w:sz w:val="28"/>
                <w:szCs w:val="28"/>
              </w:rPr>
              <w:t>2.</w:t>
            </w:r>
          </w:p>
        </w:tc>
        <w:tc>
          <w:tcPr>
            <w:tcW w:w="3714" w:type="dxa"/>
          </w:tcPr>
          <w:p w:rsidR="00914160" w:rsidRPr="000D77E3" w:rsidRDefault="00914160" w:rsidP="00AA14DC">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Благоустройство зон отдыха граждан, пребывающих в лесах, в соответствии со статьей 11 Лесного кодекса РФ</w:t>
            </w:r>
          </w:p>
        </w:tc>
        <w:tc>
          <w:tcPr>
            <w:tcW w:w="964" w:type="dxa"/>
            <w:tcBorders>
              <w:top w:val="single" w:sz="4" w:space="0" w:color="auto"/>
              <w:bottom w:val="single" w:sz="4" w:space="0" w:color="auto"/>
            </w:tcBorders>
            <w:vAlign w:val="center"/>
          </w:tcPr>
          <w:p w:rsidR="00914160" w:rsidRPr="000D77E3" w:rsidRDefault="00914160" w:rsidP="00AA14DC">
            <w:pPr>
              <w:spacing w:after="0" w:line="240" w:lineRule="auto"/>
              <w:jc w:val="center"/>
              <w:outlineLvl w:val="0"/>
              <w:rPr>
                <w:rFonts w:ascii="Times New Roman" w:hAnsi="Times New Roman"/>
                <w:sz w:val="28"/>
                <w:szCs w:val="28"/>
              </w:rPr>
            </w:pPr>
            <w:bookmarkStart w:id="78" w:name="_Toc492156782"/>
            <w:bookmarkStart w:id="79" w:name="_Toc492156956"/>
            <w:bookmarkStart w:id="80" w:name="_Toc495878812"/>
            <w:bookmarkStart w:id="81" w:name="_Toc504005532"/>
            <w:r w:rsidRPr="00AF5429">
              <w:rPr>
                <w:rFonts w:ascii="Times New Roman" w:hAnsi="Times New Roman"/>
                <w:sz w:val="28"/>
                <w:szCs w:val="28"/>
              </w:rPr>
              <w:t>шт.</w:t>
            </w:r>
            <w:bookmarkEnd w:id="78"/>
            <w:bookmarkEnd w:id="79"/>
            <w:bookmarkEnd w:id="80"/>
            <w:bookmarkEnd w:id="81"/>
          </w:p>
        </w:tc>
        <w:tc>
          <w:tcPr>
            <w:tcW w:w="3827" w:type="dxa"/>
            <w:vAlign w:val="center"/>
          </w:tcPr>
          <w:p w:rsidR="00914160" w:rsidRPr="000D77E3" w:rsidRDefault="00914160" w:rsidP="00AA14D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w:t>
            </w:r>
          </w:p>
        </w:tc>
      </w:tr>
      <w:tr w:rsidR="00914160" w:rsidRPr="00C17AA4" w:rsidTr="00AA14DC">
        <w:trPr>
          <w:trHeight w:val="557"/>
        </w:trPr>
        <w:tc>
          <w:tcPr>
            <w:tcW w:w="851" w:type="dxa"/>
            <w:vAlign w:val="center"/>
          </w:tcPr>
          <w:p w:rsidR="00914160" w:rsidRDefault="00914160" w:rsidP="00AA14DC">
            <w:pPr>
              <w:spacing w:after="0" w:line="240" w:lineRule="auto"/>
              <w:jc w:val="center"/>
              <w:rPr>
                <w:rFonts w:ascii="Times New Roman" w:hAnsi="Times New Roman"/>
                <w:sz w:val="28"/>
                <w:szCs w:val="28"/>
              </w:rPr>
            </w:pPr>
            <w:r>
              <w:rPr>
                <w:rFonts w:ascii="Times New Roman" w:hAnsi="Times New Roman"/>
                <w:sz w:val="28"/>
                <w:szCs w:val="28"/>
              </w:rPr>
              <w:t>3.</w:t>
            </w:r>
          </w:p>
        </w:tc>
        <w:tc>
          <w:tcPr>
            <w:tcW w:w="3714" w:type="dxa"/>
          </w:tcPr>
          <w:p w:rsidR="00914160" w:rsidRPr="000D77E3" w:rsidRDefault="00914160" w:rsidP="00AA14DC">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Установка и экс</w:t>
            </w:r>
            <w:r>
              <w:rPr>
                <w:rFonts w:ascii="Times New Roman" w:hAnsi="Times New Roman" w:cs="Times New Roman"/>
                <w:sz w:val="28"/>
                <w:szCs w:val="28"/>
              </w:rPr>
              <w:t>плуатация шлаг</w:t>
            </w:r>
            <w:r w:rsidRPr="00AF5429">
              <w:rPr>
                <w:rFonts w:ascii="Times New Roman" w:hAnsi="Times New Roman" w:cs="Times New Roman"/>
                <w:sz w:val="28"/>
                <w:szCs w:val="28"/>
              </w:rPr>
              <w:t>баумов, устройство преград, обеспечивающих пребывание граждан в лесах в целях обеспечения пожарной безопасности</w:t>
            </w:r>
          </w:p>
        </w:tc>
        <w:tc>
          <w:tcPr>
            <w:tcW w:w="964" w:type="dxa"/>
            <w:tcBorders>
              <w:top w:val="single" w:sz="4" w:space="0" w:color="auto"/>
              <w:bottom w:val="single" w:sz="4" w:space="0" w:color="auto"/>
            </w:tcBorders>
            <w:vAlign w:val="center"/>
          </w:tcPr>
          <w:p w:rsidR="00914160" w:rsidRPr="000D77E3" w:rsidRDefault="00914160" w:rsidP="00AA14DC">
            <w:pPr>
              <w:spacing w:after="0" w:line="240" w:lineRule="auto"/>
              <w:jc w:val="center"/>
              <w:outlineLvl w:val="0"/>
              <w:rPr>
                <w:rFonts w:ascii="Times New Roman" w:hAnsi="Times New Roman"/>
                <w:sz w:val="28"/>
                <w:szCs w:val="28"/>
              </w:rPr>
            </w:pPr>
            <w:bookmarkStart w:id="82" w:name="_Toc492156783"/>
            <w:bookmarkStart w:id="83" w:name="_Toc492156957"/>
            <w:bookmarkStart w:id="84" w:name="_Toc495878813"/>
            <w:bookmarkStart w:id="85" w:name="_Toc504005533"/>
            <w:r w:rsidRPr="00AF5429">
              <w:rPr>
                <w:rFonts w:ascii="Times New Roman" w:hAnsi="Times New Roman"/>
                <w:sz w:val="28"/>
                <w:szCs w:val="28"/>
              </w:rPr>
              <w:t>шт.</w:t>
            </w:r>
            <w:bookmarkEnd w:id="82"/>
            <w:bookmarkEnd w:id="83"/>
            <w:bookmarkEnd w:id="84"/>
            <w:bookmarkEnd w:id="85"/>
          </w:p>
        </w:tc>
        <w:tc>
          <w:tcPr>
            <w:tcW w:w="3827" w:type="dxa"/>
            <w:vAlign w:val="center"/>
          </w:tcPr>
          <w:p w:rsidR="00914160" w:rsidRPr="000D77E3" w:rsidRDefault="00914160" w:rsidP="00AA14D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w:t>
            </w:r>
          </w:p>
        </w:tc>
      </w:tr>
      <w:tr w:rsidR="00914160" w:rsidRPr="00C17AA4" w:rsidTr="00AA14DC">
        <w:trPr>
          <w:trHeight w:val="557"/>
        </w:trPr>
        <w:tc>
          <w:tcPr>
            <w:tcW w:w="851" w:type="dxa"/>
            <w:vMerge w:val="restart"/>
            <w:vAlign w:val="center"/>
          </w:tcPr>
          <w:p w:rsidR="00914160" w:rsidRDefault="00914160" w:rsidP="00AA14DC">
            <w:pPr>
              <w:spacing w:after="0" w:line="240" w:lineRule="auto"/>
              <w:jc w:val="center"/>
              <w:rPr>
                <w:rFonts w:ascii="Times New Roman" w:hAnsi="Times New Roman"/>
                <w:sz w:val="28"/>
                <w:szCs w:val="28"/>
              </w:rPr>
            </w:pPr>
            <w:r>
              <w:rPr>
                <w:rFonts w:ascii="Times New Roman" w:hAnsi="Times New Roman"/>
                <w:sz w:val="28"/>
                <w:szCs w:val="28"/>
              </w:rPr>
              <w:t>4.</w:t>
            </w:r>
          </w:p>
        </w:tc>
        <w:tc>
          <w:tcPr>
            <w:tcW w:w="3714" w:type="dxa"/>
          </w:tcPr>
          <w:p w:rsidR="00914160" w:rsidRPr="000D77E3" w:rsidRDefault="00914160" w:rsidP="00AA14DC">
            <w:pPr>
              <w:pStyle w:val="ConsPlusNormal"/>
              <w:widowControl/>
              <w:rPr>
                <w:rFonts w:ascii="Times New Roman" w:hAnsi="Times New Roman" w:cs="Times New Roman"/>
                <w:sz w:val="28"/>
                <w:szCs w:val="28"/>
              </w:rPr>
            </w:pPr>
            <w:r>
              <w:rPr>
                <w:rFonts w:ascii="Times New Roman" w:hAnsi="Times New Roman" w:cs="Times New Roman"/>
                <w:sz w:val="28"/>
                <w:szCs w:val="28"/>
              </w:rPr>
              <w:t>Лесные дороги, предназначенные для охраны лесов от пожаров</w:t>
            </w:r>
          </w:p>
        </w:tc>
        <w:tc>
          <w:tcPr>
            <w:tcW w:w="964" w:type="dxa"/>
            <w:vMerge w:val="restart"/>
            <w:tcBorders>
              <w:top w:val="single" w:sz="4" w:space="0" w:color="auto"/>
            </w:tcBorders>
            <w:vAlign w:val="center"/>
          </w:tcPr>
          <w:p w:rsidR="00914160" w:rsidRPr="000D77E3" w:rsidRDefault="00914160" w:rsidP="00AA14DC">
            <w:pPr>
              <w:spacing w:after="0" w:line="240" w:lineRule="auto"/>
              <w:jc w:val="center"/>
              <w:outlineLvl w:val="0"/>
              <w:rPr>
                <w:rFonts w:ascii="Times New Roman" w:hAnsi="Times New Roman"/>
                <w:sz w:val="28"/>
                <w:szCs w:val="28"/>
              </w:rPr>
            </w:pPr>
            <w:bookmarkStart w:id="86" w:name="_Toc492156784"/>
            <w:bookmarkStart w:id="87" w:name="_Toc492156958"/>
            <w:bookmarkStart w:id="88" w:name="_Toc495878814"/>
            <w:bookmarkStart w:id="89" w:name="_Toc504005534"/>
            <w:r>
              <w:rPr>
                <w:rFonts w:ascii="Times New Roman" w:hAnsi="Times New Roman"/>
                <w:sz w:val="28"/>
                <w:szCs w:val="28"/>
              </w:rPr>
              <w:t>км</w:t>
            </w:r>
            <w:bookmarkEnd w:id="86"/>
            <w:bookmarkEnd w:id="87"/>
            <w:bookmarkEnd w:id="88"/>
            <w:bookmarkEnd w:id="89"/>
          </w:p>
        </w:tc>
        <w:tc>
          <w:tcPr>
            <w:tcW w:w="3827" w:type="dxa"/>
            <w:vAlign w:val="center"/>
          </w:tcPr>
          <w:p w:rsidR="00914160" w:rsidRPr="000D77E3" w:rsidRDefault="00914160" w:rsidP="00AA14DC">
            <w:pPr>
              <w:autoSpaceDE w:val="0"/>
              <w:autoSpaceDN w:val="0"/>
              <w:adjustRightInd w:val="0"/>
              <w:spacing w:after="0" w:line="240" w:lineRule="auto"/>
              <w:jc w:val="center"/>
              <w:rPr>
                <w:rFonts w:ascii="Times New Roman" w:hAnsi="Times New Roman"/>
                <w:sz w:val="28"/>
                <w:szCs w:val="28"/>
              </w:rPr>
            </w:pPr>
          </w:p>
        </w:tc>
      </w:tr>
      <w:tr w:rsidR="00914160" w:rsidRPr="00C17AA4" w:rsidTr="00AA14DC">
        <w:trPr>
          <w:trHeight w:val="275"/>
        </w:trPr>
        <w:tc>
          <w:tcPr>
            <w:tcW w:w="851" w:type="dxa"/>
            <w:vMerge/>
            <w:vAlign w:val="center"/>
          </w:tcPr>
          <w:p w:rsidR="00914160" w:rsidRDefault="00914160" w:rsidP="00AA14DC">
            <w:pPr>
              <w:spacing w:after="0" w:line="240" w:lineRule="auto"/>
              <w:jc w:val="center"/>
              <w:rPr>
                <w:rFonts w:ascii="Times New Roman" w:hAnsi="Times New Roman"/>
                <w:sz w:val="28"/>
                <w:szCs w:val="28"/>
              </w:rPr>
            </w:pPr>
          </w:p>
        </w:tc>
        <w:tc>
          <w:tcPr>
            <w:tcW w:w="3714" w:type="dxa"/>
          </w:tcPr>
          <w:p w:rsidR="00914160" w:rsidRPr="000D77E3" w:rsidRDefault="00914160" w:rsidP="00AA14DC">
            <w:pPr>
              <w:pStyle w:val="ConsPlusNormal"/>
              <w:widowControl/>
              <w:rPr>
                <w:rFonts w:ascii="Times New Roman" w:hAnsi="Times New Roman" w:cs="Times New Roman"/>
                <w:sz w:val="28"/>
                <w:szCs w:val="28"/>
              </w:rPr>
            </w:pPr>
            <w:r>
              <w:rPr>
                <w:rFonts w:ascii="Times New Roman" w:hAnsi="Times New Roman" w:cs="Times New Roman"/>
                <w:sz w:val="28"/>
                <w:szCs w:val="28"/>
              </w:rPr>
              <w:t>строительство</w:t>
            </w:r>
          </w:p>
        </w:tc>
        <w:tc>
          <w:tcPr>
            <w:tcW w:w="964" w:type="dxa"/>
            <w:vMerge/>
            <w:vAlign w:val="center"/>
          </w:tcPr>
          <w:p w:rsidR="00914160" w:rsidRPr="000D77E3" w:rsidRDefault="00914160" w:rsidP="00AA14DC">
            <w:pPr>
              <w:spacing w:after="0" w:line="240" w:lineRule="auto"/>
              <w:jc w:val="center"/>
              <w:outlineLvl w:val="0"/>
              <w:rPr>
                <w:rFonts w:ascii="Times New Roman" w:hAnsi="Times New Roman"/>
                <w:sz w:val="28"/>
                <w:szCs w:val="28"/>
              </w:rPr>
            </w:pPr>
          </w:p>
        </w:tc>
        <w:tc>
          <w:tcPr>
            <w:tcW w:w="3827" w:type="dxa"/>
            <w:vAlign w:val="center"/>
          </w:tcPr>
          <w:p w:rsidR="00914160" w:rsidRPr="000D77E3" w:rsidRDefault="00914160" w:rsidP="00AA14D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r>
      <w:tr w:rsidR="00914160" w:rsidRPr="00C17AA4" w:rsidTr="00AA14DC">
        <w:trPr>
          <w:trHeight w:val="352"/>
        </w:trPr>
        <w:tc>
          <w:tcPr>
            <w:tcW w:w="851" w:type="dxa"/>
            <w:vMerge/>
            <w:vAlign w:val="center"/>
          </w:tcPr>
          <w:p w:rsidR="00914160" w:rsidRDefault="00914160" w:rsidP="00AA14DC">
            <w:pPr>
              <w:spacing w:after="0" w:line="240" w:lineRule="auto"/>
              <w:jc w:val="center"/>
              <w:rPr>
                <w:rFonts w:ascii="Times New Roman" w:hAnsi="Times New Roman"/>
                <w:sz w:val="28"/>
                <w:szCs w:val="28"/>
              </w:rPr>
            </w:pPr>
          </w:p>
        </w:tc>
        <w:tc>
          <w:tcPr>
            <w:tcW w:w="3714" w:type="dxa"/>
          </w:tcPr>
          <w:p w:rsidR="00914160" w:rsidRPr="00AF5429" w:rsidRDefault="00914160" w:rsidP="00AA14DC">
            <w:pPr>
              <w:pStyle w:val="ConsPlusNormal"/>
              <w:widowControl/>
              <w:rPr>
                <w:rFonts w:ascii="Times New Roman" w:hAnsi="Times New Roman" w:cs="Times New Roman"/>
                <w:sz w:val="28"/>
                <w:szCs w:val="28"/>
                <w:lang w:val="en-US"/>
              </w:rPr>
            </w:pPr>
            <w:r>
              <w:rPr>
                <w:rFonts w:ascii="Times New Roman" w:hAnsi="Times New Roman" w:cs="Times New Roman"/>
                <w:sz w:val="28"/>
                <w:szCs w:val="28"/>
              </w:rPr>
              <w:t>реконструкция</w:t>
            </w:r>
          </w:p>
        </w:tc>
        <w:tc>
          <w:tcPr>
            <w:tcW w:w="964" w:type="dxa"/>
            <w:vMerge/>
            <w:vAlign w:val="center"/>
          </w:tcPr>
          <w:p w:rsidR="00914160" w:rsidRPr="000D77E3" w:rsidRDefault="00914160" w:rsidP="00AA14DC">
            <w:pPr>
              <w:spacing w:after="0" w:line="240" w:lineRule="auto"/>
              <w:jc w:val="center"/>
              <w:outlineLvl w:val="0"/>
              <w:rPr>
                <w:rFonts w:ascii="Times New Roman" w:hAnsi="Times New Roman"/>
                <w:sz w:val="28"/>
                <w:szCs w:val="28"/>
              </w:rPr>
            </w:pPr>
          </w:p>
        </w:tc>
        <w:tc>
          <w:tcPr>
            <w:tcW w:w="3827" w:type="dxa"/>
            <w:vAlign w:val="center"/>
          </w:tcPr>
          <w:p w:rsidR="00914160" w:rsidRPr="000D77E3" w:rsidRDefault="00914160" w:rsidP="00AA14D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0,2</w:t>
            </w:r>
          </w:p>
        </w:tc>
      </w:tr>
      <w:tr w:rsidR="00914160" w:rsidRPr="00C17AA4" w:rsidTr="00AA14DC">
        <w:trPr>
          <w:trHeight w:val="285"/>
        </w:trPr>
        <w:tc>
          <w:tcPr>
            <w:tcW w:w="851" w:type="dxa"/>
            <w:vMerge/>
            <w:vAlign w:val="center"/>
          </w:tcPr>
          <w:p w:rsidR="00914160" w:rsidRDefault="00914160" w:rsidP="00AA14DC">
            <w:pPr>
              <w:spacing w:after="0" w:line="240" w:lineRule="auto"/>
              <w:jc w:val="center"/>
              <w:rPr>
                <w:rFonts w:ascii="Times New Roman" w:hAnsi="Times New Roman"/>
                <w:sz w:val="28"/>
                <w:szCs w:val="28"/>
              </w:rPr>
            </w:pPr>
          </w:p>
        </w:tc>
        <w:tc>
          <w:tcPr>
            <w:tcW w:w="3714" w:type="dxa"/>
          </w:tcPr>
          <w:p w:rsidR="00914160" w:rsidRPr="000D77E3" w:rsidRDefault="00914160" w:rsidP="00AA14DC">
            <w:pPr>
              <w:pStyle w:val="ConsPlusNormal"/>
              <w:widowControl/>
              <w:rPr>
                <w:rFonts w:ascii="Times New Roman" w:hAnsi="Times New Roman" w:cs="Times New Roman"/>
                <w:sz w:val="28"/>
                <w:szCs w:val="28"/>
              </w:rPr>
            </w:pPr>
            <w:r>
              <w:rPr>
                <w:rFonts w:ascii="Times New Roman" w:hAnsi="Times New Roman" w:cs="Times New Roman"/>
                <w:sz w:val="28"/>
                <w:szCs w:val="28"/>
              </w:rPr>
              <w:t>эксплуатация</w:t>
            </w:r>
          </w:p>
        </w:tc>
        <w:tc>
          <w:tcPr>
            <w:tcW w:w="964" w:type="dxa"/>
            <w:vMerge/>
            <w:tcBorders>
              <w:bottom w:val="single" w:sz="4" w:space="0" w:color="auto"/>
            </w:tcBorders>
            <w:vAlign w:val="center"/>
          </w:tcPr>
          <w:p w:rsidR="00914160" w:rsidRPr="000D77E3" w:rsidRDefault="00914160" w:rsidP="00AA14DC">
            <w:pPr>
              <w:spacing w:after="0" w:line="240" w:lineRule="auto"/>
              <w:jc w:val="center"/>
              <w:outlineLvl w:val="0"/>
              <w:rPr>
                <w:rFonts w:ascii="Times New Roman" w:hAnsi="Times New Roman"/>
                <w:sz w:val="28"/>
                <w:szCs w:val="28"/>
              </w:rPr>
            </w:pPr>
          </w:p>
        </w:tc>
        <w:tc>
          <w:tcPr>
            <w:tcW w:w="3827" w:type="dxa"/>
            <w:vAlign w:val="center"/>
          </w:tcPr>
          <w:p w:rsidR="00914160" w:rsidRPr="000D77E3" w:rsidRDefault="00914160" w:rsidP="00AA14DC">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суммарная протяженность созданных, реконструируемых и эксплуатируемых лесных</w:t>
            </w:r>
            <w:r>
              <w:rPr>
                <w:rFonts w:ascii="Times New Roman" w:hAnsi="Times New Roman"/>
                <w:sz w:val="28"/>
                <w:szCs w:val="28"/>
              </w:rPr>
              <w:t xml:space="preserve"> дорог</w:t>
            </w:r>
          </w:p>
        </w:tc>
      </w:tr>
      <w:tr w:rsidR="00914160" w:rsidRPr="00C17AA4" w:rsidTr="00AA14DC">
        <w:trPr>
          <w:trHeight w:val="557"/>
        </w:trPr>
        <w:tc>
          <w:tcPr>
            <w:tcW w:w="851" w:type="dxa"/>
            <w:vAlign w:val="center"/>
          </w:tcPr>
          <w:p w:rsidR="00914160" w:rsidRPr="00AF5429" w:rsidRDefault="00914160" w:rsidP="00AA14DC">
            <w:pPr>
              <w:spacing w:after="0" w:line="240" w:lineRule="auto"/>
              <w:jc w:val="center"/>
              <w:rPr>
                <w:rFonts w:ascii="Times New Roman" w:hAnsi="Times New Roman"/>
                <w:sz w:val="28"/>
                <w:szCs w:val="28"/>
                <w:lang w:val="en-US"/>
              </w:rPr>
            </w:pPr>
            <w:r>
              <w:rPr>
                <w:rFonts w:ascii="Times New Roman" w:hAnsi="Times New Roman"/>
                <w:sz w:val="28"/>
                <w:szCs w:val="28"/>
                <w:lang w:val="en-US"/>
              </w:rPr>
              <w:t>5.</w:t>
            </w:r>
          </w:p>
        </w:tc>
        <w:tc>
          <w:tcPr>
            <w:tcW w:w="3714" w:type="dxa"/>
          </w:tcPr>
          <w:p w:rsidR="00914160" w:rsidRPr="00AF5429" w:rsidRDefault="00914160" w:rsidP="00AA14DC">
            <w:pPr>
              <w:pStyle w:val="ConsPlusNormal"/>
              <w:rPr>
                <w:rFonts w:ascii="Times New Roman" w:hAnsi="Times New Roman" w:cs="Times New Roman"/>
                <w:sz w:val="28"/>
                <w:szCs w:val="28"/>
              </w:rPr>
            </w:pPr>
            <w:r>
              <w:rPr>
                <w:rFonts w:ascii="Times New Roman" w:hAnsi="Times New Roman" w:cs="Times New Roman"/>
                <w:sz w:val="28"/>
                <w:szCs w:val="28"/>
              </w:rPr>
              <w:t xml:space="preserve">Строительство, </w:t>
            </w:r>
            <w:r w:rsidRPr="00AF5429">
              <w:rPr>
                <w:rFonts w:ascii="Times New Roman" w:hAnsi="Times New Roman" w:cs="Times New Roman"/>
                <w:sz w:val="28"/>
                <w:szCs w:val="28"/>
              </w:rPr>
              <w:t xml:space="preserve">реконструкция </w:t>
            </w:r>
          </w:p>
          <w:p w:rsidR="00914160" w:rsidRPr="000D77E3" w:rsidRDefault="00914160" w:rsidP="00AA14DC">
            <w:pPr>
              <w:pStyle w:val="ConsPlusNormal"/>
              <w:rPr>
                <w:rFonts w:ascii="Times New Roman" w:hAnsi="Times New Roman" w:cs="Times New Roman"/>
                <w:sz w:val="28"/>
                <w:szCs w:val="28"/>
              </w:rPr>
            </w:pPr>
            <w:r>
              <w:rPr>
                <w:rFonts w:ascii="Times New Roman" w:hAnsi="Times New Roman" w:cs="Times New Roman"/>
                <w:sz w:val="28"/>
                <w:szCs w:val="28"/>
              </w:rPr>
              <w:t xml:space="preserve">эксплуатация посадочных площадок для самолетов, </w:t>
            </w:r>
            <w:r>
              <w:rPr>
                <w:rFonts w:ascii="Times New Roman" w:hAnsi="Times New Roman" w:cs="Times New Roman"/>
                <w:sz w:val="28"/>
                <w:szCs w:val="28"/>
              </w:rPr>
              <w:lastRenderedPageBreak/>
              <w:t>вертолетов, используемых</w:t>
            </w:r>
            <w:r w:rsidRPr="00AF5429">
              <w:rPr>
                <w:rFonts w:ascii="Times New Roman" w:hAnsi="Times New Roman" w:cs="Times New Roman"/>
                <w:sz w:val="28"/>
                <w:szCs w:val="28"/>
              </w:rPr>
              <w:t xml:space="preserve"> целях проведения работ</w:t>
            </w:r>
            <w:r>
              <w:rPr>
                <w:rFonts w:ascii="Times New Roman" w:hAnsi="Times New Roman" w:cs="Times New Roman"/>
                <w:sz w:val="28"/>
                <w:szCs w:val="28"/>
              </w:rPr>
              <w:t xml:space="preserve"> по охране и </w:t>
            </w:r>
            <w:r w:rsidRPr="00AF5429">
              <w:rPr>
                <w:rFonts w:ascii="Times New Roman" w:hAnsi="Times New Roman" w:cs="Times New Roman"/>
                <w:sz w:val="28"/>
                <w:szCs w:val="28"/>
              </w:rPr>
              <w:t>защите лесов</w:t>
            </w:r>
          </w:p>
        </w:tc>
        <w:tc>
          <w:tcPr>
            <w:tcW w:w="964" w:type="dxa"/>
            <w:tcBorders>
              <w:top w:val="single" w:sz="4" w:space="0" w:color="auto"/>
              <w:bottom w:val="single" w:sz="4" w:space="0" w:color="auto"/>
            </w:tcBorders>
            <w:vAlign w:val="center"/>
          </w:tcPr>
          <w:p w:rsidR="00914160" w:rsidRPr="000D77E3" w:rsidRDefault="00914160" w:rsidP="00AA14DC">
            <w:pPr>
              <w:spacing w:after="0" w:line="240" w:lineRule="auto"/>
              <w:jc w:val="center"/>
              <w:outlineLvl w:val="0"/>
              <w:rPr>
                <w:rFonts w:ascii="Times New Roman" w:hAnsi="Times New Roman"/>
                <w:sz w:val="28"/>
                <w:szCs w:val="28"/>
              </w:rPr>
            </w:pPr>
            <w:bookmarkStart w:id="90" w:name="_Toc492156785"/>
            <w:bookmarkStart w:id="91" w:name="_Toc492156959"/>
            <w:bookmarkStart w:id="92" w:name="_Toc495878815"/>
            <w:bookmarkStart w:id="93" w:name="_Toc504005535"/>
            <w:r w:rsidRPr="00AF5429">
              <w:rPr>
                <w:rFonts w:ascii="Times New Roman" w:hAnsi="Times New Roman"/>
                <w:sz w:val="28"/>
                <w:szCs w:val="28"/>
              </w:rPr>
              <w:lastRenderedPageBreak/>
              <w:t>шт.</w:t>
            </w:r>
            <w:bookmarkEnd w:id="90"/>
            <w:bookmarkEnd w:id="91"/>
            <w:bookmarkEnd w:id="92"/>
            <w:bookmarkEnd w:id="93"/>
          </w:p>
        </w:tc>
        <w:tc>
          <w:tcPr>
            <w:tcW w:w="3827" w:type="dxa"/>
            <w:vAlign w:val="center"/>
          </w:tcPr>
          <w:p w:rsidR="00914160" w:rsidRPr="000D77E3" w:rsidRDefault="00914160" w:rsidP="00AA14DC">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не менее одного на лесничество</w:t>
            </w:r>
            <w:r>
              <w:rPr>
                <w:rFonts w:ascii="Times New Roman" w:hAnsi="Times New Roman"/>
                <w:sz w:val="28"/>
                <w:szCs w:val="28"/>
              </w:rPr>
              <w:t>, авиаотделение в районах авиационной охраны лесов</w:t>
            </w:r>
          </w:p>
        </w:tc>
      </w:tr>
      <w:tr w:rsidR="00914160" w:rsidRPr="00C17AA4" w:rsidTr="00AA14DC">
        <w:trPr>
          <w:trHeight w:val="557"/>
        </w:trPr>
        <w:tc>
          <w:tcPr>
            <w:tcW w:w="851" w:type="dxa"/>
            <w:vMerge w:val="restart"/>
            <w:vAlign w:val="center"/>
          </w:tcPr>
          <w:p w:rsidR="00914160" w:rsidRPr="00390639" w:rsidRDefault="00914160" w:rsidP="00AA14DC">
            <w:pPr>
              <w:spacing w:after="0" w:line="240" w:lineRule="auto"/>
              <w:jc w:val="center"/>
              <w:rPr>
                <w:rFonts w:ascii="Times New Roman" w:hAnsi="Times New Roman"/>
                <w:sz w:val="28"/>
                <w:szCs w:val="28"/>
              </w:rPr>
            </w:pPr>
            <w:r>
              <w:rPr>
                <w:rFonts w:ascii="Times New Roman" w:hAnsi="Times New Roman"/>
                <w:sz w:val="28"/>
                <w:szCs w:val="28"/>
              </w:rPr>
              <w:t>6.</w:t>
            </w:r>
          </w:p>
        </w:tc>
        <w:tc>
          <w:tcPr>
            <w:tcW w:w="3714" w:type="dxa"/>
          </w:tcPr>
          <w:p w:rsidR="00914160" w:rsidRDefault="00914160" w:rsidP="00AA14DC">
            <w:pPr>
              <w:pStyle w:val="ConsPlusNormal"/>
              <w:rPr>
                <w:rFonts w:ascii="Times New Roman" w:hAnsi="Times New Roman" w:cs="Times New Roman"/>
                <w:sz w:val="28"/>
                <w:szCs w:val="28"/>
              </w:rPr>
            </w:pPr>
            <w:r>
              <w:rPr>
                <w:rFonts w:ascii="Times New Roman" w:hAnsi="Times New Roman" w:cs="Times New Roman"/>
                <w:sz w:val="28"/>
                <w:szCs w:val="28"/>
              </w:rPr>
              <w:t>Прокладка противопожарных разрывов</w:t>
            </w:r>
          </w:p>
        </w:tc>
        <w:tc>
          <w:tcPr>
            <w:tcW w:w="964" w:type="dxa"/>
            <w:vMerge w:val="restart"/>
            <w:tcBorders>
              <w:top w:val="single" w:sz="4" w:space="0" w:color="auto"/>
            </w:tcBorders>
            <w:vAlign w:val="center"/>
          </w:tcPr>
          <w:p w:rsidR="00914160" w:rsidRPr="00AF5429" w:rsidRDefault="00914160" w:rsidP="00AA14DC">
            <w:pPr>
              <w:spacing w:after="0" w:line="240" w:lineRule="auto"/>
              <w:jc w:val="center"/>
              <w:outlineLvl w:val="0"/>
              <w:rPr>
                <w:rFonts w:ascii="Times New Roman" w:hAnsi="Times New Roman"/>
                <w:sz w:val="28"/>
                <w:szCs w:val="28"/>
              </w:rPr>
            </w:pPr>
            <w:bookmarkStart w:id="94" w:name="_Toc492156786"/>
            <w:bookmarkStart w:id="95" w:name="_Toc492156960"/>
            <w:bookmarkStart w:id="96" w:name="_Toc495878816"/>
            <w:bookmarkStart w:id="97" w:name="_Toc504005536"/>
            <w:r>
              <w:rPr>
                <w:rFonts w:ascii="Times New Roman" w:hAnsi="Times New Roman"/>
                <w:sz w:val="28"/>
                <w:szCs w:val="28"/>
              </w:rPr>
              <w:t>км</w:t>
            </w:r>
            <w:bookmarkEnd w:id="94"/>
            <w:bookmarkEnd w:id="95"/>
            <w:bookmarkEnd w:id="96"/>
            <w:bookmarkEnd w:id="97"/>
          </w:p>
        </w:tc>
        <w:tc>
          <w:tcPr>
            <w:tcW w:w="3827" w:type="dxa"/>
            <w:vAlign w:val="center"/>
          </w:tcPr>
          <w:p w:rsidR="00914160" w:rsidRPr="00AF5429" w:rsidRDefault="00914160" w:rsidP="00AA14D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r>
      <w:tr w:rsidR="00914160" w:rsidRPr="00C17AA4" w:rsidTr="00AA14DC">
        <w:trPr>
          <w:trHeight w:val="337"/>
        </w:trPr>
        <w:tc>
          <w:tcPr>
            <w:tcW w:w="851" w:type="dxa"/>
            <w:vMerge/>
            <w:vAlign w:val="center"/>
          </w:tcPr>
          <w:p w:rsidR="00914160" w:rsidRDefault="00914160" w:rsidP="00AA14DC">
            <w:pPr>
              <w:spacing w:after="0" w:line="240" w:lineRule="auto"/>
              <w:jc w:val="center"/>
              <w:rPr>
                <w:rFonts w:ascii="Times New Roman" w:hAnsi="Times New Roman"/>
                <w:sz w:val="28"/>
                <w:szCs w:val="28"/>
              </w:rPr>
            </w:pPr>
          </w:p>
        </w:tc>
        <w:tc>
          <w:tcPr>
            <w:tcW w:w="3714" w:type="dxa"/>
          </w:tcPr>
          <w:p w:rsidR="00914160" w:rsidRDefault="00914160" w:rsidP="00AA14DC">
            <w:pPr>
              <w:pStyle w:val="ConsPlusNormal"/>
              <w:rPr>
                <w:rFonts w:ascii="Times New Roman" w:hAnsi="Times New Roman" w:cs="Times New Roman"/>
                <w:sz w:val="28"/>
                <w:szCs w:val="28"/>
              </w:rPr>
            </w:pPr>
            <w:r>
              <w:rPr>
                <w:rFonts w:ascii="Times New Roman" w:hAnsi="Times New Roman" w:cs="Times New Roman"/>
                <w:sz w:val="28"/>
                <w:szCs w:val="28"/>
              </w:rPr>
              <w:t>Прокладка просек</w:t>
            </w:r>
          </w:p>
        </w:tc>
        <w:tc>
          <w:tcPr>
            <w:tcW w:w="964" w:type="dxa"/>
            <w:vMerge/>
            <w:vAlign w:val="center"/>
          </w:tcPr>
          <w:p w:rsidR="00914160" w:rsidRPr="00AF5429" w:rsidRDefault="00914160" w:rsidP="00AA14DC">
            <w:pPr>
              <w:spacing w:after="0" w:line="240" w:lineRule="auto"/>
              <w:jc w:val="center"/>
              <w:outlineLvl w:val="0"/>
              <w:rPr>
                <w:rFonts w:ascii="Times New Roman" w:hAnsi="Times New Roman"/>
                <w:sz w:val="28"/>
                <w:szCs w:val="28"/>
              </w:rPr>
            </w:pPr>
          </w:p>
        </w:tc>
        <w:tc>
          <w:tcPr>
            <w:tcW w:w="3827" w:type="dxa"/>
            <w:vAlign w:val="center"/>
          </w:tcPr>
          <w:p w:rsidR="00914160" w:rsidRPr="00AF5429" w:rsidRDefault="00914160" w:rsidP="00AA14D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r>
      <w:tr w:rsidR="00914160" w:rsidRPr="00C17AA4" w:rsidTr="00AA14DC">
        <w:trPr>
          <w:trHeight w:val="557"/>
        </w:trPr>
        <w:tc>
          <w:tcPr>
            <w:tcW w:w="851" w:type="dxa"/>
            <w:vMerge/>
            <w:vAlign w:val="center"/>
          </w:tcPr>
          <w:p w:rsidR="00914160" w:rsidRDefault="00914160" w:rsidP="00AA14DC">
            <w:pPr>
              <w:spacing w:after="0" w:line="240" w:lineRule="auto"/>
              <w:jc w:val="center"/>
              <w:rPr>
                <w:rFonts w:ascii="Times New Roman" w:hAnsi="Times New Roman"/>
                <w:sz w:val="28"/>
                <w:szCs w:val="28"/>
              </w:rPr>
            </w:pPr>
          </w:p>
        </w:tc>
        <w:tc>
          <w:tcPr>
            <w:tcW w:w="3714" w:type="dxa"/>
          </w:tcPr>
          <w:p w:rsidR="00914160" w:rsidRPr="00EC50CC" w:rsidRDefault="00914160" w:rsidP="00AA14DC">
            <w:pPr>
              <w:pStyle w:val="ConsPlusNormal"/>
              <w:rPr>
                <w:rFonts w:ascii="Times New Roman" w:hAnsi="Times New Roman" w:cs="Times New Roman"/>
                <w:sz w:val="28"/>
                <w:szCs w:val="28"/>
              </w:rPr>
            </w:pPr>
            <w:r>
              <w:rPr>
                <w:rFonts w:ascii="Times New Roman" w:hAnsi="Times New Roman" w:cs="Times New Roman"/>
                <w:sz w:val="28"/>
                <w:szCs w:val="28"/>
              </w:rPr>
              <w:t>Устройство противопожарных минерализованных полос</w:t>
            </w:r>
          </w:p>
        </w:tc>
        <w:tc>
          <w:tcPr>
            <w:tcW w:w="964" w:type="dxa"/>
            <w:vMerge/>
            <w:vAlign w:val="center"/>
          </w:tcPr>
          <w:p w:rsidR="00914160" w:rsidRPr="00AF5429" w:rsidRDefault="00914160" w:rsidP="00AA14DC">
            <w:pPr>
              <w:spacing w:after="0" w:line="240" w:lineRule="auto"/>
              <w:jc w:val="center"/>
              <w:outlineLvl w:val="0"/>
              <w:rPr>
                <w:rFonts w:ascii="Times New Roman" w:hAnsi="Times New Roman"/>
                <w:sz w:val="28"/>
                <w:szCs w:val="28"/>
              </w:rPr>
            </w:pPr>
          </w:p>
        </w:tc>
        <w:tc>
          <w:tcPr>
            <w:tcW w:w="3827" w:type="dxa"/>
            <w:vAlign w:val="center"/>
          </w:tcPr>
          <w:p w:rsidR="00914160" w:rsidRPr="00EC50CC" w:rsidRDefault="00914160" w:rsidP="00AA14DC">
            <w:pPr>
              <w:autoSpaceDE w:val="0"/>
              <w:autoSpaceDN w:val="0"/>
              <w:adjustRightInd w:val="0"/>
              <w:spacing w:after="0" w:line="240" w:lineRule="auto"/>
              <w:jc w:val="center"/>
              <w:rPr>
                <w:rFonts w:ascii="Times New Roman" w:hAnsi="Times New Roman"/>
                <w:sz w:val="28"/>
                <w:szCs w:val="28"/>
                <w:lang w:val="en-US"/>
              </w:rPr>
            </w:pPr>
            <w:r>
              <w:rPr>
                <w:rFonts w:ascii="Times New Roman" w:hAnsi="Times New Roman"/>
                <w:sz w:val="28"/>
                <w:szCs w:val="28"/>
              </w:rPr>
              <w:t>0,71</w:t>
            </w:r>
          </w:p>
        </w:tc>
      </w:tr>
      <w:tr w:rsidR="00914160" w:rsidRPr="00C17AA4" w:rsidTr="00AA14DC">
        <w:trPr>
          <w:trHeight w:val="337"/>
        </w:trPr>
        <w:tc>
          <w:tcPr>
            <w:tcW w:w="851" w:type="dxa"/>
            <w:vMerge w:val="restart"/>
            <w:vAlign w:val="center"/>
          </w:tcPr>
          <w:p w:rsidR="00914160" w:rsidRDefault="00914160" w:rsidP="00AA14DC">
            <w:pPr>
              <w:spacing w:after="0" w:line="240" w:lineRule="auto"/>
              <w:jc w:val="center"/>
              <w:rPr>
                <w:rFonts w:ascii="Times New Roman" w:hAnsi="Times New Roman"/>
                <w:sz w:val="28"/>
                <w:szCs w:val="28"/>
              </w:rPr>
            </w:pPr>
            <w:r>
              <w:rPr>
                <w:rFonts w:ascii="Times New Roman" w:hAnsi="Times New Roman"/>
                <w:sz w:val="28"/>
                <w:szCs w:val="28"/>
              </w:rPr>
              <w:t>7.</w:t>
            </w:r>
          </w:p>
        </w:tc>
        <w:tc>
          <w:tcPr>
            <w:tcW w:w="3714" w:type="dxa"/>
          </w:tcPr>
          <w:p w:rsidR="00914160" w:rsidRDefault="00914160" w:rsidP="00AA14DC">
            <w:pPr>
              <w:pStyle w:val="ConsPlusNormal"/>
              <w:rPr>
                <w:rFonts w:ascii="Times New Roman" w:hAnsi="Times New Roman" w:cs="Times New Roman"/>
                <w:sz w:val="28"/>
                <w:szCs w:val="28"/>
              </w:rPr>
            </w:pPr>
            <w:r>
              <w:rPr>
                <w:rFonts w:ascii="Times New Roman" w:hAnsi="Times New Roman" w:cs="Times New Roman"/>
                <w:sz w:val="28"/>
                <w:szCs w:val="28"/>
              </w:rPr>
              <w:t>Прочистка и обновление:</w:t>
            </w:r>
          </w:p>
        </w:tc>
        <w:tc>
          <w:tcPr>
            <w:tcW w:w="964" w:type="dxa"/>
            <w:vMerge w:val="restart"/>
            <w:vAlign w:val="center"/>
          </w:tcPr>
          <w:p w:rsidR="00914160" w:rsidRPr="00AF5429" w:rsidRDefault="00914160" w:rsidP="00AA14DC">
            <w:pPr>
              <w:spacing w:after="0" w:line="240" w:lineRule="auto"/>
              <w:jc w:val="center"/>
              <w:outlineLvl w:val="0"/>
              <w:rPr>
                <w:rFonts w:ascii="Times New Roman" w:hAnsi="Times New Roman"/>
                <w:sz w:val="28"/>
                <w:szCs w:val="28"/>
              </w:rPr>
            </w:pPr>
            <w:bookmarkStart w:id="98" w:name="_Toc492156787"/>
            <w:bookmarkStart w:id="99" w:name="_Toc492156961"/>
            <w:bookmarkStart w:id="100" w:name="_Toc495878817"/>
            <w:bookmarkStart w:id="101" w:name="_Toc504005537"/>
            <w:r>
              <w:rPr>
                <w:rFonts w:ascii="Times New Roman" w:hAnsi="Times New Roman"/>
                <w:sz w:val="28"/>
                <w:szCs w:val="28"/>
              </w:rPr>
              <w:t>км</w:t>
            </w:r>
            <w:bookmarkEnd w:id="98"/>
            <w:bookmarkEnd w:id="99"/>
            <w:bookmarkEnd w:id="100"/>
            <w:bookmarkEnd w:id="101"/>
          </w:p>
        </w:tc>
        <w:tc>
          <w:tcPr>
            <w:tcW w:w="3827" w:type="dxa"/>
            <w:vAlign w:val="center"/>
          </w:tcPr>
          <w:p w:rsidR="00914160" w:rsidRDefault="00914160" w:rsidP="00AA14DC">
            <w:pPr>
              <w:autoSpaceDE w:val="0"/>
              <w:autoSpaceDN w:val="0"/>
              <w:adjustRightInd w:val="0"/>
              <w:spacing w:after="0" w:line="240" w:lineRule="auto"/>
              <w:jc w:val="center"/>
              <w:rPr>
                <w:rFonts w:ascii="Times New Roman" w:hAnsi="Times New Roman"/>
                <w:sz w:val="28"/>
                <w:szCs w:val="28"/>
              </w:rPr>
            </w:pPr>
          </w:p>
        </w:tc>
      </w:tr>
      <w:tr w:rsidR="00914160" w:rsidRPr="00C17AA4" w:rsidTr="00AA14DC">
        <w:trPr>
          <w:trHeight w:val="258"/>
        </w:trPr>
        <w:tc>
          <w:tcPr>
            <w:tcW w:w="851" w:type="dxa"/>
            <w:vMerge/>
            <w:vAlign w:val="center"/>
          </w:tcPr>
          <w:p w:rsidR="00914160" w:rsidRDefault="00914160" w:rsidP="00AA14DC">
            <w:pPr>
              <w:spacing w:after="0" w:line="240" w:lineRule="auto"/>
              <w:jc w:val="center"/>
              <w:rPr>
                <w:rFonts w:ascii="Times New Roman" w:hAnsi="Times New Roman"/>
                <w:sz w:val="28"/>
                <w:szCs w:val="28"/>
              </w:rPr>
            </w:pPr>
          </w:p>
        </w:tc>
        <w:tc>
          <w:tcPr>
            <w:tcW w:w="3714" w:type="dxa"/>
          </w:tcPr>
          <w:p w:rsidR="00914160" w:rsidRDefault="00914160" w:rsidP="00AA14DC">
            <w:pPr>
              <w:pStyle w:val="ConsPlusNormal"/>
              <w:rPr>
                <w:rFonts w:ascii="Times New Roman" w:hAnsi="Times New Roman" w:cs="Times New Roman"/>
                <w:sz w:val="28"/>
                <w:szCs w:val="28"/>
              </w:rPr>
            </w:pPr>
            <w:r>
              <w:rPr>
                <w:rFonts w:ascii="Times New Roman" w:hAnsi="Times New Roman" w:cs="Times New Roman"/>
                <w:sz w:val="28"/>
                <w:szCs w:val="28"/>
              </w:rPr>
              <w:t>просек</w:t>
            </w:r>
          </w:p>
        </w:tc>
        <w:tc>
          <w:tcPr>
            <w:tcW w:w="964" w:type="dxa"/>
            <w:vMerge/>
            <w:vAlign w:val="center"/>
          </w:tcPr>
          <w:p w:rsidR="00914160" w:rsidRPr="00AF5429" w:rsidRDefault="00914160" w:rsidP="00AA14DC">
            <w:pPr>
              <w:spacing w:after="0" w:line="240" w:lineRule="auto"/>
              <w:jc w:val="center"/>
              <w:outlineLvl w:val="0"/>
              <w:rPr>
                <w:rFonts w:ascii="Times New Roman" w:hAnsi="Times New Roman"/>
                <w:sz w:val="28"/>
                <w:szCs w:val="28"/>
              </w:rPr>
            </w:pPr>
          </w:p>
        </w:tc>
        <w:tc>
          <w:tcPr>
            <w:tcW w:w="3827" w:type="dxa"/>
            <w:vAlign w:val="center"/>
          </w:tcPr>
          <w:p w:rsidR="00914160" w:rsidRDefault="00914160" w:rsidP="00AA14D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w:t>
            </w:r>
          </w:p>
        </w:tc>
      </w:tr>
      <w:tr w:rsidR="00914160" w:rsidRPr="00C17AA4" w:rsidTr="00AA14DC">
        <w:trPr>
          <w:trHeight w:val="219"/>
        </w:trPr>
        <w:tc>
          <w:tcPr>
            <w:tcW w:w="851" w:type="dxa"/>
            <w:vMerge/>
            <w:vAlign w:val="center"/>
          </w:tcPr>
          <w:p w:rsidR="00914160" w:rsidRDefault="00914160" w:rsidP="00AA14DC">
            <w:pPr>
              <w:spacing w:after="0" w:line="240" w:lineRule="auto"/>
              <w:jc w:val="center"/>
              <w:rPr>
                <w:rFonts w:ascii="Times New Roman" w:hAnsi="Times New Roman"/>
                <w:sz w:val="28"/>
                <w:szCs w:val="28"/>
              </w:rPr>
            </w:pPr>
          </w:p>
        </w:tc>
        <w:tc>
          <w:tcPr>
            <w:tcW w:w="3714" w:type="dxa"/>
          </w:tcPr>
          <w:p w:rsidR="00914160" w:rsidRDefault="00914160" w:rsidP="00AA14DC">
            <w:pPr>
              <w:pStyle w:val="ConsPlusNormal"/>
              <w:rPr>
                <w:rFonts w:ascii="Times New Roman" w:hAnsi="Times New Roman" w:cs="Times New Roman"/>
                <w:sz w:val="28"/>
                <w:szCs w:val="28"/>
              </w:rPr>
            </w:pPr>
            <w:r>
              <w:rPr>
                <w:rFonts w:ascii="Times New Roman" w:hAnsi="Times New Roman" w:cs="Times New Roman"/>
                <w:sz w:val="28"/>
                <w:szCs w:val="28"/>
              </w:rPr>
              <w:t>противопожарных минерализованных полос</w:t>
            </w:r>
          </w:p>
        </w:tc>
        <w:tc>
          <w:tcPr>
            <w:tcW w:w="964" w:type="dxa"/>
            <w:vMerge/>
            <w:vAlign w:val="center"/>
          </w:tcPr>
          <w:p w:rsidR="00914160" w:rsidRPr="00AF5429" w:rsidRDefault="00914160" w:rsidP="00AA14DC">
            <w:pPr>
              <w:spacing w:after="0" w:line="240" w:lineRule="auto"/>
              <w:jc w:val="center"/>
              <w:outlineLvl w:val="0"/>
              <w:rPr>
                <w:rFonts w:ascii="Times New Roman" w:hAnsi="Times New Roman"/>
                <w:sz w:val="28"/>
                <w:szCs w:val="28"/>
              </w:rPr>
            </w:pPr>
          </w:p>
        </w:tc>
        <w:tc>
          <w:tcPr>
            <w:tcW w:w="3827" w:type="dxa"/>
            <w:vAlign w:val="center"/>
          </w:tcPr>
          <w:p w:rsidR="00914160" w:rsidRDefault="00914160" w:rsidP="00AA14D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3,7</w:t>
            </w:r>
          </w:p>
        </w:tc>
      </w:tr>
      <w:tr w:rsidR="00914160" w:rsidRPr="00C17AA4" w:rsidTr="00AA14DC">
        <w:trPr>
          <w:trHeight w:val="219"/>
        </w:trPr>
        <w:tc>
          <w:tcPr>
            <w:tcW w:w="851" w:type="dxa"/>
            <w:vMerge w:val="restart"/>
            <w:vAlign w:val="center"/>
          </w:tcPr>
          <w:p w:rsidR="00914160" w:rsidRDefault="00914160" w:rsidP="00AA14DC">
            <w:pPr>
              <w:spacing w:after="0" w:line="240" w:lineRule="auto"/>
              <w:jc w:val="center"/>
              <w:rPr>
                <w:rFonts w:ascii="Times New Roman" w:hAnsi="Times New Roman"/>
                <w:sz w:val="28"/>
                <w:szCs w:val="28"/>
              </w:rPr>
            </w:pPr>
            <w:r>
              <w:rPr>
                <w:rFonts w:ascii="Times New Roman" w:hAnsi="Times New Roman"/>
                <w:sz w:val="28"/>
                <w:szCs w:val="28"/>
              </w:rPr>
              <w:t>8.</w:t>
            </w:r>
          </w:p>
        </w:tc>
        <w:tc>
          <w:tcPr>
            <w:tcW w:w="3714" w:type="dxa"/>
          </w:tcPr>
          <w:p w:rsidR="00914160" w:rsidRDefault="00914160" w:rsidP="00AA14DC">
            <w:pPr>
              <w:pStyle w:val="ConsPlusNormal"/>
              <w:rPr>
                <w:rFonts w:ascii="Times New Roman" w:hAnsi="Times New Roman" w:cs="Times New Roman"/>
                <w:sz w:val="28"/>
                <w:szCs w:val="28"/>
              </w:rPr>
            </w:pPr>
            <w:r>
              <w:rPr>
                <w:rFonts w:ascii="Times New Roman" w:hAnsi="Times New Roman" w:cs="Times New Roman"/>
                <w:sz w:val="28"/>
                <w:szCs w:val="28"/>
              </w:rPr>
              <w:t>Строительство, реконструкция и эксплуатация:</w:t>
            </w:r>
          </w:p>
        </w:tc>
        <w:tc>
          <w:tcPr>
            <w:tcW w:w="964" w:type="dxa"/>
            <w:vMerge w:val="restart"/>
            <w:vAlign w:val="center"/>
          </w:tcPr>
          <w:p w:rsidR="00914160" w:rsidRPr="00AF5429" w:rsidRDefault="00914160" w:rsidP="00AA14DC">
            <w:pPr>
              <w:spacing w:after="0" w:line="240" w:lineRule="auto"/>
              <w:jc w:val="center"/>
              <w:outlineLvl w:val="0"/>
              <w:rPr>
                <w:rFonts w:ascii="Times New Roman" w:hAnsi="Times New Roman"/>
                <w:sz w:val="28"/>
                <w:szCs w:val="28"/>
              </w:rPr>
            </w:pPr>
            <w:bookmarkStart w:id="102" w:name="_Toc492156788"/>
            <w:bookmarkStart w:id="103" w:name="_Toc492156962"/>
            <w:bookmarkStart w:id="104" w:name="_Toc495878818"/>
            <w:bookmarkStart w:id="105" w:name="_Toc504005538"/>
            <w:r>
              <w:rPr>
                <w:rFonts w:ascii="Times New Roman" w:hAnsi="Times New Roman"/>
                <w:sz w:val="28"/>
                <w:szCs w:val="28"/>
              </w:rPr>
              <w:t>шт.</w:t>
            </w:r>
            <w:bookmarkEnd w:id="102"/>
            <w:bookmarkEnd w:id="103"/>
            <w:bookmarkEnd w:id="104"/>
            <w:bookmarkEnd w:id="105"/>
          </w:p>
        </w:tc>
        <w:tc>
          <w:tcPr>
            <w:tcW w:w="3827" w:type="dxa"/>
            <w:vAlign w:val="center"/>
          </w:tcPr>
          <w:p w:rsidR="00914160" w:rsidRDefault="00914160" w:rsidP="00AA14DC">
            <w:pPr>
              <w:autoSpaceDE w:val="0"/>
              <w:autoSpaceDN w:val="0"/>
              <w:adjustRightInd w:val="0"/>
              <w:spacing w:after="0" w:line="240" w:lineRule="auto"/>
              <w:jc w:val="center"/>
              <w:rPr>
                <w:rFonts w:ascii="Times New Roman" w:hAnsi="Times New Roman"/>
                <w:sz w:val="28"/>
                <w:szCs w:val="28"/>
              </w:rPr>
            </w:pPr>
          </w:p>
        </w:tc>
      </w:tr>
      <w:tr w:rsidR="00914160" w:rsidRPr="00C17AA4" w:rsidTr="00AA14DC">
        <w:trPr>
          <w:trHeight w:val="219"/>
        </w:trPr>
        <w:tc>
          <w:tcPr>
            <w:tcW w:w="851" w:type="dxa"/>
            <w:vMerge/>
            <w:vAlign w:val="center"/>
          </w:tcPr>
          <w:p w:rsidR="00914160" w:rsidRDefault="00914160" w:rsidP="00AA14DC">
            <w:pPr>
              <w:spacing w:after="0" w:line="240" w:lineRule="auto"/>
              <w:jc w:val="center"/>
              <w:rPr>
                <w:rFonts w:ascii="Times New Roman" w:hAnsi="Times New Roman"/>
                <w:sz w:val="28"/>
                <w:szCs w:val="28"/>
              </w:rPr>
            </w:pPr>
          </w:p>
        </w:tc>
        <w:tc>
          <w:tcPr>
            <w:tcW w:w="3714" w:type="dxa"/>
          </w:tcPr>
          <w:p w:rsidR="00914160" w:rsidRDefault="00914160" w:rsidP="00AA14DC">
            <w:pPr>
              <w:pStyle w:val="ConsPlusNormal"/>
              <w:rPr>
                <w:rFonts w:ascii="Times New Roman" w:hAnsi="Times New Roman" w:cs="Times New Roman"/>
                <w:sz w:val="28"/>
                <w:szCs w:val="28"/>
              </w:rPr>
            </w:pPr>
            <w:r>
              <w:rPr>
                <w:rFonts w:ascii="Times New Roman" w:hAnsi="Times New Roman" w:cs="Times New Roman"/>
                <w:sz w:val="28"/>
                <w:szCs w:val="28"/>
              </w:rPr>
              <w:t>пожарных наблюдатель</w:t>
            </w:r>
            <w:r w:rsidRPr="000978A6">
              <w:rPr>
                <w:rFonts w:ascii="Times New Roman" w:hAnsi="Times New Roman" w:cs="Times New Roman"/>
                <w:sz w:val="28"/>
                <w:szCs w:val="28"/>
              </w:rPr>
              <w:t xml:space="preserve">ных пунктов (вышек, мачт, павильонов </w:t>
            </w:r>
            <w:r>
              <w:rPr>
                <w:rFonts w:ascii="Times New Roman" w:hAnsi="Times New Roman" w:cs="Times New Roman"/>
                <w:sz w:val="28"/>
                <w:szCs w:val="28"/>
              </w:rPr>
              <w:t>и других наблю</w:t>
            </w:r>
            <w:r w:rsidRPr="000978A6">
              <w:rPr>
                <w:rFonts w:ascii="Times New Roman" w:hAnsi="Times New Roman" w:cs="Times New Roman"/>
                <w:sz w:val="28"/>
                <w:szCs w:val="28"/>
              </w:rPr>
              <w:t>дательных пунктов)</w:t>
            </w:r>
          </w:p>
        </w:tc>
        <w:tc>
          <w:tcPr>
            <w:tcW w:w="964" w:type="dxa"/>
            <w:vMerge/>
            <w:vAlign w:val="center"/>
          </w:tcPr>
          <w:p w:rsidR="00914160" w:rsidRPr="00AF5429" w:rsidRDefault="00914160" w:rsidP="00AA14DC">
            <w:pPr>
              <w:spacing w:after="0" w:line="240" w:lineRule="auto"/>
              <w:jc w:val="center"/>
              <w:outlineLvl w:val="0"/>
              <w:rPr>
                <w:rFonts w:ascii="Times New Roman" w:hAnsi="Times New Roman"/>
                <w:sz w:val="28"/>
                <w:szCs w:val="28"/>
              </w:rPr>
            </w:pPr>
          </w:p>
        </w:tc>
        <w:tc>
          <w:tcPr>
            <w:tcW w:w="3827" w:type="dxa"/>
            <w:vAlign w:val="center"/>
          </w:tcPr>
          <w:p w:rsidR="00914160" w:rsidRDefault="00914160" w:rsidP="00AA14D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0,1</w:t>
            </w:r>
          </w:p>
        </w:tc>
      </w:tr>
      <w:tr w:rsidR="00914160" w:rsidRPr="00C17AA4" w:rsidTr="00AA14DC">
        <w:trPr>
          <w:trHeight w:val="219"/>
        </w:trPr>
        <w:tc>
          <w:tcPr>
            <w:tcW w:w="851" w:type="dxa"/>
            <w:vMerge/>
            <w:vAlign w:val="center"/>
          </w:tcPr>
          <w:p w:rsidR="00914160" w:rsidRDefault="00914160" w:rsidP="00AA14DC">
            <w:pPr>
              <w:spacing w:after="0" w:line="240" w:lineRule="auto"/>
              <w:jc w:val="center"/>
              <w:rPr>
                <w:rFonts w:ascii="Times New Roman" w:hAnsi="Times New Roman"/>
                <w:sz w:val="28"/>
                <w:szCs w:val="28"/>
              </w:rPr>
            </w:pPr>
          </w:p>
        </w:tc>
        <w:tc>
          <w:tcPr>
            <w:tcW w:w="3714" w:type="dxa"/>
          </w:tcPr>
          <w:p w:rsidR="00914160" w:rsidRDefault="00914160" w:rsidP="00AA14DC">
            <w:pPr>
              <w:pStyle w:val="ConsPlusNormal"/>
              <w:rPr>
                <w:rFonts w:ascii="Times New Roman" w:hAnsi="Times New Roman" w:cs="Times New Roman"/>
                <w:sz w:val="28"/>
                <w:szCs w:val="28"/>
              </w:rPr>
            </w:pPr>
            <w:r>
              <w:rPr>
                <w:rFonts w:ascii="Times New Roman" w:hAnsi="Times New Roman" w:cs="Times New Roman"/>
                <w:sz w:val="28"/>
                <w:szCs w:val="28"/>
              </w:rPr>
              <w:t>пунктов сосре</w:t>
            </w:r>
            <w:r w:rsidRPr="000978A6">
              <w:rPr>
                <w:rFonts w:ascii="Times New Roman" w:hAnsi="Times New Roman" w:cs="Times New Roman"/>
                <w:sz w:val="28"/>
                <w:szCs w:val="28"/>
              </w:rPr>
              <w:t>доточения противопожарного инвентаря</w:t>
            </w:r>
          </w:p>
        </w:tc>
        <w:tc>
          <w:tcPr>
            <w:tcW w:w="964" w:type="dxa"/>
            <w:vMerge/>
            <w:vAlign w:val="center"/>
          </w:tcPr>
          <w:p w:rsidR="00914160" w:rsidRPr="00AF5429" w:rsidRDefault="00914160" w:rsidP="00AA14DC">
            <w:pPr>
              <w:spacing w:after="0" w:line="240" w:lineRule="auto"/>
              <w:jc w:val="center"/>
              <w:outlineLvl w:val="0"/>
              <w:rPr>
                <w:rFonts w:ascii="Times New Roman" w:hAnsi="Times New Roman"/>
                <w:sz w:val="28"/>
                <w:szCs w:val="28"/>
              </w:rPr>
            </w:pPr>
          </w:p>
        </w:tc>
        <w:tc>
          <w:tcPr>
            <w:tcW w:w="3827" w:type="dxa"/>
            <w:vAlign w:val="center"/>
          </w:tcPr>
          <w:p w:rsidR="00914160" w:rsidRDefault="00914160" w:rsidP="00AA14DC">
            <w:pPr>
              <w:autoSpaceDE w:val="0"/>
              <w:autoSpaceDN w:val="0"/>
              <w:adjustRightInd w:val="0"/>
              <w:spacing w:after="0" w:line="240" w:lineRule="auto"/>
              <w:jc w:val="center"/>
              <w:rPr>
                <w:rFonts w:ascii="Times New Roman" w:hAnsi="Times New Roman"/>
                <w:sz w:val="28"/>
                <w:szCs w:val="28"/>
              </w:rPr>
            </w:pPr>
            <w:r w:rsidRPr="000978A6">
              <w:rPr>
                <w:rFonts w:ascii="Times New Roman" w:hAnsi="Times New Roman"/>
                <w:sz w:val="28"/>
                <w:szCs w:val="28"/>
              </w:rPr>
              <w:t>по одному на добровольную пожарную дружину</w:t>
            </w:r>
          </w:p>
        </w:tc>
      </w:tr>
      <w:tr w:rsidR="00914160" w:rsidRPr="00C17AA4" w:rsidTr="00AA14DC">
        <w:trPr>
          <w:trHeight w:val="219"/>
        </w:trPr>
        <w:tc>
          <w:tcPr>
            <w:tcW w:w="851" w:type="dxa"/>
            <w:vMerge w:val="restart"/>
            <w:vAlign w:val="center"/>
          </w:tcPr>
          <w:p w:rsidR="00914160" w:rsidRDefault="00914160" w:rsidP="00AA14DC">
            <w:pPr>
              <w:spacing w:after="0" w:line="240" w:lineRule="auto"/>
              <w:jc w:val="center"/>
              <w:rPr>
                <w:rFonts w:ascii="Times New Roman" w:hAnsi="Times New Roman"/>
                <w:sz w:val="28"/>
                <w:szCs w:val="28"/>
              </w:rPr>
            </w:pPr>
            <w:r>
              <w:rPr>
                <w:rFonts w:ascii="Times New Roman" w:hAnsi="Times New Roman"/>
                <w:sz w:val="28"/>
                <w:szCs w:val="28"/>
              </w:rPr>
              <w:t>9.</w:t>
            </w:r>
          </w:p>
        </w:tc>
        <w:tc>
          <w:tcPr>
            <w:tcW w:w="3714" w:type="dxa"/>
            <w:vMerge w:val="restart"/>
          </w:tcPr>
          <w:p w:rsidR="00914160" w:rsidRDefault="00914160" w:rsidP="00AA14DC">
            <w:pPr>
              <w:pStyle w:val="ConsPlusNormal"/>
              <w:rPr>
                <w:rFonts w:ascii="Times New Roman" w:hAnsi="Times New Roman" w:cs="Times New Roman"/>
                <w:sz w:val="28"/>
                <w:szCs w:val="28"/>
              </w:rPr>
            </w:pPr>
            <w:r>
              <w:rPr>
                <w:rFonts w:ascii="Times New Roman" w:hAnsi="Times New Roman" w:cs="Times New Roman"/>
                <w:sz w:val="28"/>
                <w:szCs w:val="28"/>
              </w:rPr>
              <w:t>Устройство пожарных водоемов</w:t>
            </w:r>
          </w:p>
        </w:tc>
        <w:tc>
          <w:tcPr>
            <w:tcW w:w="964" w:type="dxa"/>
            <w:vAlign w:val="center"/>
          </w:tcPr>
          <w:p w:rsidR="00914160" w:rsidRPr="00AF5429" w:rsidRDefault="00914160" w:rsidP="00AA14DC">
            <w:pPr>
              <w:spacing w:after="0" w:line="240" w:lineRule="auto"/>
              <w:ind w:right="-108"/>
              <w:jc w:val="center"/>
              <w:outlineLvl w:val="0"/>
              <w:rPr>
                <w:rFonts w:ascii="Times New Roman" w:hAnsi="Times New Roman"/>
                <w:sz w:val="28"/>
                <w:szCs w:val="28"/>
              </w:rPr>
            </w:pPr>
            <w:bookmarkStart w:id="106" w:name="_Toc492156789"/>
            <w:bookmarkStart w:id="107" w:name="_Toc492156963"/>
            <w:bookmarkStart w:id="108" w:name="_Toc495878819"/>
            <w:bookmarkStart w:id="109" w:name="_Toc504005539"/>
            <w:r>
              <w:rPr>
                <w:rFonts w:ascii="Times New Roman" w:hAnsi="Times New Roman"/>
                <w:sz w:val="28"/>
                <w:szCs w:val="28"/>
              </w:rPr>
              <w:t>1 КППО</w:t>
            </w:r>
            <w:bookmarkEnd w:id="106"/>
            <w:bookmarkEnd w:id="107"/>
            <w:bookmarkEnd w:id="108"/>
            <w:bookmarkEnd w:id="109"/>
          </w:p>
        </w:tc>
        <w:tc>
          <w:tcPr>
            <w:tcW w:w="3827" w:type="dxa"/>
            <w:vAlign w:val="center"/>
          </w:tcPr>
          <w:p w:rsidR="00914160" w:rsidRDefault="00914160" w:rsidP="00AA14D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914160" w:rsidRPr="00C17AA4" w:rsidTr="00AA14DC">
        <w:trPr>
          <w:trHeight w:val="219"/>
        </w:trPr>
        <w:tc>
          <w:tcPr>
            <w:tcW w:w="851" w:type="dxa"/>
            <w:vMerge/>
            <w:vAlign w:val="center"/>
          </w:tcPr>
          <w:p w:rsidR="00914160" w:rsidRDefault="00914160" w:rsidP="00AA14DC">
            <w:pPr>
              <w:spacing w:after="0" w:line="240" w:lineRule="auto"/>
              <w:jc w:val="center"/>
              <w:rPr>
                <w:rFonts w:ascii="Times New Roman" w:hAnsi="Times New Roman"/>
                <w:sz w:val="28"/>
                <w:szCs w:val="28"/>
              </w:rPr>
            </w:pPr>
          </w:p>
        </w:tc>
        <w:tc>
          <w:tcPr>
            <w:tcW w:w="3714" w:type="dxa"/>
            <w:vMerge/>
          </w:tcPr>
          <w:p w:rsidR="00914160" w:rsidRDefault="00914160" w:rsidP="00AA14DC">
            <w:pPr>
              <w:pStyle w:val="ConsPlusNormal"/>
              <w:rPr>
                <w:rFonts w:ascii="Times New Roman" w:hAnsi="Times New Roman" w:cs="Times New Roman"/>
                <w:sz w:val="28"/>
                <w:szCs w:val="28"/>
              </w:rPr>
            </w:pPr>
          </w:p>
        </w:tc>
        <w:tc>
          <w:tcPr>
            <w:tcW w:w="964" w:type="dxa"/>
            <w:vAlign w:val="center"/>
          </w:tcPr>
          <w:p w:rsidR="00914160" w:rsidRPr="00AF5429" w:rsidRDefault="00914160" w:rsidP="00AA14DC">
            <w:pPr>
              <w:spacing w:after="0" w:line="240" w:lineRule="auto"/>
              <w:ind w:right="-108"/>
              <w:jc w:val="center"/>
              <w:outlineLvl w:val="0"/>
              <w:rPr>
                <w:rFonts w:ascii="Times New Roman" w:hAnsi="Times New Roman"/>
                <w:sz w:val="28"/>
                <w:szCs w:val="28"/>
              </w:rPr>
            </w:pPr>
            <w:bookmarkStart w:id="110" w:name="_Toc492156790"/>
            <w:bookmarkStart w:id="111" w:name="_Toc492156964"/>
            <w:bookmarkStart w:id="112" w:name="_Toc495878820"/>
            <w:bookmarkStart w:id="113" w:name="_Toc504005540"/>
            <w:r>
              <w:rPr>
                <w:rFonts w:ascii="Times New Roman" w:hAnsi="Times New Roman"/>
                <w:sz w:val="28"/>
                <w:szCs w:val="28"/>
              </w:rPr>
              <w:t>2 КППО</w:t>
            </w:r>
            <w:bookmarkEnd w:id="110"/>
            <w:bookmarkEnd w:id="111"/>
            <w:bookmarkEnd w:id="112"/>
            <w:bookmarkEnd w:id="113"/>
          </w:p>
        </w:tc>
        <w:tc>
          <w:tcPr>
            <w:tcW w:w="3827" w:type="dxa"/>
            <w:vAlign w:val="center"/>
          </w:tcPr>
          <w:p w:rsidR="00914160" w:rsidRDefault="00914160" w:rsidP="00AA14D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914160" w:rsidRPr="00C17AA4" w:rsidTr="00AA14DC">
        <w:trPr>
          <w:trHeight w:val="219"/>
        </w:trPr>
        <w:tc>
          <w:tcPr>
            <w:tcW w:w="851" w:type="dxa"/>
            <w:vMerge/>
            <w:vAlign w:val="center"/>
          </w:tcPr>
          <w:p w:rsidR="00914160" w:rsidRDefault="00914160" w:rsidP="00AA14DC">
            <w:pPr>
              <w:spacing w:after="0" w:line="240" w:lineRule="auto"/>
              <w:jc w:val="center"/>
              <w:rPr>
                <w:rFonts w:ascii="Times New Roman" w:hAnsi="Times New Roman"/>
                <w:sz w:val="28"/>
                <w:szCs w:val="28"/>
              </w:rPr>
            </w:pPr>
          </w:p>
        </w:tc>
        <w:tc>
          <w:tcPr>
            <w:tcW w:w="3714" w:type="dxa"/>
            <w:vMerge/>
          </w:tcPr>
          <w:p w:rsidR="00914160" w:rsidRDefault="00914160" w:rsidP="00AA14DC">
            <w:pPr>
              <w:pStyle w:val="ConsPlusNormal"/>
              <w:rPr>
                <w:rFonts w:ascii="Times New Roman" w:hAnsi="Times New Roman" w:cs="Times New Roman"/>
                <w:sz w:val="28"/>
                <w:szCs w:val="28"/>
              </w:rPr>
            </w:pPr>
          </w:p>
        </w:tc>
        <w:tc>
          <w:tcPr>
            <w:tcW w:w="964" w:type="dxa"/>
            <w:vAlign w:val="center"/>
          </w:tcPr>
          <w:p w:rsidR="00914160" w:rsidRPr="00AF5429" w:rsidRDefault="00914160" w:rsidP="00AA14DC">
            <w:pPr>
              <w:spacing w:after="0" w:line="240" w:lineRule="auto"/>
              <w:ind w:right="-108"/>
              <w:jc w:val="center"/>
              <w:outlineLvl w:val="0"/>
              <w:rPr>
                <w:rFonts w:ascii="Times New Roman" w:hAnsi="Times New Roman"/>
                <w:sz w:val="28"/>
                <w:szCs w:val="28"/>
              </w:rPr>
            </w:pPr>
            <w:bookmarkStart w:id="114" w:name="_Toc492156791"/>
            <w:bookmarkStart w:id="115" w:name="_Toc492156965"/>
            <w:bookmarkStart w:id="116" w:name="_Toc495878821"/>
            <w:bookmarkStart w:id="117" w:name="_Toc504005541"/>
            <w:r>
              <w:rPr>
                <w:rFonts w:ascii="Times New Roman" w:hAnsi="Times New Roman"/>
                <w:sz w:val="28"/>
                <w:szCs w:val="28"/>
              </w:rPr>
              <w:t>3 КППО</w:t>
            </w:r>
            <w:bookmarkEnd w:id="114"/>
            <w:bookmarkEnd w:id="115"/>
            <w:bookmarkEnd w:id="116"/>
            <w:bookmarkEnd w:id="117"/>
          </w:p>
        </w:tc>
        <w:tc>
          <w:tcPr>
            <w:tcW w:w="3827" w:type="dxa"/>
            <w:vAlign w:val="center"/>
          </w:tcPr>
          <w:p w:rsidR="00914160" w:rsidRDefault="00914160" w:rsidP="00AA14D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0,5</w:t>
            </w:r>
          </w:p>
        </w:tc>
      </w:tr>
      <w:tr w:rsidR="00914160" w:rsidRPr="00C17AA4" w:rsidTr="00AA14DC">
        <w:trPr>
          <w:trHeight w:val="219"/>
        </w:trPr>
        <w:tc>
          <w:tcPr>
            <w:tcW w:w="851" w:type="dxa"/>
            <w:vMerge/>
            <w:vAlign w:val="center"/>
          </w:tcPr>
          <w:p w:rsidR="00914160" w:rsidRDefault="00914160" w:rsidP="00AA14DC">
            <w:pPr>
              <w:spacing w:after="0" w:line="240" w:lineRule="auto"/>
              <w:jc w:val="center"/>
              <w:rPr>
                <w:rFonts w:ascii="Times New Roman" w:hAnsi="Times New Roman"/>
                <w:sz w:val="28"/>
                <w:szCs w:val="28"/>
              </w:rPr>
            </w:pPr>
          </w:p>
        </w:tc>
        <w:tc>
          <w:tcPr>
            <w:tcW w:w="3714" w:type="dxa"/>
          </w:tcPr>
          <w:p w:rsidR="00914160" w:rsidRPr="000978A6" w:rsidRDefault="00914160" w:rsidP="00AA14DC">
            <w:pPr>
              <w:pStyle w:val="ConsPlusNormal"/>
              <w:rPr>
                <w:rFonts w:ascii="Times New Roman" w:hAnsi="Times New Roman" w:cs="Times New Roman"/>
                <w:sz w:val="28"/>
                <w:szCs w:val="28"/>
              </w:rPr>
            </w:pPr>
            <w:r w:rsidRPr="000978A6">
              <w:rPr>
                <w:rFonts w:ascii="Times New Roman" w:hAnsi="Times New Roman" w:cs="Times New Roman"/>
                <w:sz w:val="28"/>
                <w:szCs w:val="28"/>
              </w:rPr>
              <w:t>Устройство подъездов к источникам противопожарного водоснабжения</w:t>
            </w:r>
          </w:p>
        </w:tc>
        <w:tc>
          <w:tcPr>
            <w:tcW w:w="964" w:type="dxa"/>
            <w:vAlign w:val="center"/>
          </w:tcPr>
          <w:p w:rsidR="00914160" w:rsidRPr="00AF5429" w:rsidRDefault="00914160" w:rsidP="00AA14DC">
            <w:pPr>
              <w:spacing w:after="0" w:line="240" w:lineRule="auto"/>
              <w:jc w:val="center"/>
              <w:outlineLvl w:val="0"/>
              <w:rPr>
                <w:rFonts w:ascii="Times New Roman" w:hAnsi="Times New Roman"/>
                <w:sz w:val="28"/>
                <w:szCs w:val="28"/>
              </w:rPr>
            </w:pPr>
            <w:bookmarkStart w:id="118" w:name="_Toc492156792"/>
            <w:bookmarkStart w:id="119" w:name="_Toc492156966"/>
            <w:bookmarkStart w:id="120" w:name="_Toc495878822"/>
            <w:bookmarkStart w:id="121" w:name="_Toc504005542"/>
            <w:r>
              <w:rPr>
                <w:rFonts w:ascii="Times New Roman" w:hAnsi="Times New Roman"/>
                <w:sz w:val="28"/>
                <w:szCs w:val="28"/>
              </w:rPr>
              <w:t>шт.</w:t>
            </w:r>
            <w:bookmarkEnd w:id="118"/>
            <w:bookmarkEnd w:id="119"/>
            <w:bookmarkEnd w:id="120"/>
            <w:bookmarkEnd w:id="121"/>
          </w:p>
        </w:tc>
        <w:tc>
          <w:tcPr>
            <w:tcW w:w="3827" w:type="dxa"/>
            <w:vAlign w:val="center"/>
          </w:tcPr>
          <w:p w:rsidR="00914160" w:rsidRDefault="00914160" w:rsidP="00AA14D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w:t>
            </w:r>
          </w:p>
        </w:tc>
      </w:tr>
      <w:tr w:rsidR="00914160" w:rsidRPr="00C17AA4" w:rsidTr="00AA14DC">
        <w:trPr>
          <w:trHeight w:val="219"/>
        </w:trPr>
        <w:tc>
          <w:tcPr>
            <w:tcW w:w="851" w:type="dxa"/>
            <w:vAlign w:val="center"/>
          </w:tcPr>
          <w:p w:rsidR="00914160" w:rsidRDefault="00914160" w:rsidP="00AA14DC">
            <w:pPr>
              <w:spacing w:after="0" w:line="240" w:lineRule="auto"/>
              <w:jc w:val="center"/>
              <w:rPr>
                <w:rFonts w:ascii="Times New Roman" w:hAnsi="Times New Roman"/>
                <w:sz w:val="28"/>
                <w:szCs w:val="28"/>
              </w:rPr>
            </w:pPr>
            <w:r>
              <w:rPr>
                <w:rFonts w:ascii="Times New Roman" w:hAnsi="Times New Roman"/>
                <w:sz w:val="28"/>
                <w:szCs w:val="28"/>
              </w:rPr>
              <w:t>10.</w:t>
            </w:r>
          </w:p>
        </w:tc>
        <w:tc>
          <w:tcPr>
            <w:tcW w:w="3714" w:type="dxa"/>
          </w:tcPr>
          <w:p w:rsidR="00914160" w:rsidRDefault="00914160" w:rsidP="00AA14DC">
            <w:pPr>
              <w:pStyle w:val="ConsPlusNormal"/>
              <w:rPr>
                <w:rFonts w:ascii="Times New Roman" w:hAnsi="Times New Roman" w:cs="Times New Roman"/>
                <w:sz w:val="28"/>
                <w:szCs w:val="28"/>
              </w:rPr>
            </w:pPr>
            <w:r w:rsidRPr="002B4087">
              <w:rPr>
                <w:rFonts w:ascii="Times New Roman" w:hAnsi="Times New Roman" w:cs="Times New Roman"/>
                <w:sz w:val="28"/>
                <w:szCs w:val="28"/>
              </w:rPr>
              <w:t>Эксплуата</w:t>
            </w:r>
            <w:r>
              <w:rPr>
                <w:rFonts w:ascii="Times New Roman" w:hAnsi="Times New Roman" w:cs="Times New Roman"/>
                <w:sz w:val="28"/>
                <w:szCs w:val="28"/>
              </w:rPr>
              <w:t>ция подъездов к источникам про</w:t>
            </w:r>
            <w:r w:rsidRPr="002B4087">
              <w:rPr>
                <w:rFonts w:ascii="Times New Roman" w:hAnsi="Times New Roman" w:cs="Times New Roman"/>
                <w:sz w:val="28"/>
                <w:szCs w:val="28"/>
              </w:rPr>
              <w:t>тивопожарного водоснабжения</w:t>
            </w:r>
          </w:p>
        </w:tc>
        <w:tc>
          <w:tcPr>
            <w:tcW w:w="964" w:type="dxa"/>
            <w:vAlign w:val="center"/>
          </w:tcPr>
          <w:p w:rsidR="00914160" w:rsidRPr="00AF5429" w:rsidRDefault="00914160" w:rsidP="00AA14DC">
            <w:pPr>
              <w:spacing w:after="0" w:line="240" w:lineRule="auto"/>
              <w:jc w:val="center"/>
              <w:outlineLvl w:val="0"/>
              <w:rPr>
                <w:rFonts w:ascii="Times New Roman" w:hAnsi="Times New Roman"/>
                <w:sz w:val="28"/>
                <w:szCs w:val="28"/>
              </w:rPr>
            </w:pPr>
            <w:bookmarkStart w:id="122" w:name="_Toc492156793"/>
            <w:bookmarkStart w:id="123" w:name="_Toc492156967"/>
            <w:bookmarkStart w:id="124" w:name="_Toc495878823"/>
            <w:bookmarkStart w:id="125" w:name="_Toc504005543"/>
            <w:r>
              <w:rPr>
                <w:rFonts w:ascii="Times New Roman" w:hAnsi="Times New Roman"/>
                <w:sz w:val="28"/>
                <w:szCs w:val="28"/>
              </w:rPr>
              <w:t>шт.</w:t>
            </w:r>
            <w:bookmarkEnd w:id="122"/>
            <w:bookmarkEnd w:id="123"/>
            <w:bookmarkEnd w:id="124"/>
            <w:bookmarkEnd w:id="125"/>
          </w:p>
        </w:tc>
        <w:tc>
          <w:tcPr>
            <w:tcW w:w="3827" w:type="dxa"/>
            <w:vAlign w:val="center"/>
          </w:tcPr>
          <w:p w:rsidR="00914160" w:rsidRDefault="00914160" w:rsidP="00AA14DC">
            <w:pPr>
              <w:autoSpaceDE w:val="0"/>
              <w:autoSpaceDN w:val="0"/>
              <w:adjustRightInd w:val="0"/>
              <w:spacing w:after="0" w:line="240" w:lineRule="auto"/>
              <w:jc w:val="center"/>
              <w:rPr>
                <w:rFonts w:ascii="Times New Roman" w:hAnsi="Times New Roman"/>
                <w:sz w:val="28"/>
                <w:szCs w:val="28"/>
              </w:rPr>
            </w:pPr>
            <w:r w:rsidRPr="002B4087">
              <w:rPr>
                <w:rFonts w:ascii="Times New Roman" w:hAnsi="Times New Roman"/>
                <w:sz w:val="28"/>
                <w:szCs w:val="28"/>
              </w:rPr>
              <w:t>по количеству имеющихся</w:t>
            </w:r>
          </w:p>
        </w:tc>
      </w:tr>
      <w:tr w:rsidR="00914160" w:rsidRPr="00C17AA4" w:rsidTr="00AA14DC">
        <w:trPr>
          <w:trHeight w:val="219"/>
        </w:trPr>
        <w:tc>
          <w:tcPr>
            <w:tcW w:w="851" w:type="dxa"/>
            <w:vAlign w:val="center"/>
          </w:tcPr>
          <w:p w:rsidR="00914160" w:rsidRDefault="00914160" w:rsidP="00AA14DC">
            <w:pPr>
              <w:spacing w:after="0" w:line="240" w:lineRule="auto"/>
              <w:jc w:val="center"/>
              <w:rPr>
                <w:rFonts w:ascii="Times New Roman" w:hAnsi="Times New Roman"/>
                <w:sz w:val="28"/>
                <w:szCs w:val="28"/>
              </w:rPr>
            </w:pPr>
            <w:r>
              <w:rPr>
                <w:rFonts w:ascii="Times New Roman" w:hAnsi="Times New Roman"/>
                <w:sz w:val="28"/>
                <w:szCs w:val="28"/>
              </w:rPr>
              <w:t>11.</w:t>
            </w:r>
          </w:p>
        </w:tc>
        <w:tc>
          <w:tcPr>
            <w:tcW w:w="3714" w:type="dxa"/>
          </w:tcPr>
          <w:p w:rsidR="00914160" w:rsidRPr="002B4087" w:rsidRDefault="00914160" w:rsidP="00AA14DC">
            <w:pPr>
              <w:pStyle w:val="ConsPlusNormal"/>
              <w:rPr>
                <w:rFonts w:ascii="Times New Roman" w:hAnsi="Times New Roman" w:cs="Times New Roman"/>
                <w:sz w:val="28"/>
                <w:szCs w:val="28"/>
              </w:rPr>
            </w:pPr>
            <w:r>
              <w:rPr>
                <w:rFonts w:ascii="Times New Roman" w:hAnsi="Times New Roman" w:cs="Times New Roman"/>
                <w:sz w:val="28"/>
                <w:szCs w:val="28"/>
              </w:rPr>
              <w:t>Снижение природной пожарной опасности лесов путем регулирования породного состава лесных насажде</w:t>
            </w:r>
            <w:r>
              <w:rPr>
                <w:rFonts w:ascii="Times New Roman" w:hAnsi="Times New Roman" w:cs="Times New Roman"/>
                <w:sz w:val="28"/>
                <w:szCs w:val="28"/>
              </w:rPr>
              <w:lastRenderedPageBreak/>
              <w:t>ний и проведения санитарно-оздоровительных мероприятий</w:t>
            </w:r>
          </w:p>
        </w:tc>
        <w:tc>
          <w:tcPr>
            <w:tcW w:w="964" w:type="dxa"/>
            <w:vAlign w:val="center"/>
          </w:tcPr>
          <w:p w:rsidR="00914160" w:rsidRDefault="00914160" w:rsidP="00AA14DC">
            <w:pPr>
              <w:spacing w:after="0" w:line="240" w:lineRule="auto"/>
              <w:jc w:val="center"/>
              <w:outlineLvl w:val="0"/>
              <w:rPr>
                <w:rFonts w:ascii="Times New Roman" w:hAnsi="Times New Roman"/>
                <w:sz w:val="28"/>
                <w:szCs w:val="28"/>
              </w:rPr>
            </w:pPr>
          </w:p>
        </w:tc>
        <w:tc>
          <w:tcPr>
            <w:tcW w:w="3827" w:type="dxa"/>
            <w:vAlign w:val="center"/>
          </w:tcPr>
          <w:p w:rsidR="00914160" w:rsidRPr="002B4087" w:rsidRDefault="00914160" w:rsidP="00AA14D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соответствии с лесным планом Республики Дагестан, лесохозяйственным регламентом Самурсокго лесопар</w:t>
            </w:r>
            <w:r>
              <w:rPr>
                <w:rFonts w:ascii="Times New Roman" w:hAnsi="Times New Roman"/>
                <w:sz w:val="28"/>
                <w:szCs w:val="28"/>
              </w:rPr>
              <w:lastRenderedPageBreak/>
              <w:t>ка и планом тушения лесных пожаров на территории лесничества</w:t>
            </w:r>
          </w:p>
        </w:tc>
      </w:tr>
      <w:tr w:rsidR="00914160" w:rsidRPr="00C17AA4" w:rsidTr="00AA14DC">
        <w:trPr>
          <w:trHeight w:val="219"/>
        </w:trPr>
        <w:tc>
          <w:tcPr>
            <w:tcW w:w="851" w:type="dxa"/>
            <w:vAlign w:val="center"/>
          </w:tcPr>
          <w:p w:rsidR="00914160" w:rsidRDefault="00914160" w:rsidP="00AA14DC">
            <w:pPr>
              <w:spacing w:after="0" w:line="240" w:lineRule="auto"/>
              <w:jc w:val="center"/>
              <w:rPr>
                <w:rFonts w:ascii="Times New Roman" w:hAnsi="Times New Roman"/>
                <w:sz w:val="28"/>
                <w:szCs w:val="28"/>
              </w:rPr>
            </w:pPr>
            <w:r>
              <w:rPr>
                <w:rFonts w:ascii="Times New Roman" w:hAnsi="Times New Roman"/>
                <w:sz w:val="28"/>
                <w:szCs w:val="28"/>
              </w:rPr>
              <w:lastRenderedPageBreak/>
              <w:t>12.</w:t>
            </w:r>
          </w:p>
        </w:tc>
        <w:tc>
          <w:tcPr>
            <w:tcW w:w="3714" w:type="dxa"/>
          </w:tcPr>
          <w:p w:rsidR="00914160" w:rsidRPr="002B4087" w:rsidRDefault="00914160" w:rsidP="00AA14DC">
            <w:pPr>
              <w:pStyle w:val="ConsPlusNormal"/>
              <w:rPr>
                <w:rFonts w:ascii="Times New Roman" w:hAnsi="Times New Roman" w:cs="Times New Roman"/>
                <w:sz w:val="28"/>
                <w:szCs w:val="28"/>
              </w:rPr>
            </w:pPr>
            <w:r w:rsidRPr="002B4087">
              <w:rPr>
                <w:rFonts w:ascii="Times New Roman" w:hAnsi="Times New Roman" w:cs="Times New Roman"/>
                <w:sz w:val="28"/>
                <w:szCs w:val="28"/>
              </w:rPr>
              <w:t>Прове</w:t>
            </w:r>
            <w:r>
              <w:rPr>
                <w:rFonts w:ascii="Times New Roman" w:hAnsi="Times New Roman" w:cs="Times New Roman"/>
                <w:sz w:val="28"/>
                <w:szCs w:val="28"/>
              </w:rPr>
              <w:t>дение профилактического контро</w:t>
            </w:r>
            <w:r w:rsidRPr="002B4087">
              <w:rPr>
                <w:rFonts w:ascii="Times New Roman" w:hAnsi="Times New Roman" w:cs="Times New Roman"/>
                <w:sz w:val="28"/>
                <w:szCs w:val="28"/>
              </w:rPr>
              <w:t>лируемого противопожарного выжигания, хвороста, лесной подстилки, сухой тра</w:t>
            </w:r>
            <w:r>
              <w:rPr>
                <w:rFonts w:ascii="Times New Roman" w:hAnsi="Times New Roman" w:cs="Times New Roman"/>
                <w:sz w:val="28"/>
                <w:szCs w:val="28"/>
              </w:rPr>
              <w:t>вы и других лесных горючих мате</w:t>
            </w:r>
            <w:r w:rsidRPr="002B4087">
              <w:rPr>
                <w:rFonts w:ascii="Times New Roman" w:hAnsi="Times New Roman" w:cs="Times New Roman"/>
                <w:sz w:val="28"/>
                <w:szCs w:val="28"/>
              </w:rPr>
              <w:t>риалов</w:t>
            </w:r>
          </w:p>
        </w:tc>
        <w:tc>
          <w:tcPr>
            <w:tcW w:w="964" w:type="dxa"/>
            <w:vAlign w:val="center"/>
          </w:tcPr>
          <w:p w:rsidR="00914160" w:rsidRDefault="00914160" w:rsidP="00AA14DC">
            <w:pPr>
              <w:spacing w:after="0" w:line="240" w:lineRule="auto"/>
              <w:jc w:val="center"/>
              <w:outlineLvl w:val="0"/>
              <w:rPr>
                <w:rFonts w:ascii="Times New Roman" w:hAnsi="Times New Roman"/>
                <w:sz w:val="28"/>
                <w:szCs w:val="28"/>
              </w:rPr>
            </w:pPr>
            <w:bookmarkStart w:id="126" w:name="_Toc492156794"/>
            <w:bookmarkStart w:id="127" w:name="_Toc492156968"/>
            <w:bookmarkStart w:id="128" w:name="_Toc495878824"/>
            <w:bookmarkStart w:id="129" w:name="_Toc504005544"/>
            <w:r>
              <w:rPr>
                <w:rFonts w:ascii="Times New Roman" w:hAnsi="Times New Roman"/>
                <w:sz w:val="28"/>
                <w:szCs w:val="28"/>
              </w:rPr>
              <w:t>га</w:t>
            </w:r>
            <w:bookmarkEnd w:id="126"/>
            <w:bookmarkEnd w:id="127"/>
            <w:bookmarkEnd w:id="128"/>
            <w:bookmarkEnd w:id="129"/>
          </w:p>
        </w:tc>
        <w:tc>
          <w:tcPr>
            <w:tcW w:w="3827" w:type="dxa"/>
            <w:vAlign w:val="center"/>
          </w:tcPr>
          <w:p w:rsidR="00914160" w:rsidRPr="002B4087" w:rsidRDefault="00914160" w:rsidP="00AA14DC">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2,0</w:t>
            </w:r>
          </w:p>
        </w:tc>
      </w:tr>
    </w:tbl>
    <w:p w:rsidR="00914160" w:rsidRDefault="00914160" w:rsidP="00914160">
      <w:pPr>
        <w:pStyle w:val="af2"/>
      </w:pPr>
    </w:p>
    <w:p w:rsidR="00914160" w:rsidRDefault="00914160" w:rsidP="00914160">
      <w:pPr>
        <w:pStyle w:val="af2"/>
        <w:ind w:firstLine="709"/>
      </w:pPr>
      <w:r w:rsidRPr="00FC16EE">
        <w:t xml:space="preserve">Виды средств предупреждения и тушения лесных пожаров, нормативы обеспеченности данными средствами лиц, использующих леса, нормы наличия средств предупреждения и тушения лесных пожаров при использовании лесов определены приказом </w:t>
      </w:r>
      <w:r>
        <w:rPr>
          <w:szCs w:val="28"/>
        </w:rPr>
        <w:t>Минприроды России от 15.07.2015 г. № 32</w:t>
      </w:r>
      <w:r w:rsidRPr="00A23F30">
        <w:rPr>
          <w:szCs w:val="28"/>
        </w:rPr>
        <w:t>1 «О</w:t>
      </w:r>
      <w:r>
        <w:rPr>
          <w:szCs w:val="28"/>
        </w:rPr>
        <w:t xml:space="preserve"> внесении изменений в приказ Минприроды России от 28.03.2014 г. № 161 «Об</w:t>
      </w:r>
      <w:r w:rsidRPr="00A23F30">
        <w:rPr>
          <w:szCs w:val="28"/>
        </w:rPr>
        <w:t xml:space="preserve">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Pr>
          <w:szCs w:val="28"/>
        </w:rPr>
        <w:t>»</w:t>
      </w:r>
      <w:r w:rsidRPr="00FC16EE">
        <w:t xml:space="preserve">. </w:t>
      </w:r>
    </w:p>
    <w:p w:rsidR="00914160" w:rsidRPr="001E718A" w:rsidRDefault="00914160" w:rsidP="00914160">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территории лесничества лесопожарный пункт должен быть оборудован средствами пожаротушения в необходимом количестве (таблица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 графа 5).При организации и укомплектовании дополнительных лесопожарных пунктов следует руководствоваться гр.4 таблицы 2.17.1.3. Субъект вправе увеличить количество средств пожаротушения в зависимости от объёмов работ, численности работающих и преобладания хвойных насаждений.</w:t>
      </w:r>
    </w:p>
    <w:p w:rsidR="00914160" w:rsidRPr="001E718A" w:rsidRDefault="00914160" w:rsidP="00914160">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Лица, использующие леса на праве аренды или постоянного (бессрочного) пользования, обеспечивают предупреждение и тушение лесных пожаров на используемых лесных участках. При обнаружении лесного пожара на лесном участке, указанные лица обязаны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rsidR="00914160" w:rsidRPr="001E718A" w:rsidRDefault="00914160" w:rsidP="00914160">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Нормативы обеспеченности средствами предупреждения и тушения лесных пожаров предусматриваются в проектах освоения лесов и должны соответствовать частям 2-5 Приложения 2 приказа Министерства природных ресурсов и экологии Российской Федерации от 28 марта 2014 г. №161.</w:t>
      </w:r>
    </w:p>
    <w:p w:rsidR="00914160" w:rsidRPr="001E718A" w:rsidRDefault="00914160" w:rsidP="00914160">
      <w:pPr>
        <w:spacing w:after="0" w:line="240" w:lineRule="auto"/>
        <w:rPr>
          <w:rFonts w:ascii="Times New Roman" w:eastAsia="Times New Roman" w:hAnsi="Times New Roman"/>
          <w:sz w:val="28"/>
          <w:szCs w:val="28"/>
          <w:lang w:eastAsia="ru-RU"/>
        </w:rPr>
      </w:pPr>
    </w:p>
    <w:p w:rsidR="00813775" w:rsidRDefault="00813775" w:rsidP="00914160">
      <w:pPr>
        <w:spacing w:after="0" w:line="240" w:lineRule="auto"/>
        <w:jc w:val="right"/>
        <w:rPr>
          <w:rFonts w:ascii="Times New Roman" w:eastAsia="Times New Roman" w:hAnsi="Times New Roman"/>
          <w:sz w:val="28"/>
          <w:szCs w:val="28"/>
          <w:lang w:eastAsia="ru-RU"/>
        </w:rPr>
      </w:pPr>
    </w:p>
    <w:p w:rsidR="00813775" w:rsidRDefault="00813775" w:rsidP="00914160">
      <w:pPr>
        <w:spacing w:after="0" w:line="240" w:lineRule="auto"/>
        <w:jc w:val="right"/>
        <w:rPr>
          <w:rFonts w:ascii="Times New Roman" w:eastAsia="Times New Roman" w:hAnsi="Times New Roman"/>
          <w:sz w:val="28"/>
          <w:szCs w:val="28"/>
          <w:lang w:eastAsia="ru-RU"/>
        </w:rPr>
      </w:pPr>
    </w:p>
    <w:p w:rsidR="00914160" w:rsidRPr="001E718A" w:rsidRDefault="00914160" w:rsidP="00914160">
      <w:pPr>
        <w:spacing w:after="0" w:line="240" w:lineRule="auto"/>
        <w:jc w:val="right"/>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lastRenderedPageBreak/>
        <w:t>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w:t>
      </w:r>
    </w:p>
    <w:p w:rsidR="00914160" w:rsidRPr="001E718A" w:rsidRDefault="00914160" w:rsidP="00914160">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Нормативы обеспеченности средствами предупреждения и </w:t>
      </w:r>
    </w:p>
    <w:p w:rsidR="00914160" w:rsidRPr="001E718A" w:rsidRDefault="00914160" w:rsidP="00914160">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тушения лесных пожаров лиц, использующих леса для</w:t>
      </w:r>
    </w:p>
    <w:p w:rsidR="00914160" w:rsidRPr="001E718A" w:rsidRDefault="00914160" w:rsidP="00914160">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заготовки древесины в малолесных субъектах Российской Федерации </w:t>
      </w:r>
    </w:p>
    <w:p w:rsidR="00914160" w:rsidRPr="001E718A" w:rsidRDefault="00914160" w:rsidP="00914160">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(площадь земель лесного фонда ниже 30% от</w:t>
      </w:r>
    </w:p>
    <w:p w:rsidR="00914160" w:rsidRPr="001E718A" w:rsidRDefault="00914160" w:rsidP="00914160">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общей площади субъекта Российской Федерации)</w:t>
      </w:r>
    </w:p>
    <w:p w:rsidR="00914160" w:rsidRPr="001E718A" w:rsidRDefault="00914160" w:rsidP="00914160">
      <w:pPr>
        <w:spacing w:after="0" w:line="240" w:lineRule="auto"/>
        <w:rPr>
          <w:rFonts w:ascii="Times New Roman" w:eastAsia="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8"/>
        <w:gridCol w:w="4705"/>
        <w:gridCol w:w="1134"/>
        <w:gridCol w:w="1630"/>
        <w:gridCol w:w="1347"/>
      </w:tblGrid>
      <w:tr w:rsidR="00914160" w:rsidRPr="001E718A" w:rsidTr="00AA14DC">
        <w:trPr>
          <w:trHeight w:val="562"/>
          <w:tblHeader/>
        </w:trPr>
        <w:tc>
          <w:tcPr>
            <w:tcW w:w="568" w:type="dxa"/>
            <w:vMerge w:val="restart"/>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п/п</w:t>
            </w:r>
          </w:p>
        </w:tc>
        <w:tc>
          <w:tcPr>
            <w:tcW w:w="4705" w:type="dxa"/>
            <w:vMerge w:val="restart"/>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Оборудование, инвентарь,</w:t>
            </w:r>
          </w:p>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пожаротушения</w:t>
            </w:r>
          </w:p>
          <w:p w:rsidR="00914160" w:rsidRPr="001E718A" w:rsidRDefault="00914160" w:rsidP="00AA14DC">
            <w:pPr>
              <w:spacing w:after="0" w:line="240" w:lineRule="auto"/>
              <w:jc w:val="center"/>
              <w:rPr>
                <w:rFonts w:ascii="Times New Roman" w:eastAsia="Times New Roman" w:hAnsi="Times New Roman"/>
                <w:sz w:val="24"/>
                <w:szCs w:val="24"/>
                <w:lang w:eastAsia="ru-RU"/>
              </w:rPr>
            </w:pPr>
          </w:p>
        </w:tc>
        <w:tc>
          <w:tcPr>
            <w:tcW w:w="1134" w:type="dxa"/>
            <w:vMerge w:val="restart"/>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Ед.</w:t>
            </w:r>
          </w:p>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изм.</w:t>
            </w:r>
          </w:p>
        </w:tc>
        <w:tc>
          <w:tcPr>
            <w:tcW w:w="2977" w:type="dxa"/>
            <w:gridSpan w:val="2"/>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Количество средств пожаротушения</w:t>
            </w:r>
          </w:p>
        </w:tc>
      </w:tr>
      <w:tr w:rsidR="00914160" w:rsidRPr="001E718A" w:rsidTr="00AA14DC">
        <w:trPr>
          <w:trHeight w:val="273"/>
          <w:tblHeader/>
        </w:trPr>
        <w:tc>
          <w:tcPr>
            <w:tcW w:w="568" w:type="dxa"/>
            <w:vMerge/>
            <w:tcBorders>
              <w:bottom w:val="double" w:sz="4" w:space="0" w:color="auto"/>
            </w:tcBorders>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p>
        </w:tc>
        <w:tc>
          <w:tcPr>
            <w:tcW w:w="4705" w:type="dxa"/>
            <w:vMerge/>
            <w:tcBorders>
              <w:bottom w:val="double" w:sz="4" w:space="0" w:color="auto"/>
            </w:tcBorders>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p>
        </w:tc>
        <w:tc>
          <w:tcPr>
            <w:tcW w:w="1134" w:type="dxa"/>
            <w:vMerge/>
            <w:tcBorders>
              <w:bottom w:val="double" w:sz="4" w:space="0" w:color="auto"/>
            </w:tcBorders>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p>
        </w:tc>
        <w:tc>
          <w:tcPr>
            <w:tcW w:w="1630" w:type="dxa"/>
            <w:tcBorders>
              <w:bottom w:val="double" w:sz="4" w:space="0" w:color="auto"/>
            </w:tcBorders>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 10 тыс. га</w:t>
            </w:r>
          </w:p>
        </w:tc>
        <w:tc>
          <w:tcPr>
            <w:tcW w:w="1347" w:type="dxa"/>
            <w:tcBorders>
              <w:bottom w:val="double" w:sz="4" w:space="0" w:color="auto"/>
            </w:tcBorders>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от 10 до 50 тыс. га</w:t>
            </w:r>
          </w:p>
        </w:tc>
      </w:tr>
      <w:tr w:rsidR="00914160" w:rsidRPr="001E718A" w:rsidTr="00AA14DC">
        <w:trPr>
          <w:tblHeader/>
        </w:trPr>
        <w:tc>
          <w:tcPr>
            <w:tcW w:w="568" w:type="dxa"/>
            <w:tcBorders>
              <w:top w:val="double" w:sz="4" w:space="0" w:color="auto"/>
              <w:bottom w:val="double" w:sz="4" w:space="0" w:color="auto"/>
            </w:tcBorders>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Borders>
              <w:top w:val="double" w:sz="4" w:space="0" w:color="auto"/>
              <w:bottom w:val="double" w:sz="4" w:space="0" w:color="auto"/>
            </w:tcBorders>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1630" w:type="dxa"/>
            <w:tcBorders>
              <w:top w:val="double" w:sz="4" w:space="0" w:color="auto"/>
              <w:bottom w:val="double" w:sz="4" w:space="0" w:color="auto"/>
            </w:tcBorders>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1347" w:type="dxa"/>
            <w:tcBorders>
              <w:top w:val="double" w:sz="4" w:space="0" w:color="auto"/>
              <w:bottom w:val="double" w:sz="4" w:space="0" w:color="auto"/>
            </w:tcBorders>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r>
      <w:tr w:rsidR="00914160" w:rsidRPr="001E718A" w:rsidTr="00AA14DC">
        <w:trPr>
          <w:trHeight w:val="427"/>
        </w:trPr>
        <w:tc>
          <w:tcPr>
            <w:tcW w:w="9384" w:type="dxa"/>
            <w:gridSpan w:val="5"/>
            <w:tcBorders>
              <w:top w:val="double" w:sz="4" w:space="0" w:color="auto"/>
            </w:tcBorders>
            <w:vAlign w:val="center"/>
          </w:tcPr>
          <w:p w:rsidR="00914160" w:rsidRPr="001E718A" w:rsidRDefault="00914160" w:rsidP="00AA14DC">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Мобильный средства пожаротушения</w:t>
            </w:r>
          </w:p>
        </w:tc>
      </w:tr>
      <w:tr w:rsidR="00914160" w:rsidRPr="001E718A" w:rsidTr="00AA14DC">
        <w:tc>
          <w:tcPr>
            <w:tcW w:w="568" w:type="dxa"/>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Pr>
          <w:p w:rsidR="00914160" w:rsidRPr="001E718A" w:rsidRDefault="00914160" w:rsidP="00AA14DC">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Бортовой автомобиль повышенной проходимости или вездеход</w:t>
            </w:r>
          </w:p>
        </w:tc>
        <w:tc>
          <w:tcPr>
            <w:tcW w:w="1134"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914160" w:rsidRPr="001E718A" w:rsidTr="00AA14DC">
        <w:tc>
          <w:tcPr>
            <w:tcW w:w="568" w:type="dxa"/>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4705" w:type="dxa"/>
          </w:tcPr>
          <w:p w:rsidR="00914160" w:rsidRPr="001E718A" w:rsidRDefault="00914160" w:rsidP="00AA14DC">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Малый лесопатрульный комплекс или легковой автомобиль повышенной проходимости с противопожарным инвентарем</w:t>
            </w:r>
          </w:p>
        </w:tc>
        <w:tc>
          <w:tcPr>
            <w:tcW w:w="1134"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914160" w:rsidRPr="001E718A" w:rsidTr="00AA14DC">
        <w:tc>
          <w:tcPr>
            <w:tcW w:w="568" w:type="dxa"/>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4705" w:type="dxa"/>
          </w:tcPr>
          <w:p w:rsidR="00914160" w:rsidRPr="001E718A" w:rsidRDefault="00914160" w:rsidP="00AA14DC">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Пожарная мотопомпа производительностью от 100 до 800 л/мин</w:t>
            </w:r>
          </w:p>
        </w:tc>
        <w:tc>
          <w:tcPr>
            <w:tcW w:w="1134"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914160" w:rsidRPr="001E718A" w:rsidTr="00AA14DC">
        <w:tc>
          <w:tcPr>
            <w:tcW w:w="568" w:type="dxa"/>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4705" w:type="dxa"/>
          </w:tcPr>
          <w:p w:rsidR="00914160" w:rsidRPr="001E718A" w:rsidRDefault="00914160" w:rsidP="00AA14DC">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Тракторы с плугом или иным почвообрабатывающим орудием</w:t>
            </w:r>
          </w:p>
        </w:tc>
        <w:tc>
          <w:tcPr>
            <w:tcW w:w="1134"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914160" w:rsidRPr="001E718A" w:rsidTr="00AA14DC">
        <w:trPr>
          <w:trHeight w:val="456"/>
        </w:trPr>
        <w:tc>
          <w:tcPr>
            <w:tcW w:w="9384" w:type="dxa"/>
            <w:gridSpan w:val="5"/>
            <w:vAlign w:val="center"/>
          </w:tcPr>
          <w:p w:rsidR="00914160" w:rsidRPr="001E718A" w:rsidRDefault="00914160" w:rsidP="00AA14DC">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Пожарное оборудование</w:t>
            </w:r>
          </w:p>
        </w:tc>
      </w:tr>
      <w:tr w:rsidR="00914160" w:rsidRPr="001E718A" w:rsidTr="00AA14DC">
        <w:tc>
          <w:tcPr>
            <w:tcW w:w="568" w:type="dxa"/>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4705" w:type="dxa"/>
          </w:tcPr>
          <w:p w:rsidR="00914160" w:rsidRPr="001E718A" w:rsidRDefault="00914160" w:rsidP="00AA14DC">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Съемные цистерны, резиновые ёмкости для воды объёмом 1000-1500 л</w:t>
            </w:r>
          </w:p>
        </w:tc>
        <w:tc>
          <w:tcPr>
            <w:tcW w:w="1134"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914160" w:rsidRPr="001E718A" w:rsidTr="00AA14DC">
        <w:tc>
          <w:tcPr>
            <w:tcW w:w="568" w:type="dxa"/>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6</w:t>
            </w:r>
          </w:p>
        </w:tc>
        <w:tc>
          <w:tcPr>
            <w:tcW w:w="4705" w:type="dxa"/>
          </w:tcPr>
          <w:p w:rsidR="00914160" w:rsidRPr="001E718A" w:rsidRDefault="00914160" w:rsidP="00AA14DC">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Напорные пожарные рукава (с характеристиками, предусмотренными технической документацией применяемых технических средств)</w:t>
            </w:r>
          </w:p>
        </w:tc>
        <w:tc>
          <w:tcPr>
            <w:tcW w:w="1134"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пог. м</w:t>
            </w:r>
          </w:p>
        </w:tc>
        <w:tc>
          <w:tcPr>
            <w:tcW w:w="1630"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100</w:t>
            </w:r>
          </w:p>
        </w:tc>
        <w:tc>
          <w:tcPr>
            <w:tcW w:w="1347"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200</w:t>
            </w:r>
          </w:p>
        </w:tc>
      </w:tr>
      <w:tr w:rsidR="00914160" w:rsidRPr="001E718A" w:rsidTr="00AA14DC">
        <w:tc>
          <w:tcPr>
            <w:tcW w:w="568" w:type="dxa"/>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4705" w:type="dxa"/>
          </w:tcPr>
          <w:p w:rsidR="00914160" w:rsidRPr="001E718A" w:rsidRDefault="00914160" w:rsidP="00AA14DC">
            <w:pPr>
              <w:spacing w:after="0" w:line="240" w:lineRule="auto"/>
              <w:jc w:val="both"/>
              <w:rPr>
                <w:rFonts w:ascii="Times New Roman" w:eastAsia="Times New Roman" w:hAnsi="Times New Roman"/>
                <w:sz w:val="24"/>
                <w:szCs w:val="24"/>
                <w:vertAlign w:val="superscript"/>
                <w:lang w:eastAsia="ru-RU"/>
              </w:rPr>
            </w:pPr>
            <w:r w:rsidRPr="001E718A">
              <w:rPr>
                <w:rFonts w:ascii="Times New Roman" w:eastAsia="Times New Roman" w:hAnsi="Times New Roman"/>
                <w:sz w:val="24"/>
                <w:szCs w:val="24"/>
                <w:lang w:eastAsia="ru-RU"/>
              </w:rPr>
              <w:t>Торфяные стволы</w:t>
            </w:r>
            <w:r w:rsidRPr="001E718A">
              <w:rPr>
                <w:rFonts w:ascii="Times New Roman" w:eastAsia="Times New Roman" w:hAnsi="Times New Roman"/>
                <w:sz w:val="24"/>
                <w:szCs w:val="24"/>
                <w:vertAlign w:val="superscript"/>
                <w:lang w:eastAsia="ru-RU"/>
              </w:rPr>
              <w:t>1</w:t>
            </w:r>
          </w:p>
        </w:tc>
        <w:tc>
          <w:tcPr>
            <w:tcW w:w="1134"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914160" w:rsidRPr="001E718A" w:rsidTr="00AA14DC">
        <w:trPr>
          <w:trHeight w:val="329"/>
        </w:trPr>
        <w:tc>
          <w:tcPr>
            <w:tcW w:w="9384" w:type="dxa"/>
            <w:gridSpan w:val="5"/>
            <w:vAlign w:val="center"/>
          </w:tcPr>
          <w:p w:rsidR="00914160" w:rsidRPr="001E718A" w:rsidRDefault="00914160" w:rsidP="00AA14DC">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Пожарный инструмент</w:t>
            </w:r>
          </w:p>
        </w:tc>
      </w:tr>
      <w:tr w:rsidR="00914160" w:rsidRPr="001E718A" w:rsidTr="00AA14DC">
        <w:tc>
          <w:tcPr>
            <w:tcW w:w="568" w:type="dxa"/>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8</w:t>
            </w:r>
          </w:p>
        </w:tc>
        <w:tc>
          <w:tcPr>
            <w:tcW w:w="4705" w:type="dxa"/>
          </w:tcPr>
          <w:p w:rsidR="00914160" w:rsidRPr="001E718A" w:rsidRDefault="00914160" w:rsidP="00AA14DC">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Воздуходувки</w:t>
            </w:r>
          </w:p>
        </w:tc>
        <w:tc>
          <w:tcPr>
            <w:tcW w:w="1134"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914160" w:rsidRPr="001E718A" w:rsidTr="00AA14DC">
        <w:tc>
          <w:tcPr>
            <w:tcW w:w="568" w:type="dxa"/>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c>
          <w:tcPr>
            <w:tcW w:w="4705" w:type="dxa"/>
          </w:tcPr>
          <w:p w:rsidR="00914160" w:rsidRPr="001E718A" w:rsidRDefault="00914160" w:rsidP="00AA14DC">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Бензопилы</w:t>
            </w:r>
          </w:p>
        </w:tc>
        <w:tc>
          <w:tcPr>
            <w:tcW w:w="1134"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914160" w:rsidRPr="001E718A" w:rsidTr="00AA14DC">
        <w:tc>
          <w:tcPr>
            <w:tcW w:w="568" w:type="dxa"/>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4705" w:type="dxa"/>
          </w:tcPr>
          <w:p w:rsidR="00914160" w:rsidRPr="001E718A" w:rsidRDefault="00914160" w:rsidP="00AA14DC">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Ранцевые лесные огнетушители</w:t>
            </w:r>
          </w:p>
        </w:tc>
        <w:tc>
          <w:tcPr>
            <w:tcW w:w="1134"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1347"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r>
      <w:tr w:rsidR="00914160" w:rsidRPr="001E718A" w:rsidTr="00AA14DC">
        <w:tc>
          <w:tcPr>
            <w:tcW w:w="568" w:type="dxa"/>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11</w:t>
            </w:r>
          </w:p>
        </w:tc>
        <w:tc>
          <w:tcPr>
            <w:tcW w:w="4705" w:type="dxa"/>
          </w:tcPr>
          <w:p w:rsidR="00914160" w:rsidRPr="001E718A" w:rsidRDefault="00914160" w:rsidP="00AA14DC">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Топоры</w:t>
            </w:r>
          </w:p>
        </w:tc>
        <w:tc>
          <w:tcPr>
            <w:tcW w:w="1134"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914160" w:rsidRPr="001E718A" w:rsidTr="00AA14DC">
        <w:tc>
          <w:tcPr>
            <w:tcW w:w="568" w:type="dxa"/>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c>
          <w:tcPr>
            <w:tcW w:w="4705" w:type="dxa"/>
          </w:tcPr>
          <w:p w:rsidR="00914160" w:rsidRPr="001E718A" w:rsidRDefault="00914160" w:rsidP="00AA14DC">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Лопаты</w:t>
            </w:r>
          </w:p>
        </w:tc>
        <w:tc>
          <w:tcPr>
            <w:tcW w:w="1134"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914160" w:rsidRPr="001E718A" w:rsidTr="00AA14DC">
        <w:tc>
          <w:tcPr>
            <w:tcW w:w="568" w:type="dxa"/>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13</w:t>
            </w:r>
          </w:p>
        </w:tc>
        <w:tc>
          <w:tcPr>
            <w:tcW w:w="4705" w:type="dxa"/>
          </w:tcPr>
          <w:p w:rsidR="00914160" w:rsidRPr="001E718A" w:rsidRDefault="00914160" w:rsidP="00AA14DC">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Емкость для доставки воды объемом 10-15 л</w:t>
            </w:r>
          </w:p>
        </w:tc>
        <w:tc>
          <w:tcPr>
            <w:tcW w:w="1134"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914160" w:rsidRPr="001E718A" w:rsidTr="00AA14DC">
        <w:tc>
          <w:tcPr>
            <w:tcW w:w="9384" w:type="dxa"/>
            <w:gridSpan w:val="5"/>
          </w:tcPr>
          <w:p w:rsidR="00914160" w:rsidRPr="001E718A" w:rsidRDefault="00914160" w:rsidP="00AA14DC">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Системы связи и оповещения</w:t>
            </w:r>
          </w:p>
        </w:tc>
      </w:tr>
      <w:tr w:rsidR="00914160" w:rsidRPr="001E718A" w:rsidTr="00AA14DC">
        <w:tc>
          <w:tcPr>
            <w:tcW w:w="568" w:type="dxa"/>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14</w:t>
            </w:r>
          </w:p>
        </w:tc>
        <w:tc>
          <w:tcPr>
            <w:tcW w:w="4705" w:type="dxa"/>
          </w:tcPr>
          <w:p w:rsidR="00914160" w:rsidRPr="001E718A" w:rsidRDefault="00914160" w:rsidP="00AA14DC">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Электромегафоны</w:t>
            </w:r>
          </w:p>
        </w:tc>
        <w:tc>
          <w:tcPr>
            <w:tcW w:w="1134"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914160" w:rsidRPr="001E718A" w:rsidTr="00AA14DC">
        <w:tc>
          <w:tcPr>
            <w:tcW w:w="568" w:type="dxa"/>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15</w:t>
            </w:r>
          </w:p>
        </w:tc>
        <w:tc>
          <w:tcPr>
            <w:tcW w:w="4705" w:type="dxa"/>
          </w:tcPr>
          <w:p w:rsidR="00914160" w:rsidRPr="001E718A" w:rsidRDefault="00914160" w:rsidP="00AA14DC">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Радиостанции носимые, возимые ультракоротковолнового (УКВ) и коротковолнового (КВ) диапазона</w:t>
            </w:r>
            <w:r w:rsidRPr="001E718A">
              <w:rPr>
                <w:rFonts w:ascii="Times New Roman" w:eastAsia="Times New Roman" w:hAnsi="Times New Roman"/>
                <w:sz w:val="24"/>
                <w:szCs w:val="24"/>
                <w:vertAlign w:val="superscript"/>
                <w:lang w:eastAsia="ru-RU"/>
              </w:rPr>
              <w:t>2</w:t>
            </w:r>
          </w:p>
        </w:tc>
        <w:tc>
          <w:tcPr>
            <w:tcW w:w="1134"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914160" w:rsidRPr="001E718A" w:rsidRDefault="00914160" w:rsidP="00AA14DC">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914160" w:rsidRPr="001E718A" w:rsidTr="00AA14DC">
        <w:trPr>
          <w:trHeight w:val="321"/>
        </w:trPr>
        <w:tc>
          <w:tcPr>
            <w:tcW w:w="9384" w:type="dxa"/>
            <w:gridSpan w:val="5"/>
            <w:vAlign w:val="center"/>
          </w:tcPr>
          <w:p w:rsidR="00914160" w:rsidRPr="001E718A" w:rsidRDefault="00914160" w:rsidP="00AA14DC">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индивидуальной защиты пожарных и граждан при пожаре</w:t>
            </w:r>
          </w:p>
        </w:tc>
      </w:tr>
      <w:tr w:rsidR="00914160" w:rsidRPr="001E718A" w:rsidTr="00AA14DC">
        <w:tc>
          <w:tcPr>
            <w:tcW w:w="568" w:type="dxa"/>
          </w:tcPr>
          <w:p w:rsidR="00914160" w:rsidRPr="00BC37E4" w:rsidRDefault="00914160" w:rsidP="00AA14DC">
            <w:pPr>
              <w:spacing w:after="0" w:line="240" w:lineRule="auto"/>
              <w:jc w:val="center"/>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t>16</w:t>
            </w:r>
          </w:p>
        </w:tc>
        <w:tc>
          <w:tcPr>
            <w:tcW w:w="4705" w:type="dxa"/>
          </w:tcPr>
          <w:p w:rsidR="00914160" w:rsidRPr="00BC37E4" w:rsidRDefault="00914160" w:rsidP="00AA14DC">
            <w:pPr>
              <w:spacing w:after="0" w:line="240" w:lineRule="auto"/>
              <w:jc w:val="both"/>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t>Дежурная спецодежда (защитные каски, защитные очки, средства защиты органов дыхания и зрения, плащи из огнеупорной ткани, энцефалитные костюмы, сапоги кирзовые (бо</w:t>
            </w:r>
            <w:r w:rsidRPr="00BC37E4">
              <w:rPr>
                <w:rFonts w:ascii="Times New Roman" w:eastAsia="Times New Roman" w:hAnsi="Times New Roman"/>
                <w:sz w:val="23"/>
                <w:szCs w:val="23"/>
                <w:lang w:eastAsia="ru-RU"/>
              </w:rPr>
              <w:lastRenderedPageBreak/>
              <w:t>тинки), брезентовые рукавицы)</w:t>
            </w:r>
          </w:p>
        </w:tc>
        <w:tc>
          <w:tcPr>
            <w:tcW w:w="1134" w:type="dxa"/>
            <w:vAlign w:val="center"/>
          </w:tcPr>
          <w:p w:rsidR="00914160" w:rsidRPr="00BC37E4" w:rsidRDefault="00914160" w:rsidP="00AA14DC">
            <w:pPr>
              <w:spacing w:after="0" w:line="240" w:lineRule="auto"/>
              <w:jc w:val="center"/>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lastRenderedPageBreak/>
              <w:t>комплект</w:t>
            </w:r>
          </w:p>
        </w:tc>
        <w:tc>
          <w:tcPr>
            <w:tcW w:w="2977" w:type="dxa"/>
            <w:gridSpan w:val="2"/>
            <w:vAlign w:val="center"/>
          </w:tcPr>
          <w:p w:rsidR="00914160" w:rsidRPr="00BC37E4" w:rsidRDefault="00914160" w:rsidP="00AA14DC">
            <w:pPr>
              <w:spacing w:after="0" w:line="240" w:lineRule="auto"/>
              <w:jc w:val="center"/>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t>по числу лиц, участвующих в мероприятиях по недопущению распространения лесных пожаров</w:t>
            </w:r>
          </w:p>
        </w:tc>
      </w:tr>
      <w:tr w:rsidR="00914160" w:rsidRPr="001E718A" w:rsidTr="00AA14DC">
        <w:tc>
          <w:tcPr>
            <w:tcW w:w="568" w:type="dxa"/>
          </w:tcPr>
          <w:p w:rsidR="00914160" w:rsidRPr="00BC37E4" w:rsidRDefault="00914160" w:rsidP="00AA14DC">
            <w:pPr>
              <w:spacing w:after="0" w:line="240" w:lineRule="auto"/>
              <w:jc w:val="center"/>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t>17</w:t>
            </w:r>
          </w:p>
        </w:tc>
        <w:tc>
          <w:tcPr>
            <w:tcW w:w="4705" w:type="dxa"/>
          </w:tcPr>
          <w:p w:rsidR="00914160" w:rsidRPr="00BC37E4" w:rsidRDefault="00914160" w:rsidP="00AA14DC">
            <w:pPr>
              <w:spacing w:after="0" w:line="240" w:lineRule="auto"/>
              <w:jc w:val="both"/>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t>Аптечка первой помощи</w:t>
            </w:r>
          </w:p>
        </w:tc>
        <w:tc>
          <w:tcPr>
            <w:tcW w:w="1134" w:type="dxa"/>
            <w:vAlign w:val="center"/>
          </w:tcPr>
          <w:p w:rsidR="00914160" w:rsidRPr="00BC37E4" w:rsidRDefault="00914160" w:rsidP="00AA14DC">
            <w:pPr>
              <w:spacing w:after="0" w:line="240" w:lineRule="auto"/>
              <w:jc w:val="center"/>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t>шт.</w:t>
            </w:r>
          </w:p>
        </w:tc>
        <w:tc>
          <w:tcPr>
            <w:tcW w:w="2977" w:type="dxa"/>
            <w:gridSpan w:val="2"/>
            <w:vAlign w:val="center"/>
          </w:tcPr>
          <w:p w:rsidR="00914160" w:rsidRPr="00BC37E4" w:rsidRDefault="00914160" w:rsidP="00AA14DC">
            <w:pPr>
              <w:spacing w:after="0" w:line="240" w:lineRule="auto"/>
              <w:jc w:val="center"/>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t>по 1 на каждые 5 человек, участвующих в мероприятиях по тушению и недопущению распространения лесных пожаров</w:t>
            </w:r>
          </w:p>
        </w:tc>
      </w:tr>
      <w:tr w:rsidR="00914160" w:rsidRPr="001E718A" w:rsidTr="00AA14DC">
        <w:tc>
          <w:tcPr>
            <w:tcW w:w="568" w:type="dxa"/>
          </w:tcPr>
          <w:p w:rsidR="00914160" w:rsidRPr="00BC37E4" w:rsidRDefault="00914160" w:rsidP="00AA14DC">
            <w:pPr>
              <w:spacing w:after="0" w:line="240" w:lineRule="auto"/>
              <w:jc w:val="center"/>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t>18</w:t>
            </w:r>
          </w:p>
        </w:tc>
        <w:tc>
          <w:tcPr>
            <w:tcW w:w="4705" w:type="dxa"/>
          </w:tcPr>
          <w:p w:rsidR="00914160" w:rsidRPr="00BC37E4" w:rsidRDefault="00914160" w:rsidP="00AA14DC">
            <w:pPr>
              <w:spacing w:after="0" w:line="240" w:lineRule="auto"/>
              <w:jc w:val="both"/>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t>Индивидуальные перевязочные пакеты</w:t>
            </w:r>
          </w:p>
        </w:tc>
        <w:tc>
          <w:tcPr>
            <w:tcW w:w="1134" w:type="dxa"/>
            <w:vAlign w:val="center"/>
          </w:tcPr>
          <w:p w:rsidR="00914160" w:rsidRPr="00BC37E4" w:rsidRDefault="00914160" w:rsidP="00AA14DC">
            <w:pPr>
              <w:spacing w:after="0" w:line="240" w:lineRule="auto"/>
              <w:jc w:val="center"/>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t>шт.</w:t>
            </w:r>
          </w:p>
        </w:tc>
        <w:tc>
          <w:tcPr>
            <w:tcW w:w="2977" w:type="dxa"/>
            <w:gridSpan w:val="2"/>
            <w:vAlign w:val="center"/>
          </w:tcPr>
          <w:p w:rsidR="00914160" w:rsidRPr="00BC37E4" w:rsidRDefault="00914160" w:rsidP="00AA14DC">
            <w:pPr>
              <w:spacing w:after="0" w:line="240" w:lineRule="auto"/>
              <w:jc w:val="center"/>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t>по числу лиц, участвующих в мероприятиях по тушению и недопущению распространения лесных пожаров</w:t>
            </w:r>
          </w:p>
        </w:tc>
      </w:tr>
      <w:tr w:rsidR="00914160" w:rsidRPr="001E718A" w:rsidTr="00AA14DC">
        <w:tc>
          <w:tcPr>
            <w:tcW w:w="568" w:type="dxa"/>
          </w:tcPr>
          <w:p w:rsidR="00914160" w:rsidRPr="00BC37E4" w:rsidRDefault="00914160" w:rsidP="00AA14DC">
            <w:pPr>
              <w:spacing w:after="0" w:line="240" w:lineRule="auto"/>
              <w:jc w:val="center"/>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t>19</w:t>
            </w:r>
          </w:p>
        </w:tc>
        <w:tc>
          <w:tcPr>
            <w:tcW w:w="4705" w:type="dxa"/>
          </w:tcPr>
          <w:p w:rsidR="00914160" w:rsidRPr="00BC37E4" w:rsidRDefault="00914160" w:rsidP="00AA14DC">
            <w:pPr>
              <w:spacing w:after="0" w:line="240" w:lineRule="auto"/>
              <w:jc w:val="both"/>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t>Огнетушащие средства: смачиватели, пенообразователи</w:t>
            </w:r>
          </w:p>
        </w:tc>
        <w:tc>
          <w:tcPr>
            <w:tcW w:w="1134" w:type="dxa"/>
            <w:vAlign w:val="center"/>
          </w:tcPr>
          <w:p w:rsidR="00914160" w:rsidRPr="00BC37E4" w:rsidRDefault="00914160" w:rsidP="00AA14DC">
            <w:pPr>
              <w:spacing w:after="0" w:line="240" w:lineRule="auto"/>
              <w:jc w:val="center"/>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t>кг</w:t>
            </w:r>
          </w:p>
        </w:tc>
        <w:tc>
          <w:tcPr>
            <w:tcW w:w="1630" w:type="dxa"/>
            <w:vAlign w:val="center"/>
          </w:tcPr>
          <w:p w:rsidR="00914160" w:rsidRPr="00BC37E4" w:rsidRDefault="00914160" w:rsidP="00AA14DC">
            <w:pPr>
              <w:spacing w:after="0" w:line="240" w:lineRule="auto"/>
              <w:jc w:val="center"/>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t>10</w:t>
            </w:r>
          </w:p>
        </w:tc>
        <w:tc>
          <w:tcPr>
            <w:tcW w:w="1347" w:type="dxa"/>
            <w:vAlign w:val="center"/>
          </w:tcPr>
          <w:p w:rsidR="00914160" w:rsidRPr="00BC37E4" w:rsidRDefault="00914160" w:rsidP="00AA14DC">
            <w:pPr>
              <w:spacing w:after="0" w:line="240" w:lineRule="auto"/>
              <w:jc w:val="center"/>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t>12</w:t>
            </w:r>
          </w:p>
        </w:tc>
      </w:tr>
      <w:tr w:rsidR="00914160" w:rsidRPr="001E718A" w:rsidTr="00AA14DC">
        <w:tc>
          <w:tcPr>
            <w:tcW w:w="568" w:type="dxa"/>
          </w:tcPr>
          <w:p w:rsidR="00914160" w:rsidRPr="00BC37E4" w:rsidRDefault="00914160" w:rsidP="00AA14DC">
            <w:pPr>
              <w:spacing w:after="0" w:line="240" w:lineRule="auto"/>
              <w:jc w:val="center"/>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t>20</w:t>
            </w:r>
          </w:p>
        </w:tc>
        <w:tc>
          <w:tcPr>
            <w:tcW w:w="4705" w:type="dxa"/>
          </w:tcPr>
          <w:p w:rsidR="00914160" w:rsidRPr="00BC37E4" w:rsidRDefault="00914160" w:rsidP="00AA14DC">
            <w:pPr>
              <w:spacing w:after="0" w:line="240" w:lineRule="auto"/>
              <w:jc w:val="both"/>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t>Дополнительные: Зажигательные аппараты</w:t>
            </w:r>
          </w:p>
        </w:tc>
        <w:tc>
          <w:tcPr>
            <w:tcW w:w="1134" w:type="dxa"/>
            <w:vAlign w:val="center"/>
          </w:tcPr>
          <w:p w:rsidR="00914160" w:rsidRPr="00BC37E4" w:rsidRDefault="00914160" w:rsidP="00AA14DC">
            <w:pPr>
              <w:spacing w:after="0" w:line="240" w:lineRule="auto"/>
              <w:jc w:val="center"/>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t>шт.</w:t>
            </w:r>
          </w:p>
        </w:tc>
        <w:tc>
          <w:tcPr>
            <w:tcW w:w="1630" w:type="dxa"/>
            <w:vAlign w:val="center"/>
          </w:tcPr>
          <w:p w:rsidR="00914160" w:rsidRPr="00BC37E4" w:rsidRDefault="00914160" w:rsidP="00AA14DC">
            <w:pPr>
              <w:spacing w:after="0" w:line="240" w:lineRule="auto"/>
              <w:jc w:val="center"/>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t>2</w:t>
            </w:r>
          </w:p>
        </w:tc>
        <w:tc>
          <w:tcPr>
            <w:tcW w:w="1347" w:type="dxa"/>
            <w:vAlign w:val="center"/>
          </w:tcPr>
          <w:p w:rsidR="00914160" w:rsidRPr="00BC37E4" w:rsidRDefault="00914160" w:rsidP="00AA14DC">
            <w:pPr>
              <w:spacing w:after="0" w:line="240" w:lineRule="auto"/>
              <w:jc w:val="center"/>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t>3</w:t>
            </w:r>
          </w:p>
        </w:tc>
      </w:tr>
      <w:tr w:rsidR="00914160" w:rsidRPr="001E718A" w:rsidTr="00AA14DC">
        <w:tc>
          <w:tcPr>
            <w:tcW w:w="568" w:type="dxa"/>
          </w:tcPr>
          <w:p w:rsidR="00914160" w:rsidRPr="00BC37E4" w:rsidRDefault="00914160" w:rsidP="00AA14DC">
            <w:pPr>
              <w:spacing w:after="0" w:line="240" w:lineRule="auto"/>
              <w:jc w:val="center"/>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t>21</w:t>
            </w:r>
          </w:p>
        </w:tc>
        <w:tc>
          <w:tcPr>
            <w:tcW w:w="4705" w:type="dxa"/>
          </w:tcPr>
          <w:p w:rsidR="00914160" w:rsidRPr="00BC37E4" w:rsidRDefault="00914160" w:rsidP="00AA14DC">
            <w:pPr>
              <w:spacing w:after="0" w:line="240" w:lineRule="auto"/>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t xml:space="preserve">Бидоны или канистры для питьевой воды </w:t>
            </w:r>
          </w:p>
        </w:tc>
        <w:tc>
          <w:tcPr>
            <w:tcW w:w="1134" w:type="dxa"/>
            <w:vAlign w:val="center"/>
          </w:tcPr>
          <w:p w:rsidR="00914160" w:rsidRPr="00BC37E4" w:rsidRDefault="00914160" w:rsidP="00AA14DC">
            <w:pPr>
              <w:spacing w:after="0" w:line="240" w:lineRule="auto"/>
              <w:jc w:val="center"/>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t>шт.</w:t>
            </w:r>
          </w:p>
        </w:tc>
        <w:tc>
          <w:tcPr>
            <w:tcW w:w="1630" w:type="dxa"/>
            <w:vAlign w:val="center"/>
          </w:tcPr>
          <w:p w:rsidR="00914160" w:rsidRPr="00BC37E4" w:rsidRDefault="00914160" w:rsidP="00AA14DC">
            <w:pPr>
              <w:spacing w:after="0" w:line="240" w:lineRule="auto"/>
              <w:jc w:val="center"/>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t>1</w:t>
            </w:r>
          </w:p>
        </w:tc>
        <w:tc>
          <w:tcPr>
            <w:tcW w:w="1347" w:type="dxa"/>
            <w:vAlign w:val="center"/>
          </w:tcPr>
          <w:p w:rsidR="00914160" w:rsidRPr="00BC37E4" w:rsidRDefault="00914160" w:rsidP="00AA14DC">
            <w:pPr>
              <w:spacing w:after="0" w:line="240" w:lineRule="auto"/>
              <w:jc w:val="center"/>
              <w:rPr>
                <w:rFonts w:ascii="Times New Roman" w:eastAsia="Times New Roman" w:hAnsi="Times New Roman"/>
                <w:sz w:val="23"/>
                <w:szCs w:val="23"/>
                <w:lang w:eastAsia="ru-RU"/>
              </w:rPr>
            </w:pPr>
            <w:r w:rsidRPr="00BC37E4">
              <w:rPr>
                <w:rFonts w:ascii="Times New Roman" w:eastAsia="Times New Roman" w:hAnsi="Times New Roman"/>
                <w:sz w:val="23"/>
                <w:szCs w:val="23"/>
                <w:lang w:eastAsia="ru-RU"/>
              </w:rPr>
              <w:t>2</w:t>
            </w:r>
          </w:p>
        </w:tc>
      </w:tr>
    </w:tbl>
    <w:p w:rsidR="00914160" w:rsidRPr="001E718A" w:rsidRDefault="00914160" w:rsidP="00914160">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Примечание: </w:t>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1</w:t>
      </w:r>
      <w:r w:rsidRPr="001E718A">
        <w:rPr>
          <w:rFonts w:ascii="Times New Roman" w:eastAsia="Times New Roman" w:hAnsi="Times New Roman"/>
          <w:sz w:val="24"/>
          <w:szCs w:val="24"/>
          <w:lang w:eastAsia="ru-RU"/>
        </w:rPr>
        <w:t>- в случаях наличия на лесных участках залежей торфа;</w:t>
      </w:r>
    </w:p>
    <w:p w:rsidR="00914160" w:rsidRPr="001E718A" w:rsidRDefault="00914160" w:rsidP="00914160">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2</w:t>
      </w:r>
      <w:r w:rsidRPr="001E718A">
        <w:rPr>
          <w:rFonts w:ascii="Times New Roman" w:eastAsia="Times New Roman" w:hAnsi="Times New Roman"/>
          <w:sz w:val="24"/>
          <w:szCs w:val="24"/>
          <w:lang w:eastAsia="ru-RU"/>
        </w:rPr>
        <w:t>- при отсутствии устойчивой сотовой связи.</w:t>
      </w:r>
    </w:p>
    <w:p w:rsidR="00914160" w:rsidRPr="001E718A" w:rsidRDefault="00914160" w:rsidP="00BC37E4">
      <w:pPr>
        <w:shd w:val="clear" w:color="auto" w:fill="FFFFFF"/>
        <w:spacing w:after="0" w:line="240" w:lineRule="auto"/>
        <w:ind w:firstLine="708"/>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каждое транспортное средство дополнительно предусматриваются:</w:t>
      </w:r>
    </w:p>
    <w:p w:rsidR="00914160" w:rsidRPr="001E718A" w:rsidRDefault="00914160" w:rsidP="00914160">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топор - 1 шт.,</w:t>
      </w:r>
    </w:p>
    <w:p w:rsidR="00914160" w:rsidRPr="001E718A" w:rsidRDefault="00914160" w:rsidP="00914160">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лом обыкновенный - 1 шт.,</w:t>
      </w:r>
    </w:p>
    <w:p w:rsidR="00914160" w:rsidRPr="001E718A" w:rsidRDefault="00914160" w:rsidP="00914160">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- 1 шт.,</w:t>
      </w:r>
    </w:p>
    <w:p w:rsidR="00914160" w:rsidRPr="001E718A" w:rsidRDefault="00914160" w:rsidP="00914160">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огнетушитель - 1 шт.</w:t>
      </w:r>
    </w:p>
    <w:p w:rsidR="00914160" w:rsidRPr="001E718A" w:rsidRDefault="00914160" w:rsidP="00914160">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каждую лесосеку, находящуюся в разработке, а также верхний склад дополнительно предусматриваются:</w:t>
      </w:r>
    </w:p>
    <w:p w:rsidR="00914160" w:rsidRPr="001E718A" w:rsidRDefault="00914160" w:rsidP="00914160">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штыковая лопата - 3 шт.,</w:t>
      </w:r>
    </w:p>
    <w:p w:rsidR="00914160" w:rsidRPr="001E718A" w:rsidRDefault="00914160" w:rsidP="00914160">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- 2 шт.,</w:t>
      </w:r>
    </w:p>
    <w:p w:rsidR="00914160" w:rsidRPr="001E718A" w:rsidRDefault="00914160" w:rsidP="00914160">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ранцевый лесной огнетушитель - 3 шт.</w:t>
      </w:r>
    </w:p>
    <w:p w:rsidR="00914160" w:rsidRPr="001E718A" w:rsidRDefault="00914160" w:rsidP="00914160">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В случае возникновения лесного пожара в местах заготовки древесины, необходимо использовать также технику, применяемую для заготовки древесины.</w:t>
      </w:r>
    </w:p>
    <w:p w:rsidR="00914160" w:rsidRPr="001E718A" w:rsidRDefault="00914160" w:rsidP="00914160">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Забор воды для тушения пожаров может также производиться из рек, ручьев, протекающих по территории лесничества, так и вблизи.</w:t>
      </w:r>
    </w:p>
    <w:p w:rsidR="00914160" w:rsidRPr="001E718A" w:rsidRDefault="00914160" w:rsidP="00813775">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лесных участках, предоставленных в постоянное (бессрочное) пользование, в аренду, меры противопожарного обустройства лесов осуществляются лицами, использующими леса на ос</w:t>
      </w:r>
      <w:r w:rsidR="00813775">
        <w:rPr>
          <w:rFonts w:ascii="Times New Roman" w:eastAsia="Times New Roman" w:hAnsi="Times New Roman"/>
          <w:sz w:val="28"/>
          <w:szCs w:val="28"/>
          <w:lang w:eastAsia="ru-RU"/>
        </w:rPr>
        <w:t>новании проекта освоения лесов.</w:t>
      </w:r>
    </w:p>
    <w:p w:rsidR="00914160" w:rsidRPr="001E718A" w:rsidRDefault="00914160" w:rsidP="00914160">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Лесничеству необходимо ежегодно проводить:</w:t>
      </w:r>
    </w:p>
    <w:p w:rsidR="00914160" w:rsidRPr="001E718A" w:rsidRDefault="00914160" w:rsidP="00914160">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проверку наличия противопожарного инвентаря и оборудования при работе в лесу;</w:t>
      </w:r>
    </w:p>
    <w:p w:rsidR="00914160" w:rsidRPr="001E718A" w:rsidRDefault="00914160" w:rsidP="00914160">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осуществлять проверки соблюдения Правил пожарной безопасности при всех видах использования лесов;</w:t>
      </w:r>
    </w:p>
    <w:p w:rsidR="00914160" w:rsidRPr="001E718A" w:rsidRDefault="00914160" w:rsidP="00914160">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производить разработку мобилизационных планов по привлечению дополнительных сил и средств на тушение лесных пожаров;</w:t>
      </w:r>
    </w:p>
    <w:p w:rsidR="00914160" w:rsidRPr="001E718A" w:rsidRDefault="00914160" w:rsidP="00914160">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lastRenderedPageBreak/>
        <w:t>- проводить подготовку привлекаемых к тушению лесных пожаров рабочих по вопросам тушения лесных пожаров;</w:t>
      </w:r>
    </w:p>
    <w:p w:rsidR="00914160" w:rsidRPr="001E718A" w:rsidRDefault="00914160" w:rsidP="00914160">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при выявлении фактов нарушения Правил пожарной безопасности в лесу направлять материалы в соответствующие органы для принятия правового решения.</w:t>
      </w:r>
    </w:p>
    <w:p w:rsidR="00914160" w:rsidRPr="001E718A" w:rsidRDefault="00914160" w:rsidP="00914160">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Основной мерой предупреждения лесных пожаров является лесопожарная профилактика. Усилия работников лесничеств должны быть направлены на проведение систематической разъяснительной работы среди населения перед началом и во время пожароопасного сезона.</w:t>
      </w:r>
    </w:p>
    <w:p w:rsidR="001E718A" w:rsidRPr="006D0DF8" w:rsidRDefault="00914160" w:rsidP="00914160">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Для проведения разъяснительной работы среди населения должны широко использоваться печать, радио, телевидение, кино, беседы на предприятиях и в организациях, в школах. Важное место в комплексе предупредительных мероприятий должно отводиться и средствам наглядной агитации: организации выставок и агитвитрин, вывешиванию предупредительных аншлагов и агитплакатов, распространению буклетов, листовок, устройству мест отдыха и курения.</w:t>
      </w:r>
    </w:p>
    <w:p w:rsidR="008A472A" w:rsidRPr="006D0DF8" w:rsidRDefault="008A472A" w:rsidP="004F6B7D">
      <w:pPr>
        <w:spacing w:after="0" w:line="240" w:lineRule="auto"/>
        <w:jc w:val="both"/>
        <w:rPr>
          <w:rFonts w:ascii="Times New Roman" w:hAnsi="Times New Roman"/>
          <w:sz w:val="28"/>
          <w:szCs w:val="28"/>
        </w:rPr>
      </w:pPr>
    </w:p>
    <w:p w:rsidR="00F5270D" w:rsidRPr="00DC71E1" w:rsidRDefault="00F5270D" w:rsidP="004F6B7D">
      <w:pPr>
        <w:pStyle w:val="1"/>
        <w:jc w:val="center"/>
        <w:rPr>
          <w:b/>
          <w:iCs/>
          <w:color w:val="000000"/>
          <w:szCs w:val="28"/>
        </w:rPr>
      </w:pPr>
      <w:bookmarkStart w:id="130" w:name="_Toc504005545"/>
      <w:r w:rsidRPr="00DC71E1">
        <w:rPr>
          <w:b/>
          <w:iCs/>
          <w:color w:val="000000"/>
          <w:szCs w:val="28"/>
        </w:rPr>
        <w:t>2.1</w:t>
      </w:r>
      <w:r w:rsidR="00BB0CF2" w:rsidRPr="00DC71E1">
        <w:rPr>
          <w:b/>
          <w:iCs/>
          <w:color w:val="000000"/>
          <w:szCs w:val="28"/>
        </w:rPr>
        <w:t>7</w:t>
      </w:r>
      <w:r w:rsidRPr="00DC71E1">
        <w:rPr>
          <w:b/>
          <w:iCs/>
          <w:color w:val="000000"/>
          <w:szCs w:val="28"/>
        </w:rPr>
        <w:t>.1.2. Требования к охране лесов от загрязнения и иного</w:t>
      </w:r>
      <w:r w:rsidR="0076615B" w:rsidRPr="00DC71E1">
        <w:rPr>
          <w:b/>
          <w:iCs/>
          <w:color w:val="000000"/>
          <w:szCs w:val="28"/>
        </w:rPr>
        <w:t xml:space="preserve"> </w:t>
      </w:r>
      <w:r w:rsidRPr="00DC71E1">
        <w:rPr>
          <w:b/>
          <w:iCs/>
          <w:color w:val="000000"/>
          <w:szCs w:val="28"/>
        </w:rPr>
        <w:t>негативного воздействия</w:t>
      </w:r>
      <w:bookmarkEnd w:id="130"/>
    </w:p>
    <w:p w:rsidR="00F5270D" w:rsidRPr="006D0DF8" w:rsidRDefault="00F5270D" w:rsidP="004F6B7D">
      <w:pPr>
        <w:spacing w:after="0" w:line="240" w:lineRule="auto"/>
        <w:rPr>
          <w:rFonts w:ascii="Times New Roman" w:hAnsi="Times New Roman"/>
          <w:sz w:val="28"/>
          <w:szCs w:val="28"/>
        </w:rPr>
      </w:pPr>
    </w:p>
    <w:p w:rsidR="00914160" w:rsidRDefault="00914160" w:rsidP="00914160">
      <w:pPr>
        <w:spacing w:after="0" w:line="240" w:lineRule="auto"/>
        <w:ind w:firstLine="709"/>
        <w:jc w:val="both"/>
        <w:rPr>
          <w:rFonts w:ascii="Times New Roman" w:hAnsi="Times New Roman"/>
          <w:sz w:val="28"/>
          <w:szCs w:val="28"/>
        </w:rPr>
      </w:pPr>
      <w:r w:rsidRPr="00F20358">
        <w:rPr>
          <w:rFonts w:ascii="Times New Roman" w:eastAsia="Times New Roman" w:hAnsi="Times New Roman"/>
          <w:iCs/>
          <w:sz w:val="28"/>
          <w:szCs w:val="28"/>
          <w:lang w:eastAsia="ru-RU"/>
        </w:rPr>
        <w:t>В лесничестве отсутствуют леса с наличием очагов  радиоактивного заражения</w:t>
      </w:r>
      <w:r w:rsidRPr="00F20358">
        <w:rPr>
          <w:rFonts w:ascii="Times New Roman" w:eastAsia="Times New Roman" w:hAnsi="Times New Roman"/>
          <w:b/>
          <w:iCs/>
          <w:sz w:val="28"/>
          <w:szCs w:val="28"/>
          <w:lang w:eastAsia="ru-RU"/>
        </w:rPr>
        <w:t>.</w:t>
      </w:r>
    </w:p>
    <w:p w:rsidR="00914160" w:rsidRDefault="00914160" w:rsidP="00914160">
      <w:pPr>
        <w:spacing w:after="0" w:line="240" w:lineRule="auto"/>
        <w:ind w:firstLine="709"/>
        <w:jc w:val="both"/>
        <w:rPr>
          <w:rFonts w:ascii="Times New Roman" w:hAnsi="Times New Roman"/>
          <w:sz w:val="28"/>
          <w:szCs w:val="28"/>
        </w:rPr>
      </w:pPr>
      <w:r>
        <w:rPr>
          <w:rFonts w:ascii="Times New Roman" w:hAnsi="Times New Roman"/>
          <w:sz w:val="28"/>
          <w:szCs w:val="28"/>
        </w:rPr>
        <w:t>Поступление в природную среду любых твердых, жидких, газообразных веществ, микроорганизмов или видов энергии (звукового, электромагнитного или радиоактивного излучения) в количествах, вызывающих изменение состава и свойств компонентов природы и оказывающих вредное воздействие на человека, флору и фауну, считается загрязнением окружающей среды. По происхождению загрязнения разделяются на антропогенные и естественные, по воздействию на организмы и экосистемы – на механические, физические, биологические и химические.</w:t>
      </w:r>
    </w:p>
    <w:p w:rsidR="00914160" w:rsidRPr="00DA13FE" w:rsidRDefault="00914160" w:rsidP="00914160">
      <w:pPr>
        <w:spacing w:after="0" w:line="240" w:lineRule="auto"/>
        <w:ind w:firstLine="709"/>
        <w:jc w:val="both"/>
        <w:rPr>
          <w:rFonts w:ascii="Times New Roman" w:hAnsi="Times New Roman"/>
          <w:sz w:val="28"/>
          <w:szCs w:val="28"/>
        </w:rPr>
      </w:pPr>
      <w:r>
        <w:rPr>
          <w:rFonts w:ascii="Times New Roman" w:hAnsi="Times New Roman"/>
          <w:sz w:val="28"/>
          <w:szCs w:val="28"/>
        </w:rPr>
        <w:t>При проведении мероприятий, назначенных в лесохозяйственном регламенте, должны учитываться причины загрязнения от проводимых мероприятий, приниматься всё возможное для сокращения загрязнения окружающей среды.</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Земли лесного фонда по своему назначению представлены двумя основными группами:</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 лесной – предназначенной для выращивания насаждений;</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 нелесной – представленной угодьями, не используемыми в лесном хозяйстве землями и землями специального назначения.</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Перечисленные категории земель кардинально отличаются по степени антропогенного воздействия.</w:t>
      </w:r>
    </w:p>
    <w:p w:rsidR="00914160" w:rsidRPr="00D2621A" w:rsidRDefault="00914160" w:rsidP="00914160">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 xml:space="preserve">Если в первой группе воздействие человека носит временный характер и необходимо обеспечить сохранность леса, то вторая группа утратила свойство </w:t>
      </w:r>
      <w:r w:rsidRPr="00D2621A">
        <w:rPr>
          <w:rFonts w:ascii="Times New Roman" w:hAnsi="Times New Roman"/>
          <w:spacing w:val="-4"/>
          <w:sz w:val="28"/>
          <w:szCs w:val="28"/>
        </w:rPr>
        <w:lastRenderedPageBreak/>
        <w:t>лесного биогеоценоза и рассматривается в качестве необходимой инфраструктуры, оказывающей воздействие на окружающую среду, в том числе на лес.</w:t>
      </w:r>
    </w:p>
    <w:p w:rsidR="00914160" w:rsidRPr="00D2621A" w:rsidRDefault="00914160" w:rsidP="00914160">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Соответственно, оценка и величина антропогенного воздействия на эти категории земель различны. Основное воздействие на лесные земли при выполнении мероприятий лесохозяйственного регламента происходит в процессе лесопользования и прежде всего, заготовки древесины и рекреации.</w:t>
      </w:r>
    </w:p>
    <w:p w:rsidR="00914160" w:rsidRPr="00D2621A" w:rsidRDefault="00914160" w:rsidP="00914160">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В процессе заготовки древесины образуются следующие группы отходов:</w:t>
      </w:r>
    </w:p>
    <w:p w:rsidR="00914160" w:rsidRDefault="00914160" w:rsidP="00914160">
      <w:pPr>
        <w:spacing w:after="0" w:line="240" w:lineRule="auto"/>
        <w:ind w:firstLine="709"/>
        <w:jc w:val="both"/>
        <w:rPr>
          <w:rFonts w:ascii="Times New Roman" w:hAnsi="Times New Roman"/>
          <w:sz w:val="28"/>
          <w:szCs w:val="28"/>
        </w:rPr>
      </w:pPr>
      <w:r>
        <w:rPr>
          <w:rFonts w:ascii="Times New Roman" w:hAnsi="Times New Roman"/>
          <w:sz w:val="28"/>
          <w:szCs w:val="28"/>
        </w:rPr>
        <w:t>- древесные отходы;</w:t>
      </w:r>
    </w:p>
    <w:p w:rsidR="00914160" w:rsidRDefault="00914160" w:rsidP="00914160">
      <w:pPr>
        <w:spacing w:after="0" w:line="240" w:lineRule="auto"/>
        <w:ind w:firstLine="709"/>
        <w:jc w:val="both"/>
        <w:rPr>
          <w:rFonts w:ascii="Times New Roman" w:hAnsi="Times New Roman"/>
          <w:sz w:val="28"/>
          <w:szCs w:val="28"/>
        </w:rPr>
      </w:pPr>
      <w:r>
        <w:rPr>
          <w:rFonts w:ascii="Times New Roman" w:hAnsi="Times New Roman"/>
          <w:sz w:val="28"/>
          <w:szCs w:val="28"/>
        </w:rPr>
        <w:t>- отходы от работы техники и транспорта;</w:t>
      </w:r>
    </w:p>
    <w:p w:rsidR="00914160" w:rsidRDefault="00914160" w:rsidP="00914160">
      <w:pPr>
        <w:spacing w:after="0" w:line="240" w:lineRule="auto"/>
        <w:ind w:firstLine="709"/>
        <w:jc w:val="both"/>
        <w:rPr>
          <w:rFonts w:ascii="Times New Roman" w:hAnsi="Times New Roman"/>
          <w:sz w:val="28"/>
          <w:szCs w:val="28"/>
        </w:rPr>
      </w:pPr>
      <w:r>
        <w:rPr>
          <w:rFonts w:ascii="Times New Roman" w:hAnsi="Times New Roman"/>
          <w:sz w:val="28"/>
          <w:szCs w:val="28"/>
        </w:rPr>
        <w:t>- бытовые отходы.</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По данным «Временного классификатора токсичных промышленных отходов», М, 1987, при заготовке и вывозке древесины при организации заготовки в спелых и перестойных насаждениях (рубки главного пользования) образуются следующие отходы на 1 тыс.м</w:t>
      </w:r>
      <w:r>
        <w:rPr>
          <w:rFonts w:ascii="Times New Roman" w:hAnsi="Times New Roman"/>
          <w:sz w:val="28"/>
          <w:szCs w:val="28"/>
          <w:vertAlign w:val="superscript"/>
        </w:rPr>
        <w:t>3</w:t>
      </w:r>
      <w:r>
        <w:rPr>
          <w:rFonts w:ascii="Times New Roman" w:hAnsi="Times New Roman"/>
          <w:sz w:val="28"/>
          <w:szCs w:val="28"/>
        </w:rPr>
        <w:t xml:space="preserve"> заготовленной древесины.</w:t>
      </w:r>
    </w:p>
    <w:p w:rsidR="003C0B35" w:rsidRDefault="003C0B35" w:rsidP="00813775">
      <w:pPr>
        <w:spacing w:after="0" w:line="240" w:lineRule="auto"/>
        <w:rPr>
          <w:rFonts w:ascii="Times New Roman" w:hAnsi="Times New Roman"/>
          <w:sz w:val="28"/>
          <w:szCs w:val="28"/>
        </w:rPr>
      </w:pPr>
    </w:p>
    <w:p w:rsidR="00914160" w:rsidRDefault="00914160" w:rsidP="00914160">
      <w:pPr>
        <w:spacing w:after="0" w:line="240" w:lineRule="auto"/>
        <w:jc w:val="right"/>
        <w:rPr>
          <w:rFonts w:ascii="Times New Roman" w:hAnsi="Times New Roman"/>
          <w:sz w:val="28"/>
          <w:szCs w:val="28"/>
        </w:rPr>
      </w:pPr>
      <w:r>
        <w:rPr>
          <w:rFonts w:ascii="Times New Roman" w:hAnsi="Times New Roman"/>
          <w:sz w:val="28"/>
          <w:szCs w:val="28"/>
        </w:rPr>
        <w:t>Таблица 2.17.1.2.1</w:t>
      </w:r>
    </w:p>
    <w:p w:rsidR="00914160" w:rsidRPr="00D2621A" w:rsidRDefault="00914160" w:rsidP="00914160">
      <w:pPr>
        <w:spacing w:after="0" w:line="240" w:lineRule="auto"/>
        <w:jc w:val="right"/>
        <w:rPr>
          <w:rFonts w:ascii="Times New Roman" w:hAnsi="Times New Roman"/>
          <w:sz w:val="16"/>
          <w:szCs w:val="16"/>
        </w:rPr>
      </w:pPr>
    </w:p>
    <w:p w:rsidR="00914160" w:rsidRDefault="00914160" w:rsidP="00914160">
      <w:pPr>
        <w:spacing w:after="0" w:line="240" w:lineRule="auto"/>
        <w:jc w:val="center"/>
        <w:rPr>
          <w:rFonts w:ascii="Times New Roman" w:hAnsi="Times New Roman"/>
          <w:sz w:val="28"/>
          <w:szCs w:val="28"/>
        </w:rPr>
      </w:pPr>
      <w:r>
        <w:rPr>
          <w:rFonts w:ascii="Times New Roman" w:hAnsi="Times New Roman"/>
          <w:sz w:val="28"/>
          <w:szCs w:val="28"/>
        </w:rPr>
        <w:t>Характеристика и объем отходов по классам опасности</w:t>
      </w:r>
    </w:p>
    <w:p w:rsidR="00914160" w:rsidRPr="00D2621A" w:rsidRDefault="00914160" w:rsidP="00914160">
      <w:pPr>
        <w:spacing w:after="0" w:line="240" w:lineRule="auto"/>
        <w:rPr>
          <w:rFonts w:ascii="Times New Roman" w:hAnsi="Times New Roman"/>
          <w:sz w:val="16"/>
          <w:szCs w:val="16"/>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669"/>
        <w:gridCol w:w="2698"/>
      </w:tblGrid>
      <w:tr w:rsidR="00914160" w:rsidRPr="00CF7D72" w:rsidTr="0083061E">
        <w:trPr>
          <w:tblHeader/>
        </w:trPr>
        <w:tc>
          <w:tcPr>
            <w:tcW w:w="6669" w:type="dxa"/>
            <w:tcBorders>
              <w:bottom w:val="double" w:sz="4" w:space="0" w:color="auto"/>
            </w:tcBorders>
            <w:vAlign w:val="center"/>
          </w:tcPr>
          <w:p w:rsidR="00914160" w:rsidRPr="00CF7D72" w:rsidRDefault="00914160" w:rsidP="00AA14DC">
            <w:pPr>
              <w:spacing w:after="0" w:line="240" w:lineRule="auto"/>
              <w:jc w:val="center"/>
              <w:rPr>
                <w:rFonts w:ascii="Times New Roman" w:hAnsi="Times New Roman"/>
                <w:sz w:val="28"/>
                <w:szCs w:val="28"/>
              </w:rPr>
            </w:pPr>
            <w:r w:rsidRPr="00CF7D72">
              <w:rPr>
                <w:rFonts w:ascii="Times New Roman" w:hAnsi="Times New Roman"/>
                <w:sz w:val="28"/>
                <w:szCs w:val="28"/>
              </w:rPr>
              <w:t>Наименование отходов</w:t>
            </w:r>
          </w:p>
        </w:tc>
        <w:tc>
          <w:tcPr>
            <w:tcW w:w="2698" w:type="dxa"/>
            <w:tcBorders>
              <w:bottom w:val="double" w:sz="4" w:space="0" w:color="auto"/>
            </w:tcBorders>
            <w:vAlign w:val="center"/>
          </w:tcPr>
          <w:p w:rsidR="00914160" w:rsidRPr="00CF7D72" w:rsidRDefault="00914160" w:rsidP="00AA14DC">
            <w:pPr>
              <w:spacing w:after="0" w:line="240" w:lineRule="auto"/>
              <w:jc w:val="center"/>
              <w:rPr>
                <w:rFonts w:ascii="Times New Roman" w:hAnsi="Times New Roman"/>
                <w:sz w:val="28"/>
                <w:szCs w:val="28"/>
              </w:rPr>
            </w:pPr>
            <w:r w:rsidRPr="00CF7D72">
              <w:rPr>
                <w:rFonts w:ascii="Times New Roman" w:hAnsi="Times New Roman"/>
                <w:sz w:val="28"/>
                <w:szCs w:val="28"/>
              </w:rPr>
              <w:t>Количество отходов,</w:t>
            </w:r>
          </w:p>
          <w:p w:rsidR="00914160" w:rsidRPr="00CF7D72" w:rsidRDefault="00914160" w:rsidP="00AA14DC">
            <w:pPr>
              <w:spacing w:after="0" w:line="240" w:lineRule="auto"/>
              <w:jc w:val="center"/>
              <w:rPr>
                <w:rFonts w:ascii="Times New Roman" w:hAnsi="Times New Roman"/>
                <w:sz w:val="28"/>
                <w:szCs w:val="28"/>
              </w:rPr>
            </w:pPr>
            <w:r w:rsidRPr="00CF7D72">
              <w:rPr>
                <w:rFonts w:ascii="Times New Roman" w:hAnsi="Times New Roman"/>
                <w:sz w:val="28"/>
                <w:szCs w:val="28"/>
              </w:rPr>
              <w:t>тонн на 1 тыс.м</w:t>
            </w:r>
            <w:r w:rsidRPr="00CF7D72">
              <w:rPr>
                <w:rFonts w:ascii="Times New Roman" w:hAnsi="Times New Roman"/>
                <w:sz w:val="28"/>
                <w:szCs w:val="28"/>
                <w:vertAlign w:val="superscript"/>
              </w:rPr>
              <w:t>3</w:t>
            </w:r>
          </w:p>
        </w:tc>
      </w:tr>
      <w:tr w:rsidR="00914160" w:rsidRPr="00CF7D72" w:rsidTr="0083061E">
        <w:trPr>
          <w:tblHeader/>
        </w:trPr>
        <w:tc>
          <w:tcPr>
            <w:tcW w:w="6669" w:type="dxa"/>
            <w:tcBorders>
              <w:top w:val="double" w:sz="4" w:space="0" w:color="auto"/>
              <w:bottom w:val="double" w:sz="4" w:space="0" w:color="auto"/>
            </w:tcBorders>
            <w:vAlign w:val="center"/>
          </w:tcPr>
          <w:p w:rsidR="00914160" w:rsidRPr="00CF7D72" w:rsidRDefault="00914160" w:rsidP="00AA14DC">
            <w:pPr>
              <w:spacing w:after="0" w:line="240" w:lineRule="auto"/>
              <w:jc w:val="center"/>
              <w:rPr>
                <w:rFonts w:ascii="Times New Roman" w:hAnsi="Times New Roman"/>
                <w:sz w:val="28"/>
                <w:szCs w:val="28"/>
              </w:rPr>
            </w:pPr>
            <w:r>
              <w:rPr>
                <w:rFonts w:ascii="Times New Roman" w:hAnsi="Times New Roman"/>
                <w:sz w:val="28"/>
                <w:szCs w:val="28"/>
              </w:rPr>
              <w:t>1</w:t>
            </w:r>
          </w:p>
        </w:tc>
        <w:tc>
          <w:tcPr>
            <w:tcW w:w="2698" w:type="dxa"/>
            <w:tcBorders>
              <w:top w:val="double" w:sz="4" w:space="0" w:color="auto"/>
              <w:bottom w:val="double" w:sz="4" w:space="0" w:color="auto"/>
            </w:tcBorders>
            <w:vAlign w:val="center"/>
          </w:tcPr>
          <w:p w:rsidR="00914160" w:rsidRPr="00CF7D72" w:rsidRDefault="00914160" w:rsidP="00AA14DC">
            <w:pPr>
              <w:spacing w:after="0" w:line="240" w:lineRule="auto"/>
              <w:jc w:val="center"/>
              <w:rPr>
                <w:rFonts w:ascii="Times New Roman" w:hAnsi="Times New Roman"/>
                <w:sz w:val="28"/>
                <w:szCs w:val="28"/>
              </w:rPr>
            </w:pPr>
            <w:r>
              <w:rPr>
                <w:rFonts w:ascii="Times New Roman" w:hAnsi="Times New Roman"/>
                <w:sz w:val="28"/>
                <w:szCs w:val="28"/>
              </w:rPr>
              <w:t>2</w:t>
            </w:r>
          </w:p>
        </w:tc>
      </w:tr>
      <w:tr w:rsidR="00914160" w:rsidRPr="00CF7D72" w:rsidTr="00AA14DC">
        <w:tc>
          <w:tcPr>
            <w:tcW w:w="6669" w:type="dxa"/>
            <w:tcBorders>
              <w:top w:val="double" w:sz="4" w:space="0" w:color="auto"/>
            </w:tcBorders>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w:t>
            </w:r>
            <w:r w:rsidRPr="00CF7D72">
              <w:rPr>
                <w:rFonts w:ascii="Times New Roman" w:hAnsi="Times New Roman"/>
                <w:sz w:val="28"/>
                <w:szCs w:val="28"/>
              </w:rPr>
              <w:t>класса опасности</w:t>
            </w:r>
          </w:p>
        </w:tc>
        <w:tc>
          <w:tcPr>
            <w:tcW w:w="2698" w:type="dxa"/>
            <w:tcBorders>
              <w:top w:val="double" w:sz="4" w:space="0" w:color="auto"/>
            </w:tcBorders>
          </w:tcPr>
          <w:p w:rsidR="00914160" w:rsidRPr="00CF7D72" w:rsidRDefault="00914160" w:rsidP="00813775">
            <w:pPr>
              <w:spacing w:after="0" w:line="240" w:lineRule="auto"/>
              <w:jc w:val="center"/>
              <w:rPr>
                <w:rFonts w:ascii="Times New Roman" w:hAnsi="Times New Roman"/>
                <w:sz w:val="28"/>
                <w:szCs w:val="28"/>
              </w:rPr>
            </w:pP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Аккумуляторная кислота</w:t>
            </w:r>
          </w:p>
        </w:tc>
        <w:tc>
          <w:tcPr>
            <w:tcW w:w="2698" w:type="dxa"/>
          </w:tcPr>
          <w:p w:rsidR="00914160" w:rsidRPr="00CF7D72" w:rsidRDefault="00914160" w:rsidP="00813775">
            <w:pPr>
              <w:spacing w:after="0" w:line="240" w:lineRule="auto"/>
              <w:jc w:val="center"/>
              <w:rPr>
                <w:rFonts w:ascii="Times New Roman" w:hAnsi="Times New Roman"/>
                <w:sz w:val="28"/>
                <w:szCs w:val="28"/>
              </w:rPr>
            </w:pPr>
            <w:r w:rsidRPr="00CF7D72">
              <w:rPr>
                <w:rFonts w:ascii="Times New Roman" w:hAnsi="Times New Roman"/>
                <w:sz w:val="28"/>
                <w:szCs w:val="28"/>
              </w:rPr>
              <w:t>0,00022</w:t>
            </w: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III</w:t>
            </w:r>
            <w:r w:rsidRPr="00CF7D72">
              <w:rPr>
                <w:rFonts w:ascii="Times New Roman" w:hAnsi="Times New Roman"/>
                <w:sz w:val="28"/>
                <w:szCs w:val="28"/>
              </w:rPr>
              <w:t xml:space="preserve"> класса опасности</w:t>
            </w:r>
          </w:p>
        </w:tc>
        <w:tc>
          <w:tcPr>
            <w:tcW w:w="2698" w:type="dxa"/>
          </w:tcPr>
          <w:p w:rsidR="00914160" w:rsidRPr="00CF7D72" w:rsidRDefault="00914160" w:rsidP="00813775">
            <w:pPr>
              <w:spacing w:after="0" w:line="240" w:lineRule="auto"/>
              <w:jc w:val="center"/>
              <w:rPr>
                <w:rFonts w:ascii="Times New Roman" w:hAnsi="Times New Roman"/>
                <w:sz w:val="28"/>
                <w:szCs w:val="28"/>
              </w:rPr>
            </w:pP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Отходы синтетических и минеральных масел (отработанное моторное и трансмиссионное масло)</w:t>
            </w:r>
          </w:p>
        </w:tc>
        <w:tc>
          <w:tcPr>
            <w:tcW w:w="2698" w:type="dxa"/>
          </w:tcPr>
          <w:p w:rsidR="00914160" w:rsidRPr="00CF7D72" w:rsidRDefault="00914160" w:rsidP="00813775">
            <w:pPr>
              <w:spacing w:after="0" w:line="240" w:lineRule="auto"/>
              <w:jc w:val="center"/>
              <w:rPr>
                <w:rFonts w:ascii="Times New Roman" w:hAnsi="Times New Roman"/>
                <w:sz w:val="28"/>
                <w:szCs w:val="28"/>
              </w:rPr>
            </w:pPr>
          </w:p>
          <w:p w:rsidR="00914160" w:rsidRPr="00CF7D72" w:rsidRDefault="00914160" w:rsidP="00813775">
            <w:pPr>
              <w:spacing w:after="0" w:line="240" w:lineRule="auto"/>
              <w:jc w:val="center"/>
              <w:rPr>
                <w:rFonts w:ascii="Times New Roman" w:hAnsi="Times New Roman"/>
                <w:sz w:val="28"/>
                <w:szCs w:val="28"/>
              </w:rPr>
            </w:pPr>
            <w:r w:rsidRPr="00CF7D72">
              <w:rPr>
                <w:rFonts w:ascii="Times New Roman" w:hAnsi="Times New Roman"/>
                <w:sz w:val="28"/>
                <w:szCs w:val="28"/>
              </w:rPr>
              <w:t>0,0158</w:t>
            </w: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Индустриальное масло</w:t>
            </w:r>
          </w:p>
        </w:tc>
        <w:tc>
          <w:tcPr>
            <w:tcW w:w="2698" w:type="dxa"/>
          </w:tcPr>
          <w:p w:rsidR="00914160" w:rsidRPr="00CF7D72" w:rsidRDefault="00914160" w:rsidP="00813775">
            <w:pPr>
              <w:spacing w:after="0" w:line="240" w:lineRule="auto"/>
              <w:jc w:val="center"/>
              <w:rPr>
                <w:rFonts w:ascii="Times New Roman" w:hAnsi="Times New Roman"/>
                <w:sz w:val="28"/>
                <w:szCs w:val="28"/>
              </w:rPr>
            </w:pPr>
            <w:r w:rsidRPr="00CF7D72">
              <w:rPr>
                <w:rFonts w:ascii="Times New Roman" w:hAnsi="Times New Roman"/>
                <w:sz w:val="28"/>
                <w:szCs w:val="28"/>
              </w:rPr>
              <w:t>0,000322</w:t>
            </w: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Нефтешлам при зачистке резервуаров</w:t>
            </w:r>
          </w:p>
        </w:tc>
        <w:tc>
          <w:tcPr>
            <w:tcW w:w="2698" w:type="dxa"/>
          </w:tcPr>
          <w:p w:rsidR="00914160" w:rsidRPr="00CF7D72" w:rsidRDefault="00914160" w:rsidP="00813775">
            <w:pPr>
              <w:spacing w:after="0" w:line="240" w:lineRule="auto"/>
              <w:jc w:val="center"/>
              <w:rPr>
                <w:rFonts w:ascii="Times New Roman" w:hAnsi="Times New Roman"/>
                <w:sz w:val="28"/>
                <w:szCs w:val="28"/>
              </w:rPr>
            </w:pPr>
            <w:r w:rsidRPr="00CF7D72">
              <w:rPr>
                <w:rFonts w:ascii="Times New Roman" w:hAnsi="Times New Roman"/>
                <w:sz w:val="28"/>
                <w:szCs w:val="28"/>
              </w:rPr>
              <w:t>0,0015</w:t>
            </w: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Нефтешлам (проливы ГСМ)</w:t>
            </w:r>
          </w:p>
        </w:tc>
        <w:tc>
          <w:tcPr>
            <w:tcW w:w="2698" w:type="dxa"/>
          </w:tcPr>
          <w:p w:rsidR="00914160" w:rsidRPr="00CF7D72" w:rsidRDefault="00914160" w:rsidP="00813775">
            <w:pPr>
              <w:spacing w:after="0" w:line="240" w:lineRule="auto"/>
              <w:jc w:val="center"/>
              <w:rPr>
                <w:rFonts w:ascii="Times New Roman" w:hAnsi="Times New Roman"/>
                <w:sz w:val="28"/>
                <w:szCs w:val="28"/>
              </w:rPr>
            </w:pPr>
            <w:r w:rsidRPr="00CF7D72">
              <w:rPr>
                <w:rFonts w:ascii="Times New Roman" w:hAnsi="Times New Roman"/>
                <w:sz w:val="28"/>
                <w:szCs w:val="28"/>
              </w:rPr>
              <w:t>0,0004</w:t>
            </w: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Промасленные фильтры</w:t>
            </w:r>
          </w:p>
        </w:tc>
        <w:tc>
          <w:tcPr>
            <w:tcW w:w="2698" w:type="dxa"/>
          </w:tcPr>
          <w:p w:rsidR="00914160" w:rsidRPr="00CF7D72" w:rsidRDefault="00914160" w:rsidP="00813775">
            <w:pPr>
              <w:spacing w:after="0" w:line="240" w:lineRule="auto"/>
              <w:jc w:val="center"/>
              <w:rPr>
                <w:rFonts w:ascii="Times New Roman" w:hAnsi="Times New Roman"/>
                <w:sz w:val="28"/>
                <w:szCs w:val="28"/>
              </w:rPr>
            </w:pPr>
            <w:r w:rsidRPr="00CF7D72">
              <w:rPr>
                <w:rFonts w:ascii="Times New Roman" w:hAnsi="Times New Roman"/>
                <w:sz w:val="28"/>
                <w:szCs w:val="28"/>
              </w:rPr>
              <w:t>0,001</w:t>
            </w: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Ветошь промасленная</w:t>
            </w:r>
          </w:p>
        </w:tc>
        <w:tc>
          <w:tcPr>
            <w:tcW w:w="2698" w:type="dxa"/>
          </w:tcPr>
          <w:p w:rsidR="00914160" w:rsidRPr="00CF7D72" w:rsidRDefault="00914160" w:rsidP="00813775">
            <w:pPr>
              <w:spacing w:after="0" w:line="240" w:lineRule="auto"/>
              <w:jc w:val="center"/>
              <w:rPr>
                <w:rFonts w:ascii="Times New Roman" w:hAnsi="Times New Roman"/>
                <w:sz w:val="28"/>
                <w:szCs w:val="28"/>
              </w:rPr>
            </w:pPr>
            <w:r w:rsidRPr="00CF7D72">
              <w:rPr>
                <w:rFonts w:ascii="Times New Roman" w:hAnsi="Times New Roman"/>
                <w:sz w:val="28"/>
                <w:szCs w:val="28"/>
              </w:rPr>
              <w:t>0,0011</w:t>
            </w: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Уловленные нефтепродукты очистных сооружений ливневых стоков и мойки автомобилей</w:t>
            </w:r>
          </w:p>
        </w:tc>
        <w:tc>
          <w:tcPr>
            <w:tcW w:w="2698" w:type="dxa"/>
          </w:tcPr>
          <w:p w:rsidR="00914160" w:rsidRPr="00CF7D72" w:rsidRDefault="00914160" w:rsidP="00813775">
            <w:pPr>
              <w:spacing w:after="0" w:line="240" w:lineRule="auto"/>
              <w:jc w:val="center"/>
              <w:rPr>
                <w:rFonts w:ascii="Times New Roman" w:hAnsi="Times New Roman"/>
                <w:sz w:val="28"/>
                <w:szCs w:val="28"/>
              </w:rPr>
            </w:pPr>
            <w:r w:rsidRPr="00CF7D72">
              <w:rPr>
                <w:rFonts w:ascii="Times New Roman" w:hAnsi="Times New Roman"/>
                <w:sz w:val="28"/>
                <w:szCs w:val="28"/>
              </w:rPr>
              <w:t>0,003</w:t>
            </w: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914160" w:rsidRPr="00CF7D72" w:rsidRDefault="00914160" w:rsidP="00813775">
            <w:pPr>
              <w:spacing w:after="0" w:line="240" w:lineRule="auto"/>
              <w:jc w:val="center"/>
              <w:rPr>
                <w:rFonts w:ascii="Times New Roman" w:hAnsi="Times New Roman"/>
                <w:sz w:val="28"/>
                <w:szCs w:val="28"/>
              </w:rPr>
            </w:pPr>
            <w:r w:rsidRPr="00CF7D72">
              <w:rPr>
                <w:rFonts w:ascii="Times New Roman" w:hAnsi="Times New Roman"/>
                <w:sz w:val="28"/>
                <w:szCs w:val="28"/>
              </w:rPr>
              <w:t>0,023342</w:t>
            </w: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IV</w:t>
            </w:r>
            <w:r w:rsidRPr="00CF7D72">
              <w:rPr>
                <w:rFonts w:ascii="Times New Roman" w:hAnsi="Times New Roman"/>
                <w:sz w:val="28"/>
                <w:szCs w:val="28"/>
              </w:rPr>
              <w:t xml:space="preserve"> класса опасности</w:t>
            </w:r>
          </w:p>
        </w:tc>
        <w:tc>
          <w:tcPr>
            <w:tcW w:w="2698" w:type="dxa"/>
          </w:tcPr>
          <w:p w:rsidR="00914160" w:rsidRPr="00CF7D72" w:rsidRDefault="00914160" w:rsidP="00813775">
            <w:pPr>
              <w:spacing w:after="0" w:line="240" w:lineRule="auto"/>
              <w:jc w:val="center"/>
              <w:rPr>
                <w:rFonts w:ascii="Times New Roman" w:hAnsi="Times New Roman"/>
                <w:sz w:val="28"/>
                <w:szCs w:val="28"/>
              </w:rPr>
            </w:pP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Лесосечные отходы (сучья, вершинки, малоценная древесина) *</w:t>
            </w:r>
          </w:p>
        </w:tc>
        <w:tc>
          <w:tcPr>
            <w:tcW w:w="2698" w:type="dxa"/>
          </w:tcPr>
          <w:p w:rsidR="00914160" w:rsidRPr="00CF7D72" w:rsidRDefault="00914160" w:rsidP="00813775">
            <w:pPr>
              <w:spacing w:after="0" w:line="240" w:lineRule="auto"/>
              <w:jc w:val="center"/>
              <w:rPr>
                <w:rFonts w:ascii="Times New Roman" w:hAnsi="Times New Roman"/>
                <w:sz w:val="28"/>
                <w:szCs w:val="28"/>
              </w:rPr>
            </w:pPr>
          </w:p>
          <w:p w:rsidR="00914160" w:rsidRPr="00CF7D72" w:rsidRDefault="00914160" w:rsidP="00813775">
            <w:pPr>
              <w:spacing w:after="0" w:line="240" w:lineRule="auto"/>
              <w:jc w:val="center"/>
              <w:rPr>
                <w:rFonts w:ascii="Times New Roman" w:hAnsi="Times New Roman"/>
                <w:sz w:val="28"/>
                <w:szCs w:val="28"/>
              </w:rPr>
            </w:pPr>
            <w:r w:rsidRPr="00CF7D72">
              <w:rPr>
                <w:rFonts w:ascii="Times New Roman" w:hAnsi="Times New Roman"/>
                <w:sz w:val="28"/>
                <w:szCs w:val="28"/>
              </w:rPr>
              <w:t>130,0</w:t>
            </w: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Отходы древесные (козырьки, отхода раскряжевки)</w:t>
            </w:r>
          </w:p>
        </w:tc>
        <w:tc>
          <w:tcPr>
            <w:tcW w:w="2698" w:type="dxa"/>
          </w:tcPr>
          <w:p w:rsidR="00914160" w:rsidRPr="00CF7D72" w:rsidRDefault="00914160" w:rsidP="00813775">
            <w:pPr>
              <w:spacing w:after="0" w:line="240" w:lineRule="auto"/>
              <w:jc w:val="center"/>
              <w:rPr>
                <w:rFonts w:ascii="Times New Roman" w:hAnsi="Times New Roman"/>
                <w:sz w:val="28"/>
                <w:szCs w:val="28"/>
              </w:rPr>
            </w:pPr>
            <w:r w:rsidRPr="00CF7D72">
              <w:rPr>
                <w:rFonts w:ascii="Times New Roman" w:hAnsi="Times New Roman"/>
                <w:sz w:val="28"/>
                <w:szCs w:val="28"/>
              </w:rPr>
              <w:t>16,0</w:t>
            </w: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Лом черных металлов, пыль абразивно-металлическая, огарки сварочных электродов</w:t>
            </w:r>
          </w:p>
        </w:tc>
        <w:tc>
          <w:tcPr>
            <w:tcW w:w="2698" w:type="dxa"/>
          </w:tcPr>
          <w:p w:rsidR="00914160" w:rsidRPr="00CF7D72" w:rsidRDefault="00914160" w:rsidP="00813775">
            <w:pPr>
              <w:spacing w:after="0" w:line="240" w:lineRule="auto"/>
              <w:jc w:val="center"/>
              <w:rPr>
                <w:rFonts w:ascii="Times New Roman" w:hAnsi="Times New Roman"/>
                <w:sz w:val="28"/>
                <w:szCs w:val="28"/>
              </w:rPr>
            </w:pPr>
            <w:r w:rsidRPr="00CF7D72">
              <w:rPr>
                <w:rFonts w:ascii="Times New Roman" w:hAnsi="Times New Roman"/>
                <w:sz w:val="28"/>
                <w:szCs w:val="28"/>
              </w:rPr>
              <w:t>0,00003</w:t>
            </w: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Лом абразивных изделий</w:t>
            </w:r>
          </w:p>
        </w:tc>
        <w:tc>
          <w:tcPr>
            <w:tcW w:w="2698" w:type="dxa"/>
          </w:tcPr>
          <w:p w:rsidR="00914160" w:rsidRPr="00CF7D72" w:rsidRDefault="00914160" w:rsidP="00813775">
            <w:pPr>
              <w:spacing w:after="0" w:line="240" w:lineRule="auto"/>
              <w:jc w:val="center"/>
              <w:rPr>
                <w:rFonts w:ascii="Times New Roman" w:hAnsi="Times New Roman"/>
                <w:sz w:val="28"/>
                <w:szCs w:val="28"/>
              </w:rPr>
            </w:pPr>
            <w:r w:rsidRPr="00CF7D72">
              <w:rPr>
                <w:rFonts w:ascii="Times New Roman" w:hAnsi="Times New Roman"/>
                <w:sz w:val="28"/>
                <w:szCs w:val="28"/>
              </w:rPr>
              <w:t>0,00038</w:t>
            </w: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Отработанные аккумуляторы без электролита</w:t>
            </w:r>
          </w:p>
        </w:tc>
        <w:tc>
          <w:tcPr>
            <w:tcW w:w="2698" w:type="dxa"/>
          </w:tcPr>
          <w:p w:rsidR="00914160" w:rsidRPr="00CF7D72" w:rsidRDefault="00914160" w:rsidP="00813775">
            <w:pPr>
              <w:spacing w:after="0" w:line="240" w:lineRule="auto"/>
              <w:jc w:val="center"/>
              <w:rPr>
                <w:rFonts w:ascii="Times New Roman" w:hAnsi="Times New Roman"/>
                <w:sz w:val="28"/>
                <w:szCs w:val="28"/>
              </w:rPr>
            </w:pPr>
            <w:r w:rsidRPr="00CF7D72">
              <w:rPr>
                <w:rFonts w:ascii="Times New Roman" w:hAnsi="Times New Roman"/>
                <w:sz w:val="28"/>
                <w:szCs w:val="28"/>
              </w:rPr>
              <w:t>0,0025</w:t>
            </w: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lastRenderedPageBreak/>
              <w:t>Осадок (шлам) нейтрализации электролита</w:t>
            </w:r>
          </w:p>
        </w:tc>
        <w:tc>
          <w:tcPr>
            <w:tcW w:w="2698" w:type="dxa"/>
          </w:tcPr>
          <w:p w:rsidR="00914160" w:rsidRPr="00CF7D72" w:rsidRDefault="00914160" w:rsidP="00813775">
            <w:pPr>
              <w:spacing w:after="0" w:line="240" w:lineRule="auto"/>
              <w:jc w:val="center"/>
              <w:rPr>
                <w:rFonts w:ascii="Times New Roman" w:hAnsi="Times New Roman"/>
                <w:sz w:val="28"/>
                <w:szCs w:val="28"/>
              </w:rPr>
            </w:pPr>
            <w:r w:rsidRPr="00CF7D72">
              <w:rPr>
                <w:rFonts w:ascii="Times New Roman" w:hAnsi="Times New Roman"/>
                <w:sz w:val="28"/>
                <w:szCs w:val="28"/>
              </w:rPr>
              <w:t>0,00023</w:t>
            </w: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Отработанные шины</w:t>
            </w:r>
          </w:p>
        </w:tc>
        <w:tc>
          <w:tcPr>
            <w:tcW w:w="2698" w:type="dxa"/>
          </w:tcPr>
          <w:p w:rsidR="00914160" w:rsidRPr="00CF7D72" w:rsidRDefault="00914160" w:rsidP="00813775">
            <w:pPr>
              <w:spacing w:after="0" w:line="240" w:lineRule="auto"/>
              <w:jc w:val="center"/>
              <w:rPr>
                <w:rFonts w:ascii="Times New Roman" w:hAnsi="Times New Roman"/>
                <w:sz w:val="28"/>
                <w:szCs w:val="28"/>
              </w:rPr>
            </w:pPr>
            <w:r w:rsidRPr="00CF7D72">
              <w:rPr>
                <w:rFonts w:ascii="Times New Roman" w:hAnsi="Times New Roman"/>
                <w:sz w:val="28"/>
                <w:szCs w:val="28"/>
              </w:rPr>
              <w:t>0,006</w:t>
            </w: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Лом цветных металлов</w:t>
            </w:r>
          </w:p>
        </w:tc>
        <w:tc>
          <w:tcPr>
            <w:tcW w:w="2698" w:type="dxa"/>
          </w:tcPr>
          <w:p w:rsidR="00914160" w:rsidRPr="00CF7D72" w:rsidRDefault="00914160" w:rsidP="00813775">
            <w:pPr>
              <w:spacing w:after="0" w:line="240" w:lineRule="auto"/>
              <w:jc w:val="center"/>
              <w:rPr>
                <w:rFonts w:ascii="Times New Roman" w:hAnsi="Times New Roman"/>
                <w:sz w:val="28"/>
                <w:szCs w:val="28"/>
              </w:rPr>
            </w:pPr>
            <w:r w:rsidRPr="00CF7D72">
              <w:rPr>
                <w:rFonts w:ascii="Times New Roman" w:hAnsi="Times New Roman"/>
                <w:sz w:val="28"/>
                <w:szCs w:val="28"/>
              </w:rPr>
              <w:t>0,00037</w:t>
            </w: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Зола древесная</w:t>
            </w:r>
          </w:p>
        </w:tc>
        <w:tc>
          <w:tcPr>
            <w:tcW w:w="2698" w:type="dxa"/>
          </w:tcPr>
          <w:p w:rsidR="00914160" w:rsidRPr="00CF7D72" w:rsidRDefault="00914160" w:rsidP="00813775">
            <w:pPr>
              <w:spacing w:after="0" w:line="240" w:lineRule="auto"/>
              <w:jc w:val="center"/>
              <w:rPr>
                <w:rFonts w:ascii="Times New Roman" w:hAnsi="Times New Roman"/>
                <w:sz w:val="28"/>
                <w:szCs w:val="28"/>
              </w:rPr>
            </w:pPr>
            <w:r w:rsidRPr="00CF7D72">
              <w:rPr>
                <w:rFonts w:ascii="Times New Roman" w:hAnsi="Times New Roman"/>
                <w:sz w:val="28"/>
                <w:szCs w:val="28"/>
              </w:rPr>
              <w:t>0,0036</w:t>
            </w: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Пыль твердых частиц из бункеров циклонов котельной</w:t>
            </w:r>
          </w:p>
        </w:tc>
        <w:tc>
          <w:tcPr>
            <w:tcW w:w="2698" w:type="dxa"/>
          </w:tcPr>
          <w:p w:rsidR="00914160" w:rsidRPr="00CF7D72" w:rsidRDefault="00914160" w:rsidP="00813775">
            <w:pPr>
              <w:spacing w:after="0" w:line="240" w:lineRule="auto"/>
              <w:jc w:val="center"/>
              <w:rPr>
                <w:rFonts w:ascii="Times New Roman" w:hAnsi="Times New Roman"/>
                <w:sz w:val="28"/>
                <w:szCs w:val="28"/>
              </w:rPr>
            </w:pPr>
            <w:r w:rsidRPr="00CF7D72">
              <w:rPr>
                <w:rFonts w:ascii="Times New Roman" w:hAnsi="Times New Roman"/>
                <w:sz w:val="28"/>
                <w:szCs w:val="28"/>
              </w:rPr>
              <w:t>0,000302</w:t>
            </w: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Осадок из очистных сооружений бытовых и ливневых сточных вод</w:t>
            </w:r>
          </w:p>
        </w:tc>
        <w:tc>
          <w:tcPr>
            <w:tcW w:w="2698" w:type="dxa"/>
          </w:tcPr>
          <w:p w:rsidR="00914160" w:rsidRPr="00CF7D72" w:rsidRDefault="00914160" w:rsidP="00813775">
            <w:pPr>
              <w:spacing w:after="0" w:line="240" w:lineRule="auto"/>
              <w:jc w:val="center"/>
              <w:rPr>
                <w:rFonts w:ascii="Times New Roman" w:hAnsi="Times New Roman"/>
                <w:sz w:val="28"/>
                <w:szCs w:val="28"/>
              </w:rPr>
            </w:pPr>
            <w:r w:rsidRPr="00CF7D72">
              <w:rPr>
                <w:rFonts w:ascii="Times New Roman" w:hAnsi="Times New Roman"/>
                <w:sz w:val="28"/>
                <w:szCs w:val="28"/>
              </w:rPr>
              <w:t>0,004</w:t>
            </w: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Твердые бытовые отходы (ТБО)</w:t>
            </w:r>
          </w:p>
        </w:tc>
        <w:tc>
          <w:tcPr>
            <w:tcW w:w="2698" w:type="dxa"/>
          </w:tcPr>
          <w:p w:rsidR="00914160" w:rsidRPr="00CF7D72" w:rsidRDefault="00914160" w:rsidP="00813775">
            <w:pPr>
              <w:spacing w:after="0" w:line="240" w:lineRule="auto"/>
              <w:jc w:val="center"/>
              <w:rPr>
                <w:rFonts w:ascii="Times New Roman" w:hAnsi="Times New Roman"/>
                <w:sz w:val="28"/>
                <w:szCs w:val="28"/>
              </w:rPr>
            </w:pPr>
            <w:r w:rsidRPr="00CF7D72">
              <w:rPr>
                <w:rFonts w:ascii="Times New Roman" w:hAnsi="Times New Roman"/>
                <w:sz w:val="28"/>
                <w:szCs w:val="28"/>
              </w:rPr>
              <w:t>0,0384</w:t>
            </w: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Отходы потребления подобные ТБО</w:t>
            </w:r>
          </w:p>
        </w:tc>
        <w:tc>
          <w:tcPr>
            <w:tcW w:w="2698" w:type="dxa"/>
          </w:tcPr>
          <w:p w:rsidR="00914160" w:rsidRPr="00CF7D72" w:rsidRDefault="00914160" w:rsidP="00813775">
            <w:pPr>
              <w:spacing w:after="0" w:line="240" w:lineRule="auto"/>
              <w:jc w:val="center"/>
              <w:rPr>
                <w:rFonts w:ascii="Times New Roman" w:hAnsi="Times New Roman"/>
                <w:sz w:val="28"/>
                <w:szCs w:val="28"/>
              </w:rPr>
            </w:pPr>
            <w:r w:rsidRPr="00CF7D72">
              <w:rPr>
                <w:rFonts w:ascii="Times New Roman" w:hAnsi="Times New Roman"/>
                <w:sz w:val="28"/>
                <w:szCs w:val="28"/>
              </w:rPr>
              <w:t>0,0012</w:t>
            </w: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Отходы медпункта</w:t>
            </w:r>
          </w:p>
        </w:tc>
        <w:tc>
          <w:tcPr>
            <w:tcW w:w="2698" w:type="dxa"/>
          </w:tcPr>
          <w:p w:rsidR="00914160" w:rsidRPr="00CF7D72" w:rsidRDefault="00914160" w:rsidP="00813775">
            <w:pPr>
              <w:spacing w:after="0" w:line="240" w:lineRule="auto"/>
              <w:jc w:val="center"/>
              <w:rPr>
                <w:rFonts w:ascii="Times New Roman" w:hAnsi="Times New Roman"/>
                <w:sz w:val="28"/>
                <w:szCs w:val="28"/>
              </w:rPr>
            </w:pPr>
            <w:r w:rsidRPr="00CF7D72">
              <w:rPr>
                <w:rFonts w:ascii="Times New Roman" w:hAnsi="Times New Roman"/>
                <w:sz w:val="28"/>
                <w:szCs w:val="28"/>
              </w:rPr>
              <w:t>0,000096</w:t>
            </w: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Пищевые отходы пунктов общественного питания</w:t>
            </w:r>
          </w:p>
        </w:tc>
        <w:tc>
          <w:tcPr>
            <w:tcW w:w="2698" w:type="dxa"/>
          </w:tcPr>
          <w:p w:rsidR="00914160" w:rsidRPr="00CF7D72" w:rsidRDefault="00914160" w:rsidP="00813775">
            <w:pPr>
              <w:spacing w:after="0" w:line="240" w:lineRule="auto"/>
              <w:jc w:val="center"/>
              <w:rPr>
                <w:rFonts w:ascii="Times New Roman" w:hAnsi="Times New Roman"/>
                <w:sz w:val="28"/>
                <w:szCs w:val="28"/>
              </w:rPr>
            </w:pPr>
            <w:r w:rsidRPr="00CF7D72">
              <w:rPr>
                <w:rFonts w:ascii="Times New Roman" w:hAnsi="Times New Roman"/>
                <w:sz w:val="28"/>
                <w:szCs w:val="28"/>
              </w:rPr>
              <w:t>0,0074</w:t>
            </w: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914160" w:rsidRPr="00CF7D72" w:rsidRDefault="00914160" w:rsidP="00813775">
            <w:pPr>
              <w:spacing w:after="0" w:line="240" w:lineRule="auto"/>
              <w:jc w:val="center"/>
              <w:rPr>
                <w:rFonts w:ascii="Times New Roman" w:hAnsi="Times New Roman"/>
                <w:sz w:val="28"/>
                <w:szCs w:val="28"/>
              </w:rPr>
            </w:pPr>
            <w:r w:rsidRPr="00CF7D72">
              <w:rPr>
                <w:rFonts w:ascii="Times New Roman" w:hAnsi="Times New Roman"/>
                <w:sz w:val="28"/>
                <w:szCs w:val="28"/>
              </w:rPr>
              <w:t>146,0645</w:t>
            </w:r>
          </w:p>
        </w:tc>
      </w:tr>
      <w:tr w:rsidR="00914160" w:rsidRPr="00CF7D72" w:rsidTr="00AA14DC">
        <w:tc>
          <w:tcPr>
            <w:tcW w:w="6669"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Всего</w:t>
            </w:r>
          </w:p>
        </w:tc>
        <w:tc>
          <w:tcPr>
            <w:tcW w:w="2698" w:type="dxa"/>
          </w:tcPr>
          <w:p w:rsidR="00914160" w:rsidRPr="00CF7D72" w:rsidRDefault="00914160" w:rsidP="00813775">
            <w:pPr>
              <w:spacing w:after="0" w:line="240" w:lineRule="auto"/>
              <w:jc w:val="center"/>
              <w:rPr>
                <w:rFonts w:ascii="Times New Roman" w:hAnsi="Times New Roman"/>
                <w:sz w:val="28"/>
                <w:szCs w:val="28"/>
              </w:rPr>
            </w:pPr>
            <w:r w:rsidRPr="00CF7D72">
              <w:rPr>
                <w:rFonts w:ascii="Times New Roman" w:hAnsi="Times New Roman"/>
                <w:sz w:val="28"/>
                <w:szCs w:val="28"/>
              </w:rPr>
              <w:t>146,08784</w:t>
            </w:r>
          </w:p>
        </w:tc>
      </w:tr>
    </w:tbl>
    <w:p w:rsidR="00914160" w:rsidRDefault="00914160" w:rsidP="00914160">
      <w:pPr>
        <w:spacing w:after="0" w:line="240" w:lineRule="auto"/>
        <w:rPr>
          <w:rFonts w:ascii="Times New Roman" w:hAnsi="Times New Roman"/>
          <w:sz w:val="28"/>
          <w:szCs w:val="28"/>
        </w:rPr>
      </w:pPr>
      <w:r>
        <w:rPr>
          <w:rFonts w:ascii="Times New Roman" w:hAnsi="Times New Roman"/>
          <w:sz w:val="28"/>
          <w:szCs w:val="28"/>
        </w:rPr>
        <w:t xml:space="preserve"> </w:t>
      </w:r>
    </w:p>
    <w:p w:rsidR="00914160" w:rsidRDefault="00914160" w:rsidP="00914160">
      <w:pPr>
        <w:spacing w:after="0" w:line="240" w:lineRule="auto"/>
        <w:ind w:firstLine="709"/>
        <w:rPr>
          <w:rFonts w:ascii="Times New Roman" w:hAnsi="Times New Roman"/>
          <w:sz w:val="28"/>
          <w:szCs w:val="28"/>
        </w:rPr>
      </w:pPr>
      <w:r>
        <w:rPr>
          <w:rFonts w:ascii="Times New Roman" w:hAnsi="Times New Roman"/>
          <w:sz w:val="28"/>
          <w:szCs w:val="28"/>
        </w:rPr>
        <w:t xml:space="preserve">Примечание: лесосечные древесные отходы по критерию опасности относятся к отходам </w:t>
      </w:r>
      <w:r>
        <w:rPr>
          <w:rFonts w:ascii="Times New Roman" w:hAnsi="Times New Roman"/>
          <w:sz w:val="28"/>
          <w:szCs w:val="28"/>
          <w:lang w:val="en-US"/>
        </w:rPr>
        <w:t>V</w:t>
      </w:r>
      <w:r>
        <w:rPr>
          <w:rFonts w:ascii="Times New Roman" w:hAnsi="Times New Roman"/>
          <w:sz w:val="28"/>
          <w:szCs w:val="28"/>
        </w:rPr>
        <w:t xml:space="preserve"> класса опасности, но вследствие отсутствия подтверждения данного класса опасности экспериментальным методом классифицируются как отходы </w:t>
      </w:r>
      <w:r>
        <w:rPr>
          <w:rFonts w:ascii="Times New Roman" w:hAnsi="Times New Roman"/>
          <w:sz w:val="28"/>
          <w:szCs w:val="28"/>
          <w:lang w:val="en-US"/>
        </w:rPr>
        <w:t>IV</w:t>
      </w:r>
      <w:r>
        <w:rPr>
          <w:rFonts w:ascii="Times New Roman" w:hAnsi="Times New Roman"/>
          <w:sz w:val="28"/>
          <w:szCs w:val="28"/>
        </w:rPr>
        <w:t xml:space="preserve"> класса опасности.</w:t>
      </w:r>
    </w:p>
    <w:p w:rsidR="00914160" w:rsidRDefault="00914160" w:rsidP="00914160">
      <w:pPr>
        <w:spacing w:after="0" w:line="240" w:lineRule="auto"/>
        <w:ind w:firstLine="709"/>
        <w:jc w:val="both"/>
        <w:rPr>
          <w:rFonts w:ascii="Times New Roman" w:hAnsi="Times New Roman"/>
          <w:sz w:val="28"/>
          <w:szCs w:val="28"/>
        </w:rPr>
      </w:pPr>
      <w:r>
        <w:rPr>
          <w:rFonts w:ascii="Times New Roman" w:hAnsi="Times New Roman"/>
          <w:sz w:val="28"/>
          <w:szCs w:val="28"/>
        </w:rPr>
        <w:t>Данные таблицы 2.17.1.2.1 носят усредненный характер и в зависимости от способов рубок, видов древесного лесопользования могут существенно отличаться по количеству отходов, но отнесение их к классам опасности остается неизменным.</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 xml:space="preserve">Последнее свидетельствует о преобладании в составе отходов </w:t>
      </w:r>
      <w:r>
        <w:rPr>
          <w:rFonts w:ascii="Times New Roman" w:hAnsi="Times New Roman"/>
          <w:sz w:val="28"/>
          <w:szCs w:val="28"/>
          <w:lang w:val="en-US"/>
        </w:rPr>
        <w:t>IV</w:t>
      </w:r>
      <w:r w:rsidRPr="008D67DF">
        <w:rPr>
          <w:rFonts w:ascii="Times New Roman" w:hAnsi="Times New Roman"/>
          <w:sz w:val="28"/>
          <w:szCs w:val="28"/>
        </w:rPr>
        <w:t>-</w:t>
      </w:r>
      <w:r>
        <w:rPr>
          <w:rFonts w:ascii="Times New Roman" w:hAnsi="Times New Roman"/>
          <w:sz w:val="28"/>
          <w:szCs w:val="28"/>
          <w:lang w:val="en-US"/>
        </w:rPr>
        <w:t>V</w:t>
      </w:r>
      <w:r>
        <w:rPr>
          <w:rFonts w:ascii="Times New Roman" w:hAnsi="Times New Roman"/>
          <w:sz w:val="28"/>
          <w:szCs w:val="28"/>
        </w:rPr>
        <w:t xml:space="preserve"> классов опасности.</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Данное обстоятельство учитывается в соответствующих нормативных документах, регулирующих возможность и виды пользования древесиной.</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Оценивая воздействие заготовки древесины на состояние биоценоза, следует учитывать его сложившийся антропогенный характер, а также позитивную роль хозяйственных мероприятий в сохранении целевых пород и создании «нормальных» лесных насаждений.</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Наряду с заготовкой древесины на лесные земли существенное влияние оказывает рекреационной лесопользование. Наиболее существенными и контролируемыми показателями антропогенного воздействия при этом виде лесопользования является дигрессия лесной среды и сохранение площади лесных земель в составе лесного участка.</w:t>
      </w:r>
    </w:p>
    <w:p w:rsidR="0083061E" w:rsidRDefault="00914160" w:rsidP="003C0B35">
      <w:pPr>
        <w:spacing w:after="0" w:line="240" w:lineRule="auto"/>
        <w:jc w:val="both"/>
        <w:rPr>
          <w:rFonts w:ascii="Times New Roman" w:hAnsi="Times New Roman"/>
          <w:sz w:val="28"/>
          <w:szCs w:val="28"/>
        </w:rPr>
      </w:pPr>
      <w:r>
        <w:rPr>
          <w:rFonts w:ascii="Times New Roman" w:hAnsi="Times New Roman"/>
          <w:sz w:val="28"/>
          <w:szCs w:val="28"/>
        </w:rPr>
        <w:tab/>
        <w:t>Первый показатель определяется по параметрам, приведенным в таблице 2.17.1.2.2.</w:t>
      </w:r>
    </w:p>
    <w:p w:rsidR="00813775" w:rsidRDefault="00813775" w:rsidP="00914160">
      <w:pPr>
        <w:spacing w:after="0" w:line="240" w:lineRule="auto"/>
        <w:jc w:val="right"/>
        <w:rPr>
          <w:rFonts w:ascii="Times New Roman" w:hAnsi="Times New Roman"/>
          <w:sz w:val="28"/>
          <w:szCs w:val="28"/>
        </w:rPr>
      </w:pPr>
    </w:p>
    <w:p w:rsidR="00813775" w:rsidRDefault="00813775" w:rsidP="00914160">
      <w:pPr>
        <w:spacing w:after="0" w:line="240" w:lineRule="auto"/>
        <w:jc w:val="right"/>
        <w:rPr>
          <w:rFonts w:ascii="Times New Roman" w:hAnsi="Times New Roman"/>
          <w:sz w:val="28"/>
          <w:szCs w:val="28"/>
        </w:rPr>
      </w:pPr>
    </w:p>
    <w:p w:rsidR="00914160" w:rsidRDefault="00914160" w:rsidP="00914160">
      <w:pPr>
        <w:spacing w:after="0" w:line="240" w:lineRule="auto"/>
        <w:jc w:val="right"/>
        <w:rPr>
          <w:rFonts w:ascii="Times New Roman" w:hAnsi="Times New Roman"/>
          <w:sz w:val="28"/>
          <w:szCs w:val="28"/>
        </w:rPr>
      </w:pPr>
      <w:r w:rsidRPr="004B039C">
        <w:rPr>
          <w:rFonts w:ascii="Times New Roman" w:hAnsi="Times New Roman"/>
          <w:sz w:val="28"/>
          <w:szCs w:val="28"/>
        </w:rPr>
        <w:lastRenderedPageBreak/>
        <w:t>Таблица 2.1</w:t>
      </w:r>
      <w:r>
        <w:rPr>
          <w:rFonts w:ascii="Times New Roman" w:hAnsi="Times New Roman"/>
          <w:sz w:val="28"/>
          <w:szCs w:val="28"/>
        </w:rPr>
        <w:t>7.1.2.2</w:t>
      </w:r>
    </w:p>
    <w:p w:rsidR="00914160" w:rsidRPr="004B039C" w:rsidRDefault="00914160" w:rsidP="00914160">
      <w:pPr>
        <w:spacing w:after="0" w:line="240" w:lineRule="auto"/>
        <w:jc w:val="right"/>
        <w:rPr>
          <w:rFonts w:ascii="Times New Roman" w:hAnsi="Times New Roman"/>
          <w:sz w:val="28"/>
          <w:szCs w:val="28"/>
        </w:rPr>
      </w:pPr>
    </w:p>
    <w:p w:rsidR="00914160" w:rsidRDefault="00914160" w:rsidP="00914160">
      <w:pPr>
        <w:spacing w:after="0" w:line="240" w:lineRule="auto"/>
        <w:jc w:val="center"/>
        <w:rPr>
          <w:rFonts w:ascii="Times New Roman" w:hAnsi="Times New Roman"/>
          <w:sz w:val="28"/>
          <w:szCs w:val="28"/>
        </w:rPr>
      </w:pPr>
      <w:r w:rsidRPr="004B039C">
        <w:rPr>
          <w:rFonts w:ascii="Times New Roman" w:hAnsi="Times New Roman"/>
          <w:sz w:val="28"/>
          <w:szCs w:val="28"/>
        </w:rPr>
        <w:t>Шкала оценки рекреационной деградации лесной среды</w:t>
      </w:r>
    </w:p>
    <w:p w:rsidR="00914160" w:rsidRPr="004B039C" w:rsidRDefault="00914160" w:rsidP="00914160">
      <w:pPr>
        <w:spacing w:after="0" w:line="240" w:lineRule="auto"/>
        <w:rPr>
          <w:rFonts w:ascii="Times New Roman" w:hAnsi="Times New Roman"/>
          <w:sz w:val="28"/>
          <w:szCs w:val="28"/>
        </w:rPr>
      </w:pPr>
    </w:p>
    <w:tbl>
      <w:tblPr>
        <w:tblW w:w="9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139"/>
        <w:gridCol w:w="1245"/>
      </w:tblGrid>
      <w:tr w:rsidR="00914160" w:rsidRPr="004B039C" w:rsidTr="00AA14DC">
        <w:trPr>
          <w:trHeight w:val="668"/>
        </w:trPr>
        <w:tc>
          <w:tcPr>
            <w:tcW w:w="8139" w:type="dxa"/>
            <w:vAlign w:val="center"/>
          </w:tcPr>
          <w:p w:rsidR="00914160" w:rsidRPr="00F5270D" w:rsidRDefault="00914160" w:rsidP="00AA14DC">
            <w:pPr>
              <w:spacing w:after="0" w:line="240" w:lineRule="auto"/>
              <w:jc w:val="center"/>
              <w:rPr>
                <w:rFonts w:ascii="Times New Roman" w:hAnsi="Times New Roman"/>
                <w:sz w:val="26"/>
                <w:szCs w:val="26"/>
              </w:rPr>
            </w:pPr>
            <w:r w:rsidRPr="00F5270D">
              <w:rPr>
                <w:rFonts w:ascii="Times New Roman" w:hAnsi="Times New Roman"/>
                <w:sz w:val="26"/>
                <w:szCs w:val="26"/>
              </w:rPr>
              <w:t>Характеристика участка</w:t>
            </w:r>
          </w:p>
        </w:tc>
        <w:tc>
          <w:tcPr>
            <w:tcW w:w="1245" w:type="dxa"/>
            <w:vAlign w:val="center"/>
          </w:tcPr>
          <w:p w:rsidR="00914160" w:rsidRPr="004B039C" w:rsidRDefault="00914160" w:rsidP="00AA14DC">
            <w:pPr>
              <w:spacing w:after="0" w:line="240" w:lineRule="auto"/>
              <w:jc w:val="center"/>
              <w:rPr>
                <w:rFonts w:ascii="Times New Roman" w:hAnsi="Times New Roman"/>
                <w:sz w:val="28"/>
                <w:szCs w:val="28"/>
              </w:rPr>
            </w:pPr>
            <w:r w:rsidRPr="00C74652">
              <w:rPr>
                <w:rFonts w:ascii="Times New Roman" w:hAnsi="Times New Roman"/>
                <w:sz w:val="24"/>
                <w:szCs w:val="28"/>
              </w:rPr>
              <w:t>Стадии рекреационной</w:t>
            </w:r>
            <w:r>
              <w:rPr>
                <w:rFonts w:ascii="Times New Roman" w:hAnsi="Times New Roman"/>
                <w:sz w:val="24"/>
                <w:szCs w:val="28"/>
                <w:lang w:val="en-US"/>
              </w:rPr>
              <w:t xml:space="preserve"> </w:t>
            </w:r>
            <w:r w:rsidRPr="00C74652">
              <w:rPr>
                <w:rFonts w:ascii="Times New Roman" w:hAnsi="Times New Roman"/>
                <w:sz w:val="24"/>
                <w:szCs w:val="28"/>
              </w:rPr>
              <w:t>деградации</w:t>
            </w:r>
          </w:p>
        </w:tc>
      </w:tr>
      <w:tr w:rsidR="00914160" w:rsidRPr="004B039C" w:rsidTr="00AA14DC">
        <w:trPr>
          <w:trHeight w:val="148"/>
        </w:trPr>
        <w:tc>
          <w:tcPr>
            <w:tcW w:w="8139" w:type="dxa"/>
          </w:tcPr>
          <w:p w:rsidR="00914160" w:rsidRPr="0083061E" w:rsidRDefault="00914160" w:rsidP="00AA14DC">
            <w:pPr>
              <w:spacing w:after="0" w:line="240" w:lineRule="auto"/>
              <w:rPr>
                <w:rFonts w:ascii="Times New Roman" w:hAnsi="Times New Roman"/>
                <w:sz w:val="25"/>
                <w:szCs w:val="25"/>
              </w:rPr>
            </w:pPr>
            <w:r w:rsidRPr="0083061E">
              <w:rPr>
                <w:rFonts w:ascii="Times New Roman" w:hAnsi="Times New Roman"/>
                <w:sz w:val="25"/>
                <w:szCs w:val="25"/>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245" w:type="dxa"/>
            <w:vAlign w:val="center"/>
          </w:tcPr>
          <w:p w:rsidR="00914160" w:rsidRPr="004B039C" w:rsidRDefault="00914160" w:rsidP="00AA14DC">
            <w:pPr>
              <w:spacing w:after="0" w:line="240" w:lineRule="auto"/>
              <w:jc w:val="center"/>
              <w:rPr>
                <w:rFonts w:ascii="Times New Roman" w:hAnsi="Times New Roman"/>
                <w:sz w:val="28"/>
                <w:szCs w:val="28"/>
              </w:rPr>
            </w:pPr>
            <w:r w:rsidRPr="004B039C">
              <w:rPr>
                <w:rFonts w:ascii="Times New Roman" w:hAnsi="Times New Roman"/>
                <w:sz w:val="28"/>
                <w:szCs w:val="28"/>
              </w:rPr>
              <w:t>1</w:t>
            </w:r>
          </w:p>
        </w:tc>
      </w:tr>
      <w:tr w:rsidR="00914160" w:rsidRPr="004B039C" w:rsidTr="00AA14DC">
        <w:trPr>
          <w:trHeight w:val="148"/>
        </w:trPr>
        <w:tc>
          <w:tcPr>
            <w:tcW w:w="8139" w:type="dxa"/>
            <w:tcBorders>
              <w:top w:val="single" w:sz="4" w:space="0" w:color="auto"/>
              <w:left w:val="single" w:sz="4" w:space="0" w:color="auto"/>
              <w:bottom w:val="single" w:sz="4" w:space="0" w:color="auto"/>
              <w:right w:val="single" w:sz="4" w:space="0" w:color="auto"/>
            </w:tcBorders>
          </w:tcPr>
          <w:p w:rsidR="00914160" w:rsidRPr="0083061E" w:rsidRDefault="00914160" w:rsidP="00AA14DC">
            <w:pPr>
              <w:spacing w:after="0" w:line="240" w:lineRule="auto"/>
              <w:rPr>
                <w:rFonts w:ascii="Times New Roman" w:hAnsi="Times New Roman"/>
                <w:sz w:val="25"/>
                <w:szCs w:val="25"/>
              </w:rPr>
            </w:pPr>
            <w:r w:rsidRPr="0083061E">
              <w:rPr>
                <w:rFonts w:ascii="Times New Roman" w:hAnsi="Times New Roman"/>
                <w:sz w:val="25"/>
                <w:szCs w:val="25"/>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914160" w:rsidRPr="004B039C" w:rsidRDefault="00914160" w:rsidP="00AA14DC">
            <w:pPr>
              <w:spacing w:after="0" w:line="240" w:lineRule="auto"/>
              <w:jc w:val="center"/>
              <w:rPr>
                <w:rFonts w:ascii="Times New Roman" w:hAnsi="Times New Roman"/>
                <w:sz w:val="28"/>
                <w:szCs w:val="28"/>
              </w:rPr>
            </w:pPr>
            <w:r w:rsidRPr="004B039C">
              <w:rPr>
                <w:rFonts w:ascii="Times New Roman" w:hAnsi="Times New Roman"/>
                <w:sz w:val="28"/>
                <w:szCs w:val="28"/>
              </w:rPr>
              <w:t>2</w:t>
            </w:r>
          </w:p>
        </w:tc>
      </w:tr>
      <w:tr w:rsidR="00914160" w:rsidRPr="00D136FA" w:rsidTr="00AA14DC">
        <w:trPr>
          <w:trHeight w:val="148"/>
        </w:trPr>
        <w:tc>
          <w:tcPr>
            <w:tcW w:w="8139" w:type="dxa"/>
            <w:tcBorders>
              <w:top w:val="single" w:sz="4" w:space="0" w:color="auto"/>
              <w:left w:val="single" w:sz="4" w:space="0" w:color="auto"/>
              <w:bottom w:val="single" w:sz="4" w:space="0" w:color="auto"/>
              <w:right w:val="single" w:sz="4" w:space="0" w:color="auto"/>
            </w:tcBorders>
          </w:tcPr>
          <w:p w:rsidR="00914160" w:rsidRPr="0083061E" w:rsidRDefault="00914160" w:rsidP="00AA14DC">
            <w:pPr>
              <w:spacing w:after="0" w:line="240" w:lineRule="auto"/>
              <w:rPr>
                <w:rFonts w:ascii="Times New Roman" w:hAnsi="Times New Roman"/>
                <w:sz w:val="25"/>
                <w:szCs w:val="25"/>
              </w:rPr>
            </w:pPr>
            <w:r w:rsidRPr="0083061E">
              <w:rPr>
                <w:rFonts w:ascii="Times New Roman" w:hAnsi="Times New Roman"/>
                <w:sz w:val="25"/>
                <w:szCs w:val="25"/>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914160" w:rsidRPr="00D136FA" w:rsidRDefault="00914160" w:rsidP="00AA14DC">
            <w:pPr>
              <w:spacing w:after="0" w:line="240" w:lineRule="auto"/>
              <w:jc w:val="center"/>
              <w:rPr>
                <w:rFonts w:ascii="Times New Roman" w:hAnsi="Times New Roman"/>
                <w:sz w:val="26"/>
                <w:szCs w:val="26"/>
              </w:rPr>
            </w:pPr>
            <w:r w:rsidRPr="00D136FA">
              <w:rPr>
                <w:rFonts w:ascii="Times New Roman" w:hAnsi="Times New Roman"/>
                <w:sz w:val="26"/>
                <w:szCs w:val="26"/>
              </w:rPr>
              <w:t>3</w:t>
            </w:r>
          </w:p>
        </w:tc>
      </w:tr>
      <w:tr w:rsidR="00914160" w:rsidRPr="00D136FA" w:rsidTr="00AA14DC">
        <w:trPr>
          <w:trHeight w:val="148"/>
        </w:trPr>
        <w:tc>
          <w:tcPr>
            <w:tcW w:w="8139" w:type="dxa"/>
          </w:tcPr>
          <w:p w:rsidR="00914160" w:rsidRPr="0083061E" w:rsidRDefault="00914160" w:rsidP="00AA14DC">
            <w:pPr>
              <w:spacing w:after="0" w:line="240" w:lineRule="auto"/>
              <w:rPr>
                <w:rFonts w:ascii="Times New Roman" w:hAnsi="Times New Roman"/>
                <w:sz w:val="25"/>
                <w:szCs w:val="25"/>
              </w:rPr>
            </w:pPr>
            <w:r w:rsidRPr="0083061E">
              <w:rPr>
                <w:rFonts w:ascii="Times New Roman" w:hAnsi="Times New Roman"/>
                <w:sz w:val="25"/>
                <w:szCs w:val="25"/>
              </w:rPr>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245" w:type="dxa"/>
            <w:vAlign w:val="center"/>
          </w:tcPr>
          <w:p w:rsidR="00914160" w:rsidRPr="00D136FA" w:rsidRDefault="00914160" w:rsidP="00AA14DC">
            <w:pPr>
              <w:spacing w:after="0" w:line="240" w:lineRule="auto"/>
              <w:jc w:val="center"/>
              <w:rPr>
                <w:rFonts w:ascii="Times New Roman" w:hAnsi="Times New Roman"/>
                <w:sz w:val="26"/>
                <w:szCs w:val="26"/>
              </w:rPr>
            </w:pPr>
            <w:r w:rsidRPr="00D136FA">
              <w:rPr>
                <w:rFonts w:ascii="Times New Roman" w:hAnsi="Times New Roman"/>
                <w:sz w:val="26"/>
                <w:szCs w:val="26"/>
              </w:rPr>
              <w:t>4</w:t>
            </w:r>
          </w:p>
        </w:tc>
      </w:tr>
      <w:tr w:rsidR="00914160" w:rsidRPr="00D136FA" w:rsidTr="00AA14DC">
        <w:trPr>
          <w:trHeight w:val="148"/>
        </w:trPr>
        <w:tc>
          <w:tcPr>
            <w:tcW w:w="8139" w:type="dxa"/>
          </w:tcPr>
          <w:p w:rsidR="00914160" w:rsidRPr="0083061E" w:rsidRDefault="00914160" w:rsidP="00AA14DC">
            <w:pPr>
              <w:spacing w:after="0" w:line="240" w:lineRule="auto"/>
              <w:rPr>
                <w:rFonts w:ascii="Times New Roman" w:hAnsi="Times New Roman"/>
                <w:sz w:val="25"/>
                <w:szCs w:val="25"/>
              </w:rPr>
            </w:pPr>
            <w:r w:rsidRPr="0083061E">
              <w:rPr>
                <w:rFonts w:ascii="Times New Roman" w:hAnsi="Times New Roman"/>
                <w:sz w:val="25"/>
                <w:szCs w:val="25"/>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245" w:type="dxa"/>
            <w:vAlign w:val="center"/>
          </w:tcPr>
          <w:p w:rsidR="00914160" w:rsidRPr="00D136FA" w:rsidRDefault="00914160" w:rsidP="00AA14DC">
            <w:pPr>
              <w:spacing w:after="0" w:line="240" w:lineRule="auto"/>
              <w:jc w:val="center"/>
              <w:rPr>
                <w:rFonts w:ascii="Times New Roman" w:hAnsi="Times New Roman"/>
                <w:sz w:val="26"/>
                <w:szCs w:val="26"/>
              </w:rPr>
            </w:pPr>
            <w:r w:rsidRPr="00D136FA">
              <w:rPr>
                <w:rFonts w:ascii="Times New Roman" w:hAnsi="Times New Roman"/>
                <w:sz w:val="26"/>
                <w:szCs w:val="26"/>
              </w:rPr>
              <w:t>5</w:t>
            </w:r>
          </w:p>
        </w:tc>
      </w:tr>
    </w:tbl>
    <w:p w:rsidR="0083061E" w:rsidRDefault="0083061E" w:rsidP="00914160">
      <w:pPr>
        <w:spacing w:after="0" w:line="240" w:lineRule="auto"/>
        <w:jc w:val="right"/>
        <w:rPr>
          <w:rFonts w:ascii="Times New Roman" w:hAnsi="Times New Roman"/>
          <w:sz w:val="28"/>
          <w:szCs w:val="28"/>
        </w:rPr>
      </w:pPr>
    </w:p>
    <w:p w:rsidR="00914160" w:rsidRDefault="00914160" w:rsidP="00914160">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2.17.1.2.3</w:t>
      </w:r>
    </w:p>
    <w:p w:rsidR="00914160" w:rsidRDefault="00914160" w:rsidP="00914160">
      <w:pPr>
        <w:spacing w:after="0" w:line="240" w:lineRule="auto"/>
        <w:jc w:val="right"/>
        <w:rPr>
          <w:rFonts w:ascii="Times New Roman" w:hAnsi="Times New Roman"/>
          <w:sz w:val="28"/>
          <w:szCs w:val="28"/>
        </w:rPr>
      </w:pPr>
    </w:p>
    <w:p w:rsidR="00914160" w:rsidRDefault="00914160" w:rsidP="00914160">
      <w:pPr>
        <w:spacing w:after="0" w:line="240" w:lineRule="auto"/>
        <w:jc w:val="center"/>
        <w:rPr>
          <w:rFonts w:ascii="Times New Roman" w:hAnsi="Times New Roman"/>
          <w:sz w:val="28"/>
          <w:szCs w:val="28"/>
        </w:rPr>
      </w:pPr>
      <w:r>
        <w:rPr>
          <w:rFonts w:ascii="Times New Roman" w:hAnsi="Times New Roman"/>
          <w:sz w:val="28"/>
          <w:szCs w:val="28"/>
        </w:rPr>
        <w:t>Показатели предельно допустимых нагрузок на рекреационные леса</w:t>
      </w:r>
    </w:p>
    <w:p w:rsidR="00914160" w:rsidRDefault="00914160" w:rsidP="00914160">
      <w:pPr>
        <w:spacing w:after="0" w:line="240" w:lineRule="auto"/>
        <w:jc w:val="center"/>
        <w:rPr>
          <w:rFonts w:ascii="Times New Roman" w:hAnsi="Times New Roman"/>
          <w:sz w:val="28"/>
          <w:szCs w:val="28"/>
        </w:rPr>
      </w:pPr>
      <w:r>
        <w:rPr>
          <w:rFonts w:ascii="Times New Roman" w:hAnsi="Times New Roman"/>
          <w:sz w:val="28"/>
          <w:szCs w:val="28"/>
        </w:rPr>
        <w:t>(зеленые и лесопарковые зоны)</w:t>
      </w:r>
    </w:p>
    <w:p w:rsidR="00914160" w:rsidRDefault="00914160" w:rsidP="00914160">
      <w:pPr>
        <w:spacing w:after="0" w:line="240" w:lineRule="auto"/>
        <w:jc w:val="center"/>
        <w:rPr>
          <w:rFonts w:ascii="Times New Roman" w:hAnsi="Times New Roman"/>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2341"/>
        <w:gridCol w:w="1634"/>
        <w:gridCol w:w="1276"/>
        <w:gridCol w:w="4116"/>
      </w:tblGrid>
      <w:tr w:rsidR="00914160" w:rsidRPr="00CF7D72" w:rsidTr="00AA14DC">
        <w:trPr>
          <w:trHeight w:val="667"/>
        </w:trPr>
        <w:tc>
          <w:tcPr>
            <w:tcW w:w="2341" w:type="dxa"/>
            <w:vMerge w:val="restart"/>
          </w:tcPr>
          <w:p w:rsidR="00914160" w:rsidRPr="00CF7D72" w:rsidRDefault="00914160" w:rsidP="00AA14DC">
            <w:pPr>
              <w:spacing w:after="0" w:line="240" w:lineRule="auto"/>
              <w:jc w:val="center"/>
              <w:rPr>
                <w:rFonts w:ascii="Times New Roman" w:hAnsi="Times New Roman"/>
                <w:sz w:val="28"/>
                <w:szCs w:val="28"/>
              </w:rPr>
            </w:pPr>
            <w:r w:rsidRPr="00CF7D72">
              <w:rPr>
                <w:rFonts w:ascii="Times New Roman" w:hAnsi="Times New Roman"/>
                <w:sz w:val="28"/>
                <w:szCs w:val="28"/>
              </w:rPr>
              <w:t>Условия, регламентирующие допустимые рекреационные нагрузки</w:t>
            </w:r>
          </w:p>
        </w:tc>
        <w:tc>
          <w:tcPr>
            <w:tcW w:w="1634" w:type="dxa"/>
            <w:vMerge w:val="restart"/>
          </w:tcPr>
          <w:p w:rsidR="00914160" w:rsidRPr="00CF7D72" w:rsidRDefault="00914160" w:rsidP="00AA14DC">
            <w:pPr>
              <w:spacing w:after="0" w:line="240" w:lineRule="auto"/>
              <w:jc w:val="center"/>
              <w:rPr>
                <w:rFonts w:ascii="Times New Roman" w:hAnsi="Times New Roman"/>
                <w:sz w:val="28"/>
                <w:szCs w:val="28"/>
              </w:rPr>
            </w:pPr>
            <w:r w:rsidRPr="00CF7D72">
              <w:rPr>
                <w:rFonts w:ascii="Times New Roman" w:hAnsi="Times New Roman"/>
                <w:sz w:val="28"/>
                <w:szCs w:val="28"/>
              </w:rPr>
              <w:t>Площадь рекреационных лесов,</w:t>
            </w:r>
          </w:p>
          <w:p w:rsidR="00914160" w:rsidRPr="00CF7D72" w:rsidRDefault="00914160" w:rsidP="00AA14DC">
            <w:pPr>
              <w:spacing w:after="0" w:line="240" w:lineRule="auto"/>
              <w:jc w:val="center"/>
              <w:rPr>
                <w:rFonts w:ascii="Times New Roman" w:hAnsi="Times New Roman"/>
                <w:sz w:val="28"/>
                <w:szCs w:val="28"/>
              </w:rPr>
            </w:pPr>
            <w:r w:rsidRPr="00CF7D72">
              <w:rPr>
                <w:rFonts w:ascii="Times New Roman" w:hAnsi="Times New Roman"/>
                <w:sz w:val="28"/>
                <w:szCs w:val="28"/>
              </w:rPr>
              <w:t>га</w:t>
            </w:r>
          </w:p>
        </w:tc>
        <w:tc>
          <w:tcPr>
            <w:tcW w:w="5392" w:type="dxa"/>
            <w:gridSpan w:val="2"/>
          </w:tcPr>
          <w:p w:rsidR="00914160" w:rsidRPr="00CF7D72" w:rsidRDefault="00914160" w:rsidP="00AA14DC">
            <w:pPr>
              <w:spacing w:after="0" w:line="240" w:lineRule="auto"/>
              <w:jc w:val="center"/>
              <w:rPr>
                <w:rFonts w:ascii="Times New Roman" w:hAnsi="Times New Roman"/>
                <w:sz w:val="28"/>
                <w:szCs w:val="28"/>
              </w:rPr>
            </w:pPr>
            <w:r w:rsidRPr="00CF7D72">
              <w:rPr>
                <w:rFonts w:ascii="Times New Roman" w:hAnsi="Times New Roman"/>
                <w:sz w:val="28"/>
                <w:szCs w:val="28"/>
              </w:rPr>
              <w:t>Предельно допустимое число посетителей лес</w:t>
            </w:r>
            <w:r>
              <w:rPr>
                <w:rFonts w:ascii="Times New Roman" w:hAnsi="Times New Roman"/>
                <w:sz w:val="28"/>
                <w:szCs w:val="28"/>
              </w:rPr>
              <w:t xml:space="preserve">а (рекреационная нагрузка), </w:t>
            </w:r>
            <w:r w:rsidRPr="00CF7D72">
              <w:rPr>
                <w:rFonts w:ascii="Times New Roman" w:hAnsi="Times New Roman"/>
                <w:sz w:val="28"/>
                <w:szCs w:val="28"/>
              </w:rPr>
              <w:t>чел.</w:t>
            </w:r>
          </w:p>
        </w:tc>
      </w:tr>
      <w:tr w:rsidR="00914160" w:rsidRPr="00CF7D72" w:rsidTr="00AA14DC">
        <w:tc>
          <w:tcPr>
            <w:tcW w:w="2341" w:type="dxa"/>
            <w:vMerge/>
            <w:tcBorders>
              <w:bottom w:val="double" w:sz="4" w:space="0" w:color="auto"/>
            </w:tcBorders>
          </w:tcPr>
          <w:p w:rsidR="00914160" w:rsidRPr="00CF7D72" w:rsidRDefault="00914160" w:rsidP="00AA14DC">
            <w:pPr>
              <w:spacing w:after="0" w:line="240" w:lineRule="auto"/>
              <w:jc w:val="center"/>
              <w:rPr>
                <w:rFonts w:ascii="Times New Roman" w:hAnsi="Times New Roman"/>
                <w:sz w:val="28"/>
                <w:szCs w:val="28"/>
              </w:rPr>
            </w:pPr>
          </w:p>
        </w:tc>
        <w:tc>
          <w:tcPr>
            <w:tcW w:w="1634" w:type="dxa"/>
            <w:vMerge/>
            <w:tcBorders>
              <w:bottom w:val="double" w:sz="4" w:space="0" w:color="auto"/>
            </w:tcBorders>
          </w:tcPr>
          <w:p w:rsidR="00914160" w:rsidRPr="00CF7D72" w:rsidRDefault="00914160" w:rsidP="00AA14DC">
            <w:pPr>
              <w:spacing w:after="0" w:line="240" w:lineRule="auto"/>
              <w:jc w:val="center"/>
              <w:rPr>
                <w:rFonts w:ascii="Times New Roman" w:hAnsi="Times New Roman"/>
                <w:sz w:val="28"/>
                <w:szCs w:val="28"/>
              </w:rPr>
            </w:pPr>
          </w:p>
        </w:tc>
        <w:tc>
          <w:tcPr>
            <w:tcW w:w="1276" w:type="dxa"/>
            <w:tcBorders>
              <w:bottom w:val="double" w:sz="4" w:space="0" w:color="auto"/>
            </w:tcBorders>
          </w:tcPr>
          <w:p w:rsidR="00914160" w:rsidRPr="00CF7D72" w:rsidRDefault="00914160" w:rsidP="00AA14DC">
            <w:pPr>
              <w:spacing w:after="0" w:line="240" w:lineRule="auto"/>
              <w:jc w:val="center"/>
              <w:rPr>
                <w:rFonts w:ascii="Times New Roman" w:hAnsi="Times New Roman"/>
                <w:sz w:val="28"/>
                <w:szCs w:val="28"/>
              </w:rPr>
            </w:pPr>
            <w:r w:rsidRPr="00CF7D72">
              <w:rPr>
                <w:rFonts w:ascii="Times New Roman" w:hAnsi="Times New Roman"/>
                <w:sz w:val="28"/>
                <w:szCs w:val="28"/>
              </w:rPr>
              <w:t>на 1 га</w:t>
            </w:r>
          </w:p>
          <w:p w:rsidR="00914160" w:rsidRPr="00CF7D72" w:rsidRDefault="00914160" w:rsidP="00AA14DC">
            <w:pPr>
              <w:spacing w:after="0" w:line="240" w:lineRule="auto"/>
              <w:jc w:val="center"/>
              <w:rPr>
                <w:rFonts w:ascii="Times New Roman" w:hAnsi="Times New Roman"/>
                <w:sz w:val="28"/>
                <w:szCs w:val="28"/>
              </w:rPr>
            </w:pPr>
            <w:r w:rsidRPr="00CF7D72">
              <w:rPr>
                <w:rFonts w:ascii="Times New Roman" w:hAnsi="Times New Roman"/>
                <w:sz w:val="28"/>
                <w:szCs w:val="28"/>
              </w:rPr>
              <w:t>площади</w:t>
            </w:r>
          </w:p>
        </w:tc>
        <w:tc>
          <w:tcPr>
            <w:tcW w:w="4116" w:type="dxa"/>
            <w:tcBorders>
              <w:bottom w:val="double" w:sz="4" w:space="0" w:color="auto"/>
            </w:tcBorders>
          </w:tcPr>
          <w:p w:rsidR="00914160" w:rsidRPr="00CF7D72" w:rsidRDefault="00914160" w:rsidP="00AA14DC">
            <w:pPr>
              <w:spacing w:after="0" w:line="240" w:lineRule="auto"/>
              <w:jc w:val="center"/>
              <w:rPr>
                <w:rFonts w:ascii="Times New Roman" w:hAnsi="Times New Roman"/>
                <w:sz w:val="28"/>
                <w:szCs w:val="28"/>
              </w:rPr>
            </w:pPr>
            <w:r w:rsidRPr="00CF7D72">
              <w:rPr>
                <w:rFonts w:ascii="Times New Roman" w:hAnsi="Times New Roman"/>
                <w:sz w:val="28"/>
                <w:szCs w:val="28"/>
              </w:rPr>
              <w:t>на общую площадь (по среднему показателю нагрузки)</w:t>
            </w:r>
          </w:p>
        </w:tc>
      </w:tr>
      <w:tr w:rsidR="00914160" w:rsidRPr="00CF7D72" w:rsidTr="00AA14DC">
        <w:tc>
          <w:tcPr>
            <w:tcW w:w="2341" w:type="dxa"/>
            <w:tcBorders>
              <w:top w:val="double" w:sz="4" w:space="0" w:color="auto"/>
              <w:bottom w:val="double" w:sz="4" w:space="0" w:color="auto"/>
            </w:tcBorders>
          </w:tcPr>
          <w:p w:rsidR="00914160" w:rsidRPr="00CF7D72" w:rsidRDefault="00914160" w:rsidP="00AA14DC">
            <w:pPr>
              <w:spacing w:after="0" w:line="240" w:lineRule="auto"/>
              <w:jc w:val="center"/>
              <w:rPr>
                <w:rFonts w:ascii="Times New Roman" w:hAnsi="Times New Roman"/>
                <w:sz w:val="28"/>
                <w:szCs w:val="28"/>
              </w:rPr>
            </w:pPr>
            <w:r w:rsidRPr="00CF7D72">
              <w:rPr>
                <w:rFonts w:ascii="Times New Roman" w:hAnsi="Times New Roman"/>
                <w:sz w:val="28"/>
                <w:szCs w:val="28"/>
              </w:rPr>
              <w:t>1</w:t>
            </w:r>
          </w:p>
        </w:tc>
        <w:tc>
          <w:tcPr>
            <w:tcW w:w="1634" w:type="dxa"/>
            <w:tcBorders>
              <w:top w:val="double" w:sz="4" w:space="0" w:color="auto"/>
              <w:bottom w:val="double" w:sz="4" w:space="0" w:color="auto"/>
            </w:tcBorders>
          </w:tcPr>
          <w:p w:rsidR="00914160" w:rsidRPr="00CF7D72" w:rsidRDefault="00914160" w:rsidP="00AA14DC">
            <w:pPr>
              <w:spacing w:after="0" w:line="240" w:lineRule="auto"/>
              <w:jc w:val="center"/>
              <w:rPr>
                <w:rFonts w:ascii="Times New Roman" w:hAnsi="Times New Roman"/>
                <w:sz w:val="28"/>
                <w:szCs w:val="28"/>
              </w:rPr>
            </w:pPr>
            <w:r w:rsidRPr="00CF7D72">
              <w:rPr>
                <w:rFonts w:ascii="Times New Roman" w:hAnsi="Times New Roman"/>
                <w:sz w:val="28"/>
                <w:szCs w:val="28"/>
              </w:rPr>
              <w:t>2</w:t>
            </w:r>
          </w:p>
        </w:tc>
        <w:tc>
          <w:tcPr>
            <w:tcW w:w="1276" w:type="dxa"/>
            <w:tcBorders>
              <w:top w:val="double" w:sz="4" w:space="0" w:color="auto"/>
              <w:bottom w:val="double" w:sz="4" w:space="0" w:color="auto"/>
            </w:tcBorders>
          </w:tcPr>
          <w:p w:rsidR="00914160" w:rsidRPr="00CF7D72" w:rsidRDefault="00914160" w:rsidP="00AA14DC">
            <w:pPr>
              <w:spacing w:after="0" w:line="240" w:lineRule="auto"/>
              <w:jc w:val="center"/>
              <w:rPr>
                <w:rFonts w:ascii="Times New Roman" w:hAnsi="Times New Roman"/>
                <w:sz w:val="28"/>
                <w:szCs w:val="28"/>
              </w:rPr>
            </w:pPr>
            <w:r w:rsidRPr="00CF7D72">
              <w:rPr>
                <w:rFonts w:ascii="Times New Roman" w:hAnsi="Times New Roman"/>
                <w:sz w:val="28"/>
                <w:szCs w:val="28"/>
              </w:rPr>
              <w:t>3</w:t>
            </w:r>
          </w:p>
        </w:tc>
        <w:tc>
          <w:tcPr>
            <w:tcW w:w="4116" w:type="dxa"/>
            <w:tcBorders>
              <w:top w:val="double" w:sz="4" w:space="0" w:color="auto"/>
              <w:bottom w:val="double" w:sz="4" w:space="0" w:color="auto"/>
            </w:tcBorders>
          </w:tcPr>
          <w:p w:rsidR="00914160" w:rsidRPr="00CF7D72" w:rsidRDefault="00914160" w:rsidP="00AA14DC">
            <w:pPr>
              <w:spacing w:after="0" w:line="240" w:lineRule="auto"/>
              <w:jc w:val="center"/>
              <w:rPr>
                <w:rFonts w:ascii="Times New Roman" w:hAnsi="Times New Roman"/>
                <w:sz w:val="28"/>
                <w:szCs w:val="28"/>
              </w:rPr>
            </w:pPr>
            <w:r w:rsidRPr="00CF7D72">
              <w:rPr>
                <w:rFonts w:ascii="Times New Roman" w:hAnsi="Times New Roman"/>
                <w:sz w:val="28"/>
                <w:szCs w:val="28"/>
              </w:rPr>
              <w:t>4</w:t>
            </w:r>
          </w:p>
        </w:tc>
      </w:tr>
      <w:tr w:rsidR="00914160" w:rsidRPr="00CF7D72" w:rsidTr="00AA14DC">
        <w:tc>
          <w:tcPr>
            <w:tcW w:w="2341" w:type="dxa"/>
            <w:tcBorders>
              <w:top w:val="double" w:sz="4" w:space="0" w:color="auto"/>
            </w:tcBorders>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Типы условий местопроизрастания:</w:t>
            </w:r>
          </w:p>
        </w:tc>
        <w:tc>
          <w:tcPr>
            <w:tcW w:w="1634" w:type="dxa"/>
            <w:tcBorders>
              <w:top w:val="double" w:sz="4" w:space="0" w:color="auto"/>
            </w:tcBorders>
          </w:tcPr>
          <w:p w:rsidR="00914160" w:rsidRPr="00CF7D72" w:rsidRDefault="00914160" w:rsidP="0083061E">
            <w:pPr>
              <w:spacing w:after="0" w:line="240" w:lineRule="auto"/>
              <w:jc w:val="center"/>
              <w:rPr>
                <w:rFonts w:ascii="Times New Roman" w:hAnsi="Times New Roman"/>
                <w:sz w:val="28"/>
                <w:szCs w:val="28"/>
              </w:rPr>
            </w:pPr>
          </w:p>
        </w:tc>
        <w:tc>
          <w:tcPr>
            <w:tcW w:w="1276" w:type="dxa"/>
            <w:tcBorders>
              <w:top w:val="double" w:sz="4" w:space="0" w:color="auto"/>
            </w:tcBorders>
          </w:tcPr>
          <w:p w:rsidR="00914160" w:rsidRPr="00CF7D72" w:rsidRDefault="00914160" w:rsidP="0083061E">
            <w:pPr>
              <w:spacing w:after="0" w:line="240" w:lineRule="auto"/>
              <w:jc w:val="center"/>
              <w:rPr>
                <w:rFonts w:ascii="Times New Roman" w:hAnsi="Times New Roman"/>
                <w:sz w:val="28"/>
                <w:szCs w:val="28"/>
              </w:rPr>
            </w:pPr>
          </w:p>
        </w:tc>
        <w:tc>
          <w:tcPr>
            <w:tcW w:w="4116" w:type="dxa"/>
            <w:tcBorders>
              <w:top w:val="double" w:sz="4" w:space="0" w:color="auto"/>
            </w:tcBorders>
          </w:tcPr>
          <w:p w:rsidR="00914160" w:rsidRPr="00CF7D72" w:rsidRDefault="00914160" w:rsidP="0083061E">
            <w:pPr>
              <w:spacing w:after="0" w:line="240" w:lineRule="auto"/>
              <w:jc w:val="center"/>
              <w:rPr>
                <w:rFonts w:ascii="Times New Roman" w:hAnsi="Times New Roman"/>
                <w:sz w:val="28"/>
                <w:szCs w:val="28"/>
              </w:rPr>
            </w:pPr>
          </w:p>
        </w:tc>
      </w:tr>
      <w:tr w:rsidR="00914160" w:rsidRPr="00CF7D72" w:rsidTr="00AA14DC">
        <w:tc>
          <w:tcPr>
            <w:tcW w:w="2341"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2</w:t>
            </w:r>
            <w:r w:rsidRPr="00CF7D72">
              <w:rPr>
                <w:rFonts w:ascii="Times New Roman" w:hAnsi="Times New Roman"/>
                <w:sz w:val="28"/>
                <w:szCs w:val="28"/>
              </w:rPr>
              <w:t>, А</w:t>
            </w:r>
            <w:r w:rsidRPr="00CF7D72">
              <w:rPr>
                <w:rFonts w:ascii="Times New Roman" w:hAnsi="Times New Roman"/>
                <w:sz w:val="28"/>
                <w:szCs w:val="28"/>
                <w:vertAlign w:val="subscript"/>
              </w:rPr>
              <w:t>4</w:t>
            </w:r>
            <w:r w:rsidRPr="00CF7D72">
              <w:rPr>
                <w:rFonts w:ascii="Times New Roman" w:hAnsi="Times New Roman"/>
                <w:sz w:val="28"/>
                <w:szCs w:val="28"/>
              </w:rPr>
              <w:t>, А</w:t>
            </w:r>
            <w:r w:rsidRPr="00CF7D72">
              <w:rPr>
                <w:rFonts w:ascii="Times New Roman" w:hAnsi="Times New Roman"/>
                <w:sz w:val="28"/>
                <w:szCs w:val="28"/>
                <w:vertAlign w:val="subscript"/>
              </w:rPr>
              <w:t>5</w:t>
            </w:r>
          </w:p>
        </w:tc>
        <w:tc>
          <w:tcPr>
            <w:tcW w:w="1634" w:type="dxa"/>
          </w:tcPr>
          <w:p w:rsidR="00914160" w:rsidRPr="00CF7D72" w:rsidRDefault="00914160" w:rsidP="0083061E">
            <w:pPr>
              <w:spacing w:after="0" w:line="240" w:lineRule="auto"/>
              <w:jc w:val="center"/>
              <w:rPr>
                <w:rFonts w:ascii="Times New Roman" w:hAnsi="Times New Roman"/>
                <w:sz w:val="28"/>
                <w:szCs w:val="28"/>
              </w:rPr>
            </w:pPr>
            <w:r>
              <w:rPr>
                <w:rFonts w:ascii="Times New Roman" w:hAnsi="Times New Roman"/>
                <w:sz w:val="28"/>
                <w:szCs w:val="28"/>
              </w:rPr>
              <w:t>-</w:t>
            </w:r>
          </w:p>
        </w:tc>
        <w:tc>
          <w:tcPr>
            <w:tcW w:w="1276" w:type="dxa"/>
          </w:tcPr>
          <w:p w:rsidR="00914160" w:rsidRPr="00CF7D72" w:rsidRDefault="00914160" w:rsidP="0083061E">
            <w:pPr>
              <w:spacing w:after="0" w:line="240" w:lineRule="auto"/>
              <w:jc w:val="center"/>
              <w:rPr>
                <w:rFonts w:ascii="Times New Roman" w:hAnsi="Times New Roman"/>
                <w:sz w:val="28"/>
                <w:szCs w:val="28"/>
              </w:rPr>
            </w:pPr>
            <w:r w:rsidRPr="00CF7D72">
              <w:rPr>
                <w:rFonts w:ascii="Times New Roman" w:hAnsi="Times New Roman"/>
                <w:sz w:val="28"/>
                <w:szCs w:val="28"/>
              </w:rPr>
              <w:t>2 – 4</w:t>
            </w:r>
          </w:p>
        </w:tc>
        <w:tc>
          <w:tcPr>
            <w:tcW w:w="4116" w:type="dxa"/>
          </w:tcPr>
          <w:p w:rsidR="00914160" w:rsidRPr="00CF7D72" w:rsidRDefault="00914160" w:rsidP="0083061E">
            <w:pPr>
              <w:spacing w:after="0" w:line="240" w:lineRule="auto"/>
              <w:jc w:val="center"/>
              <w:rPr>
                <w:rFonts w:ascii="Times New Roman" w:hAnsi="Times New Roman"/>
                <w:sz w:val="28"/>
                <w:szCs w:val="28"/>
              </w:rPr>
            </w:pPr>
            <w:r>
              <w:rPr>
                <w:rFonts w:ascii="Times New Roman" w:hAnsi="Times New Roman"/>
                <w:sz w:val="28"/>
                <w:szCs w:val="28"/>
              </w:rPr>
              <w:t>-</w:t>
            </w:r>
          </w:p>
        </w:tc>
      </w:tr>
      <w:tr w:rsidR="00914160" w:rsidRPr="00CF7D72" w:rsidTr="00AA14DC">
        <w:tc>
          <w:tcPr>
            <w:tcW w:w="2341"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3</w:t>
            </w:r>
            <w:r w:rsidRPr="00CF7D72">
              <w:rPr>
                <w:rFonts w:ascii="Times New Roman" w:hAnsi="Times New Roman"/>
                <w:sz w:val="28"/>
                <w:szCs w:val="28"/>
              </w:rPr>
              <w:t>, В</w:t>
            </w:r>
            <w:r w:rsidRPr="00CF7D72">
              <w:rPr>
                <w:rFonts w:ascii="Times New Roman" w:hAnsi="Times New Roman"/>
                <w:sz w:val="28"/>
                <w:szCs w:val="28"/>
                <w:vertAlign w:val="subscript"/>
              </w:rPr>
              <w:t>5</w:t>
            </w:r>
            <w:r w:rsidRPr="00CF7D72">
              <w:rPr>
                <w:rFonts w:ascii="Times New Roman" w:hAnsi="Times New Roman"/>
                <w:sz w:val="28"/>
                <w:szCs w:val="28"/>
              </w:rPr>
              <w:t>, С</w:t>
            </w:r>
            <w:r w:rsidRPr="00CF7D72">
              <w:rPr>
                <w:rFonts w:ascii="Times New Roman" w:hAnsi="Times New Roman"/>
                <w:sz w:val="28"/>
                <w:szCs w:val="28"/>
                <w:vertAlign w:val="subscript"/>
              </w:rPr>
              <w:t>5</w:t>
            </w:r>
            <w:r w:rsidRPr="00CF7D72">
              <w:rPr>
                <w:rFonts w:ascii="Times New Roman" w:hAnsi="Times New Roman"/>
                <w:sz w:val="28"/>
                <w:szCs w:val="28"/>
              </w:rPr>
              <w:t>, Д</w:t>
            </w:r>
            <w:r w:rsidRPr="00CF7D72">
              <w:rPr>
                <w:rFonts w:ascii="Times New Roman" w:hAnsi="Times New Roman"/>
                <w:sz w:val="28"/>
                <w:szCs w:val="28"/>
                <w:vertAlign w:val="subscript"/>
              </w:rPr>
              <w:t>5</w:t>
            </w:r>
          </w:p>
        </w:tc>
        <w:tc>
          <w:tcPr>
            <w:tcW w:w="1634" w:type="dxa"/>
          </w:tcPr>
          <w:p w:rsidR="00914160" w:rsidRPr="00CF7D72" w:rsidRDefault="00914160" w:rsidP="0083061E">
            <w:pPr>
              <w:spacing w:after="0" w:line="240" w:lineRule="auto"/>
              <w:jc w:val="center"/>
              <w:rPr>
                <w:rFonts w:ascii="Times New Roman" w:hAnsi="Times New Roman"/>
                <w:sz w:val="28"/>
                <w:szCs w:val="28"/>
              </w:rPr>
            </w:pPr>
            <w:r>
              <w:rPr>
                <w:rFonts w:ascii="Times New Roman" w:hAnsi="Times New Roman"/>
                <w:sz w:val="28"/>
                <w:szCs w:val="28"/>
              </w:rPr>
              <w:t>94</w:t>
            </w:r>
          </w:p>
        </w:tc>
        <w:tc>
          <w:tcPr>
            <w:tcW w:w="1276" w:type="dxa"/>
          </w:tcPr>
          <w:p w:rsidR="00914160" w:rsidRPr="00CF7D72" w:rsidRDefault="00914160" w:rsidP="0083061E">
            <w:pPr>
              <w:spacing w:after="0" w:line="240" w:lineRule="auto"/>
              <w:jc w:val="center"/>
              <w:rPr>
                <w:rFonts w:ascii="Times New Roman" w:hAnsi="Times New Roman"/>
                <w:sz w:val="28"/>
                <w:szCs w:val="28"/>
              </w:rPr>
            </w:pPr>
            <w:r w:rsidRPr="00CF7D72">
              <w:rPr>
                <w:rFonts w:ascii="Times New Roman" w:hAnsi="Times New Roman"/>
                <w:sz w:val="28"/>
                <w:szCs w:val="28"/>
              </w:rPr>
              <w:t>3 – 5</w:t>
            </w:r>
          </w:p>
        </w:tc>
        <w:tc>
          <w:tcPr>
            <w:tcW w:w="4116" w:type="dxa"/>
          </w:tcPr>
          <w:p w:rsidR="00914160" w:rsidRPr="00CF7D72" w:rsidRDefault="00914160" w:rsidP="0083061E">
            <w:pPr>
              <w:spacing w:after="0" w:line="240" w:lineRule="auto"/>
              <w:jc w:val="center"/>
              <w:rPr>
                <w:rFonts w:ascii="Times New Roman" w:hAnsi="Times New Roman"/>
                <w:sz w:val="28"/>
                <w:szCs w:val="28"/>
              </w:rPr>
            </w:pPr>
            <w:r>
              <w:rPr>
                <w:rFonts w:ascii="Times New Roman" w:hAnsi="Times New Roman"/>
                <w:sz w:val="28"/>
                <w:szCs w:val="28"/>
              </w:rPr>
              <w:t>375</w:t>
            </w:r>
          </w:p>
        </w:tc>
      </w:tr>
      <w:tr w:rsidR="00914160" w:rsidRPr="00CF7D72" w:rsidTr="00AA14DC">
        <w:tc>
          <w:tcPr>
            <w:tcW w:w="2341"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 В</w:t>
            </w:r>
            <w:r w:rsidRPr="00CF7D72">
              <w:rPr>
                <w:rFonts w:ascii="Times New Roman" w:hAnsi="Times New Roman"/>
                <w:sz w:val="28"/>
                <w:szCs w:val="28"/>
                <w:vertAlign w:val="subscript"/>
              </w:rPr>
              <w:t>2</w:t>
            </w:r>
            <w:r w:rsidRPr="00CF7D72">
              <w:rPr>
                <w:rFonts w:ascii="Times New Roman" w:hAnsi="Times New Roman"/>
                <w:sz w:val="28"/>
                <w:szCs w:val="28"/>
              </w:rPr>
              <w:t>, В</w:t>
            </w:r>
            <w:r w:rsidRPr="00CF7D72">
              <w:rPr>
                <w:rFonts w:ascii="Times New Roman" w:hAnsi="Times New Roman"/>
                <w:sz w:val="28"/>
                <w:szCs w:val="28"/>
                <w:vertAlign w:val="subscript"/>
              </w:rPr>
              <w:t>4</w:t>
            </w:r>
            <w:r w:rsidRPr="00CF7D72">
              <w:rPr>
                <w:rFonts w:ascii="Times New Roman" w:hAnsi="Times New Roman"/>
                <w:sz w:val="28"/>
                <w:szCs w:val="28"/>
              </w:rPr>
              <w:t>, С</w:t>
            </w:r>
            <w:r w:rsidRPr="00CF7D72">
              <w:rPr>
                <w:rFonts w:ascii="Times New Roman" w:hAnsi="Times New Roman"/>
                <w:sz w:val="28"/>
                <w:szCs w:val="28"/>
                <w:vertAlign w:val="subscript"/>
              </w:rPr>
              <w:t>4</w:t>
            </w:r>
            <w:r w:rsidRPr="00CF7D72">
              <w:rPr>
                <w:rFonts w:ascii="Times New Roman" w:hAnsi="Times New Roman"/>
                <w:sz w:val="28"/>
                <w:szCs w:val="28"/>
              </w:rPr>
              <w:t>, Д</w:t>
            </w:r>
            <w:r w:rsidRPr="00CF7D72">
              <w:rPr>
                <w:rFonts w:ascii="Times New Roman" w:hAnsi="Times New Roman"/>
                <w:sz w:val="28"/>
                <w:szCs w:val="28"/>
                <w:vertAlign w:val="subscript"/>
              </w:rPr>
              <w:t>4</w:t>
            </w:r>
          </w:p>
        </w:tc>
        <w:tc>
          <w:tcPr>
            <w:tcW w:w="1634" w:type="dxa"/>
          </w:tcPr>
          <w:p w:rsidR="00914160" w:rsidRPr="00CF7D72" w:rsidRDefault="00914160" w:rsidP="0083061E">
            <w:pPr>
              <w:spacing w:after="0" w:line="240" w:lineRule="auto"/>
              <w:jc w:val="center"/>
              <w:rPr>
                <w:rFonts w:ascii="Times New Roman" w:hAnsi="Times New Roman"/>
                <w:sz w:val="28"/>
                <w:szCs w:val="28"/>
              </w:rPr>
            </w:pPr>
            <w:r>
              <w:rPr>
                <w:rFonts w:ascii="Times New Roman" w:hAnsi="Times New Roman"/>
                <w:sz w:val="28"/>
                <w:szCs w:val="28"/>
              </w:rPr>
              <w:t>340</w:t>
            </w:r>
          </w:p>
        </w:tc>
        <w:tc>
          <w:tcPr>
            <w:tcW w:w="1276" w:type="dxa"/>
          </w:tcPr>
          <w:p w:rsidR="00914160" w:rsidRPr="00CF7D72" w:rsidRDefault="00914160" w:rsidP="0083061E">
            <w:pPr>
              <w:spacing w:after="0" w:line="240" w:lineRule="auto"/>
              <w:jc w:val="center"/>
              <w:rPr>
                <w:rFonts w:ascii="Times New Roman" w:hAnsi="Times New Roman"/>
                <w:sz w:val="28"/>
                <w:szCs w:val="28"/>
              </w:rPr>
            </w:pPr>
            <w:r w:rsidRPr="00CF7D72">
              <w:rPr>
                <w:rFonts w:ascii="Times New Roman" w:hAnsi="Times New Roman"/>
                <w:sz w:val="28"/>
                <w:szCs w:val="28"/>
              </w:rPr>
              <w:t>4 – 8</w:t>
            </w:r>
          </w:p>
        </w:tc>
        <w:tc>
          <w:tcPr>
            <w:tcW w:w="4116" w:type="dxa"/>
          </w:tcPr>
          <w:p w:rsidR="00914160" w:rsidRPr="00CF7D72" w:rsidRDefault="00914160" w:rsidP="0083061E">
            <w:pPr>
              <w:spacing w:after="0" w:line="240" w:lineRule="auto"/>
              <w:jc w:val="center"/>
              <w:rPr>
                <w:rFonts w:ascii="Times New Roman" w:hAnsi="Times New Roman"/>
                <w:sz w:val="28"/>
                <w:szCs w:val="28"/>
              </w:rPr>
            </w:pPr>
            <w:r>
              <w:rPr>
                <w:rFonts w:ascii="Times New Roman" w:hAnsi="Times New Roman"/>
                <w:sz w:val="28"/>
                <w:szCs w:val="28"/>
              </w:rPr>
              <w:t>2040</w:t>
            </w:r>
          </w:p>
        </w:tc>
      </w:tr>
      <w:tr w:rsidR="00914160" w:rsidRPr="00CF7D72" w:rsidTr="00AA14DC">
        <w:tc>
          <w:tcPr>
            <w:tcW w:w="2341"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 xml:space="preserve"> - В</w:t>
            </w:r>
            <w:r w:rsidRPr="00CF7D72">
              <w:rPr>
                <w:rFonts w:ascii="Times New Roman" w:hAnsi="Times New Roman"/>
                <w:sz w:val="28"/>
                <w:szCs w:val="28"/>
                <w:vertAlign w:val="subscript"/>
              </w:rPr>
              <w:t>3</w:t>
            </w:r>
            <w:r w:rsidRPr="00CF7D72">
              <w:rPr>
                <w:rFonts w:ascii="Times New Roman" w:hAnsi="Times New Roman"/>
                <w:sz w:val="28"/>
                <w:szCs w:val="28"/>
              </w:rPr>
              <w:t>, С</w:t>
            </w:r>
            <w:r w:rsidRPr="00CF7D72">
              <w:rPr>
                <w:rFonts w:ascii="Times New Roman" w:hAnsi="Times New Roman"/>
                <w:sz w:val="28"/>
                <w:szCs w:val="28"/>
                <w:vertAlign w:val="subscript"/>
              </w:rPr>
              <w:t>2</w:t>
            </w:r>
            <w:r w:rsidRPr="00CF7D72">
              <w:rPr>
                <w:rFonts w:ascii="Times New Roman" w:hAnsi="Times New Roman"/>
                <w:sz w:val="28"/>
                <w:szCs w:val="28"/>
              </w:rPr>
              <w:t>, С</w:t>
            </w:r>
            <w:r w:rsidRPr="00CF7D72">
              <w:rPr>
                <w:rFonts w:ascii="Times New Roman" w:hAnsi="Times New Roman"/>
                <w:sz w:val="28"/>
                <w:szCs w:val="28"/>
                <w:vertAlign w:val="subscript"/>
              </w:rPr>
              <w:t>3</w:t>
            </w:r>
            <w:r w:rsidRPr="00CF7D72">
              <w:rPr>
                <w:rFonts w:ascii="Times New Roman" w:hAnsi="Times New Roman"/>
                <w:sz w:val="28"/>
                <w:szCs w:val="28"/>
              </w:rPr>
              <w:t>, Д</w:t>
            </w:r>
            <w:r w:rsidRPr="00CF7D72">
              <w:rPr>
                <w:rFonts w:ascii="Times New Roman" w:hAnsi="Times New Roman"/>
                <w:sz w:val="28"/>
                <w:szCs w:val="28"/>
                <w:vertAlign w:val="subscript"/>
              </w:rPr>
              <w:t>2</w:t>
            </w:r>
            <w:r w:rsidRPr="00CF7D72">
              <w:rPr>
                <w:rFonts w:ascii="Times New Roman" w:hAnsi="Times New Roman"/>
                <w:sz w:val="28"/>
                <w:szCs w:val="28"/>
              </w:rPr>
              <w:t>, Д</w:t>
            </w:r>
            <w:r w:rsidRPr="00CF7D72">
              <w:rPr>
                <w:rFonts w:ascii="Times New Roman" w:hAnsi="Times New Roman"/>
                <w:sz w:val="28"/>
                <w:szCs w:val="28"/>
                <w:vertAlign w:val="subscript"/>
              </w:rPr>
              <w:t>3</w:t>
            </w:r>
          </w:p>
        </w:tc>
        <w:tc>
          <w:tcPr>
            <w:tcW w:w="1634" w:type="dxa"/>
          </w:tcPr>
          <w:p w:rsidR="00914160" w:rsidRPr="00CF7D72" w:rsidRDefault="00914160" w:rsidP="0083061E">
            <w:pPr>
              <w:spacing w:after="0" w:line="240" w:lineRule="auto"/>
              <w:jc w:val="center"/>
              <w:rPr>
                <w:rFonts w:ascii="Times New Roman" w:hAnsi="Times New Roman"/>
                <w:sz w:val="28"/>
                <w:szCs w:val="28"/>
              </w:rPr>
            </w:pPr>
            <w:r>
              <w:rPr>
                <w:rFonts w:ascii="Times New Roman" w:hAnsi="Times New Roman"/>
                <w:sz w:val="28"/>
                <w:szCs w:val="28"/>
              </w:rPr>
              <w:t>4116</w:t>
            </w:r>
          </w:p>
        </w:tc>
        <w:tc>
          <w:tcPr>
            <w:tcW w:w="1276" w:type="dxa"/>
          </w:tcPr>
          <w:p w:rsidR="00914160" w:rsidRPr="00CF7D72" w:rsidRDefault="00914160" w:rsidP="0083061E">
            <w:pPr>
              <w:spacing w:after="0" w:line="240" w:lineRule="auto"/>
              <w:jc w:val="center"/>
              <w:rPr>
                <w:rFonts w:ascii="Times New Roman" w:hAnsi="Times New Roman"/>
                <w:sz w:val="28"/>
                <w:szCs w:val="28"/>
              </w:rPr>
            </w:pPr>
            <w:r w:rsidRPr="00CF7D72">
              <w:rPr>
                <w:rFonts w:ascii="Times New Roman" w:hAnsi="Times New Roman"/>
                <w:sz w:val="28"/>
                <w:szCs w:val="28"/>
              </w:rPr>
              <w:t>6 – 10</w:t>
            </w:r>
          </w:p>
        </w:tc>
        <w:tc>
          <w:tcPr>
            <w:tcW w:w="4116" w:type="dxa"/>
          </w:tcPr>
          <w:p w:rsidR="00914160" w:rsidRPr="00CF7D72" w:rsidRDefault="00914160" w:rsidP="0083061E">
            <w:pPr>
              <w:spacing w:after="0" w:line="240" w:lineRule="auto"/>
              <w:jc w:val="center"/>
              <w:rPr>
                <w:rFonts w:ascii="Times New Roman" w:hAnsi="Times New Roman"/>
                <w:sz w:val="28"/>
                <w:szCs w:val="28"/>
              </w:rPr>
            </w:pPr>
            <w:r>
              <w:rPr>
                <w:rFonts w:ascii="Times New Roman" w:hAnsi="Times New Roman"/>
                <w:sz w:val="28"/>
                <w:szCs w:val="28"/>
              </w:rPr>
              <w:t>32928</w:t>
            </w:r>
          </w:p>
        </w:tc>
      </w:tr>
      <w:tr w:rsidR="00914160" w:rsidRPr="00CF7D72" w:rsidTr="00AA14DC">
        <w:tc>
          <w:tcPr>
            <w:tcW w:w="2341" w:type="dxa"/>
          </w:tcPr>
          <w:p w:rsidR="00914160" w:rsidRPr="00CF7D72" w:rsidRDefault="00914160" w:rsidP="00AA14DC">
            <w:pPr>
              <w:spacing w:after="0" w:line="240" w:lineRule="auto"/>
              <w:rPr>
                <w:rFonts w:ascii="Times New Roman" w:hAnsi="Times New Roman"/>
                <w:sz w:val="28"/>
                <w:szCs w:val="28"/>
              </w:rPr>
            </w:pPr>
            <w:r w:rsidRPr="00CF7D72">
              <w:rPr>
                <w:rFonts w:ascii="Times New Roman" w:hAnsi="Times New Roman"/>
                <w:sz w:val="28"/>
                <w:szCs w:val="28"/>
              </w:rPr>
              <w:t xml:space="preserve"> Итого</w:t>
            </w:r>
            <w:r>
              <w:rPr>
                <w:rFonts w:ascii="Times New Roman" w:hAnsi="Times New Roman"/>
                <w:sz w:val="28"/>
                <w:szCs w:val="28"/>
              </w:rPr>
              <w:t>:</w:t>
            </w:r>
          </w:p>
        </w:tc>
        <w:tc>
          <w:tcPr>
            <w:tcW w:w="1634" w:type="dxa"/>
          </w:tcPr>
          <w:p w:rsidR="00914160" w:rsidRPr="00CF7D72" w:rsidRDefault="00914160" w:rsidP="0083061E">
            <w:pPr>
              <w:spacing w:after="0" w:line="240" w:lineRule="auto"/>
              <w:jc w:val="center"/>
              <w:rPr>
                <w:rFonts w:ascii="Times New Roman" w:hAnsi="Times New Roman"/>
                <w:sz w:val="28"/>
                <w:szCs w:val="28"/>
              </w:rPr>
            </w:pPr>
            <w:r>
              <w:rPr>
                <w:rFonts w:ascii="Times New Roman" w:hAnsi="Times New Roman"/>
                <w:sz w:val="28"/>
                <w:szCs w:val="28"/>
              </w:rPr>
              <w:t>4550</w:t>
            </w:r>
          </w:p>
        </w:tc>
        <w:tc>
          <w:tcPr>
            <w:tcW w:w="1276" w:type="dxa"/>
          </w:tcPr>
          <w:p w:rsidR="00914160" w:rsidRPr="00CF7D72" w:rsidRDefault="00914160" w:rsidP="0083061E">
            <w:pPr>
              <w:spacing w:after="0" w:line="240" w:lineRule="auto"/>
              <w:jc w:val="center"/>
              <w:rPr>
                <w:rFonts w:ascii="Times New Roman" w:hAnsi="Times New Roman"/>
                <w:sz w:val="28"/>
                <w:szCs w:val="28"/>
              </w:rPr>
            </w:pPr>
          </w:p>
        </w:tc>
        <w:tc>
          <w:tcPr>
            <w:tcW w:w="4116" w:type="dxa"/>
          </w:tcPr>
          <w:p w:rsidR="00914160" w:rsidRPr="00CF7D72" w:rsidRDefault="00914160" w:rsidP="0083061E">
            <w:pPr>
              <w:spacing w:after="0" w:line="240" w:lineRule="auto"/>
              <w:jc w:val="center"/>
              <w:rPr>
                <w:rFonts w:ascii="Times New Roman" w:hAnsi="Times New Roman"/>
                <w:sz w:val="28"/>
                <w:szCs w:val="28"/>
              </w:rPr>
            </w:pPr>
            <w:r>
              <w:rPr>
                <w:rFonts w:ascii="Times New Roman" w:hAnsi="Times New Roman"/>
                <w:sz w:val="28"/>
                <w:szCs w:val="28"/>
              </w:rPr>
              <w:t>35343</w:t>
            </w:r>
          </w:p>
        </w:tc>
      </w:tr>
    </w:tbl>
    <w:p w:rsidR="00914160" w:rsidRDefault="00914160" w:rsidP="00914160">
      <w:pPr>
        <w:spacing w:after="0" w:line="240" w:lineRule="auto"/>
        <w:rPr>
          <w:rFonts w:ascii="Times New Roman" w:hAnsi="Times New Roman"/>
          <w:sz w:val="28"/>
          <w:szCs w:val="28"/>
        </w:rPr>
      </w:pP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Сохранение площади лесных земель в составе арендных лесных участков является важнейшей задачей органов управления и контроля.</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Выполнение этой задачи зависит от фиксации состояния земель на дату передачи лесного участка в аренду. Эта работа выполняется в соответствии со ст. 69 Лесного кодекса РФ (проектирование лесных участков), при наличии целевого финансирования, или в процессе производства натурных работ при составлении «Проекта освоения лесов».</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Фиксация состояния площадей позволит осуществить контроль условия ст. 41 Лесного кодекса РФ о возведении временных построек и осуществлении их благоустройства на нелесных и не покрытых лесом землях.</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Антропогенное воздействие на леса, связанное с эксплуатацией этих объектов, определяется их целевым назначением и уменьшением их отрицательного воздействия связано с рекультивацией нарушенных при строительстве земель, противопожарным обустройством прилегающих территорий.</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Целевые показатели антропогенных нагрузок на леса определяются по трем направлениям:</w:t>
      </w:r>
    </w:p>
    <w:p w:rsidR="00914160" w:rsidRDefault="00914160" w:rsidP="00914160">
      <w:pPr>
        <w:spacing w:after="0" w:line="240" w:lineRule="auto"/>
        <w:ind w:firstLine="709"/>
        <w:jc w:val="both"/>
        <w:rPr>
          <w:rFonts w:ascii="Times New Roman" w:hAnsi="Times New Roman"/>
          <w:sz w:val="28"/>
          <w:szCs w:val="28"/>
        </w:rPr>
      </w:pPr>
      <w:r>
        <w:rPr>
          <w:rFonts w:ascii="Times New Roman" w:hAnsi="Times New Roman"/>
          <w:sz w:val="28"/>
          <w:szCs w:val="28"/>
        </w:rPr>
        <w:t>- строительство и эксплуатация технических объектов, влияющих на лес;</w:t>
      </w:r>
    </w:p>
    <w:p w:rsidR="00914160" w:rsidRDefault="00914160" w:rsidP="00914160">
      <w:pPr>
        <w:spacing w:after="0" w:line="240" w:lineRule="auto"/>
        <w:ind w:firstLine="709"/>
        <w:jc w:val="both"/>
        <w:rPr>
          <w:rFonts w:ascii="Times New Roman" w:hAnsi="Times New Roman"/>
          <w:sz w:val="28"/>
          <w:szCs w:val="28"/>
        </w:rPr>
      </w:pPr>
      <w:r>
        <w:rPr>
          <w:rFonts w:ascii="Times New Roman" w:hAnsi="Times New Roman"/>
          <w:sz w:val="28"/>
          <w:szCs w:val="28"/>
        </w:rPr>
        <w:t>- осуществление всех видов лесопользования;</w:t>
      </w:r>
    </w:p>
    <w:p w:rsidR="00914160" w:rsidRDefault="00914160" w:rsidP="00914160">
      <w:pPr>
        <w:spacing w:after="0" w:line="240" w:lineRule="auto"/>
        <w:ind w:firstLine="709"/>
        <w:jc w:val="both"/>
        <w:rPr>
          <w:rFonts w:ascii="Times New Roman" w:hAnsi="Times New Roman"/>
          <w:sz w:val="28"/>
          <w:szCs w:val="28"/>
        </w:rPr>
      </w:pPr>
      <w:r>
        <w:rPr>
          <w:rFonts w:ascii="Times New Roman" w:hAnsi="Times New Roman"/>
          <w:sz w:val="28"/>
          <w:szCs w:val="28"/>
        </w:rPr>
        <w:t>- организация мероприятий по охране, защите и воспроизводству лесов.</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Задача снижения антропогенных нагрузок при строительстве технических объектов определяется действием Федерального закона от 01.01.2002г.  № 7-ФЗ «Об охране окружающей среды», по требованию которого в проек</w:t>
      </w:r>
      <w:r>
        <w:rPr>
          <w:rFonts w:ascii="Times New Roman" w:hAnsi="Times New Roman"/>
          <w:sz w:val="28"/>
          <w:szCs w:val="28"/>
        </w:rPr>
        <w:lastRenderedPageBreak/>
        <w:t>тах строительства производится оценка вредного воздействия проектных мероприятий на окружающую среду (ОВОС).</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Правильность решений, заложенных в проектах строительства и эксплуатации, контролируется в соответствии с Федеральным законом от 19.07.1995г.  № 174-ФЗ «об экологической экспертизе».</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Задачей органов управления и контроля в области лесного хозяйства в отношении таких объектов является проверка соблюдения требований по прохождению экологической экспертизы и контроля за исполнением проектных решений.</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Антропогенное влияние на лес в процессе всех видов лесопользования регулируется системой мероприятий, разрабатываемых в «Проектах освоения лесов». В условиях области, при наличии предпринимательской деятельности, наибольшее антропогенное воздействие оказывают рекреация, заготовка древесины, ведение охотничьего хозяйства, выполнение работ по разработке месторождений полезных ископаемых.</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К целевым показателям по уменьшению антропогенного воздействия в отношении рекреационных объектов следует отнести следующие условия, в обязательном порядке закладываемые в «Проекты освоения лесов».</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1. Проектирование возведения временных целевых сооружений только на нелесных и не покрытых лесом землях, с сохранением лесных земель не менее 50-60% общей площади лесного участка.</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2. Проектирование специальных мероприятий по уменьшению дигрессии среды, при этом на участках с третьей и более степенью дигрессии такие мероприятия обязательны.</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3. При преобладании в составе лесного участка нелесных или не покрытых лесом земель проектируются мероприятия по увеличению покрытых лесом земель.</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В объектах, арендуемых для заготовки древесины процесс антропогенного воздействия регламентируется комплексом мер по соблюдению «Правил …», «Наставлений …» по всему технологическому циклу от проектирования способов заготовки до лесовосстановления вырубленных площадей,</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Дополнительно к определенному комплексу мер в условиях области устанавливается требование по запрещению переруба и равномерному освоению расчетных лесосек в пределах хозсекций (пород).</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Использование расчетной лесосеки, ввиду применения экономических и технических условий, устанавливается как среднее за 5-летний период. При использовании лесов в сфере охотничьего хозяйства целевым показателем по уменьшению нагрузки на лес является требование по сохранению оптимальной численности животных и, прежде всего, копытных.</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Обязательства пользователей животного мира по предотвращению ущерба среде обитания закреплены в статье 26 «Закона о животном мире».</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 xml:space="preserve">Юридические лица и граждане, причинившие вред объектам животного мира и среде их обитания, возмещают нанесенный ущерб добровольно, либо </w:t>
      </w:r>
      <w:r>
        <w:rPr>
          <w:rFonts w:ascii="Times New Roman" w:hAnsi="Times New Roman"/>
          <w:sz w:val="28"/>
          <w:szCs w:val="28"/>
        </w:rPr>
        <w:lastRenderedPageBreak/>
        <w:t>по решению суда или арбитражного суда в соответствии с таксами и методиками исчисления ущерба животному миру, а при их отсутствии – по фактическим затратам на компенсацию обитания, с учетом понесенных убытков, в том числе упущенной выгоды.</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В случае невозможности предотвратить ущерб, нанесенный в результате жизнедеятельности объектов животного мира сельскому, водному и лесному хозяйству, убытки возмещаются из фондов экологического страхования, если пользователь животным миром является членом такого фонда.</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Ущерб должен быть взыскан с пользователей животным миром, если они не приняли реальных и необходимых мер по предотвращению или уменьшению ущерба на закрепленных за ними территориях, акваториях. В случаях, если специально уполномоченные государственные органы по охране, контролю и регулированию использования объектов животного мира и среды их обитания необоснованно ограничивают пользователей животным миров в изъятии объектов животного мира, наносящих ущерб сельскому, водному и лесному хозяйствам, ответственность за нанесенный ущерб несут должностные лица соответствующего специально уполномоченного государственного органа по охране, контролю и регулированию использования объектов животного мира и среды их обитания.</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Применение указанной статьи зависит, прежде всего, от выполнения значений оптимальной численности и, следовательно, от величины отстрела.</w:t>
      </w:r>
    </w:p>
    <w:p w:rsidR="00914160"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Существенный вред лесным экосистемам наносит разработка месторождений полезных ископаемых. Основной мерой, обеспечивающей восстановление лесной среды после разработки месторождений, является рекультивация земель. Технология рекультивации, график ее проведения детально рассматриваются в «Проектах освоения лесов», и задача органов управления состоит в надлежащем контроле за ходом работ по рекультивации.</w:t>
      </w:r>
    </w:p>
    <w:p w:rsidR="00F5270D" w:rsidRPr="006D0DF8" w:rsidRDefault="00914160" w:rsidP="00914160">
      <w:pPr>
        <w:spacing w:after="0" w:line="240" w:lineRule="auto"/>
        <w:jc w:val="both"/>
        <w:rPr>
          <w:rFonts w:ascii="Times New Roman" w:hAnsi="Times New Roman"/>
          <w:sz w:val="28"/>
          <w:szCs w:val="28"/>
        </w:rPr>
      </w:pPr>
      <w:r>
        <w:rPr>
          <w:rFonts w:ascii="Times New Roman" w:hAnsi="Times New Roman"/>
          <w:sz w:val="28"/>
          <w:szCs w:val="28"/>
        </w:rPr>
        <w:tab/>
        <w:t>Третья группа факторов, оказывающих влияние на лес, представлена мероприятиями по охране, защите и воспроизводству лесов. Эти мероприятия призваны улучшать состояние лесов, обеспечивают его охрану и защиту, их проведение регламентируется комплексом нормативных документов. При практическом применении возможных технических решений предпочтение следует отдавать мероприятиям с меньшим объемом искусственного воздействия на леса.</w:t>
      </w: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pStyle w:val="1"/>
        <w:jc w:val="center"/>
        <w:rPr>
          <w:b/>
          <w:iCs/>
          <w:color w:val="000000"/>
          <w:szCs w:val="28"/>
        </w:rPr>
      </w:pPr>
      <w:bookmarkStart w:id="131" w:name="_Toc504005546"/>
      <w:r w:rsidRPr="006D0DF8">
        <w:rPr>
          <w:b/>
          <w:iCs/>
          <w:color w:val="000000"/>
          <w:szCs w:val="28"/>
        </w:rPr>
        <w:t>2.1</w:t>
      </w:r>
      <w:r w:rsidR="00BB0CF2" w:rsidRPr="006D0DF8">
        <w:rPr>
          <w:b/>
          <w:iCs/>
          <w:color w:val="000000"/>
          <w:szCs w:val="28"/>
        </w:rPr>
        <w:t>7</w:t>
      </w:r>
      <w:r w:rsidRPr="006D0DF8">
        <w:rPr>
          <w:b/>
          <w:iCs/>
          <w:color w:val="000000"/>
          <w:szCs w:val="28"/>
        </w:rPr>
        <w:t>.2. Нормативы мероприятий по защите лесов от вредных организмов</w:t>
      </w:r>
      <w:bookmarkEnd w:id="131"/>
    </w:p>
    <w:p w:rsidR="008A472A" w:rsidRPr="006D0DF8" w:rsidRDefault="008A472A" w:rsidP="004F6B7D">
      <w:pPr>
        <w:spacing w:after="0" w:line="240" w:lineRule="auto"/>
        <w:rPr>
          <w:rFonts w:ascii="Times New Roman" w:hAnsi="Times New Roman"/>
          <w:i/>
          <w:iCs/>
          <w:color w:val="000000"/>
          <w:sz w:val="28"/>
          <w:szCs w:val="28"/>
        </w:rPr>
      </w:pPr>
    </w:p>
    <w:p w:rsidR="008A472A" w:rsidRPr="00DC71E1" w:rsidRDefault="008A472A" w:rsidP="004F6B7D">
      <w:pPr>
        <w:pStyle w:val="1"/>
        <w:jc w:val="center"/>
        <w:rPr>
          <w:b/>
          <w:iCs/>
          <w:color w:val="000000"/>
          <w:szCs w:val="28"/>
        </w:rPr>
      </w:pPr>
      <w:bookmarkStart w:id="132" w:name="_Toc504005547"/>
      <w:r w:rsidRPr="00DC71E1">
        <w:rPr>
          <w:b/>
          <w:iCs/>
          <w:color w:val="000000"/>
          <w:szCs w:val="28"/>
        </w:rPr>
        <w:t>2.1</w:t>
      </w:r>
      <w:r w:rsidR="00BB0CF2" w:rsidRPr="00DC71E1">
        <w:rPr>
          <w:b/>
          <w:iCs/>
          <w:color w:val="000000"/>
          <w:szCs w:val="28"/>
        </w:rPr>
        <w:t>7</w:t>
      </w:r>
      <w:r w:rsidRPr="00DC71E1">
        <w:rPr>
          <w:b/>
          <w:iCs/>
          <w:color w:val="000000"/>
          <w:szCs w:val="28"/>
        </w:rPr>
        <w:t>.2.1.Нормативы мероприятий по защите от вредных организмов</w:t>
      </w:r>
      <w:bookmarkEnd w:id="132"/>
    </w:p>
    <w:p w:rsidR="008A472A" w:rsidRPr="006D0DF8" w:rsidRDefault="008A472A" w:rsidP="004F6B7D">
      <w:pPr>
        <w:spacing w:after="0" w:line="240" w:lineRule="auto"/>
        <w:rPr>
          <w:rFonts w:ascii="Times New Roman" w:hAnsi="Times New Roman"/>
          <w:i/>
          <w:iCs/>
          <w:color w:val="000000"/>
          <w:sz w:val="28"/>
          <w:szCs w:val="28"/>
        </w:rPr>
      </w:pPr>
    </w:p>
    <w:p w:rsidR="00914160" w:rsidRPr="00FC16EE" w:rsidRDefault="00C74652" w:rsidP="00914160">
      <w:pPr>
        <w:pStyle w:val="af2"/>
      </w:pPr>
      <w:r w:rsidRPr="006D0DF8">
        <w:tab/>
      </w:r>
      <w:r w:rsidR="00914160" w:rsidRPr="00FC16EE">
        <w:t>Защита лесов от вредных организмов регламентируется ст. 54 Лесного кодекса Российской Федерации, Правилами санитарной безопасности в лесах, утвержденными Постановлением Правител</w:t>
      </w:r>
      <w:r w:rsidR="00914160">
        <w:t xml:space="preserve">ьства Российской Федерации </w:t>
      </w:r>
      <w:r w:rsidR="00914160">
        <w:lastRenderedPageBreak/>
        <w:t>от 20</w:t>
      </w:r>
      <w:r w:rsidR="00914160" w:rsidRPr="00FC16EE">
        <w:t>.0</w:t>
      </w:r>
      <w:r w:rsidR="00914160">
        <w:t>5.2017 г. № 607</w:t>
      </w:r>
      <w:r w:rsidR="00914160" w:rsidRPr="00FC16EE">
        <w:t xml:space="preserve"> «Об утверждении Правил санитарной безопасности в лесах». </w:t>
      </w:r>
    </w:p>
    <w:p w:rsidR="00914160" w:rsidRPr="00FC16EE" w:rsidRDefault="00914160" w:rsidP="00914160">
      <w:pPr>
        <w:pStyle w:val="af2"/>
      </w:pPr>
      <w:r w:rsidRPr="00FC16EE">
        <w:tab/>
        <w:t>В части 2 ст. 54 Лесного кодекса РФ установлено, что защита лесов от вредных организмов, отнесенных к карантинным объектам, осуществляется в соответствии с Федеральным законом от 15.07.2000 г. № 99-ФЗ «О карантине растений».</w:t>
      </w:r>
    </w:p>
    <w:p w:rsidR="00914160" w:rsidRPr="00FC16EE" w:rsidRDefault="00914160" w:rsidP="00914160">
      <w:pPr>
        <w:pStyle w:val="af2"/>
      </w:pPr>
      <w:r w:rsidRPr="00FC16EE">
        <w:tab/>
        <w:t>Согласно названному Федеральному закону карантин растений – это правовой режим, предусматривающий систему мер по охране растений и продукции растительного происхождения от карантинных объектов на территории Российской Федерации.</w:t>
      </w:r>
    </w:p>
    <w:p w:rsidR="00914160" w:rsidRPr="00FC16EE" w:rsidRDefault="00914160" w:rsidP="00914160">
      <w:pPr>
        <w:pStyle w:val="af2"/>
      </w:pPr>
      <w:r w:rsidRPr="00FC16EE">
        <w:tab/>
        <w:t>Карантинными объектами считаются вредные организмы (то есть, растение любого вида, сорта или биологического типа, животное или болезнетворный организм любого вида, расы, биологического типа, способные нанести вред растениям или продукции растительного происхождения), отсутствующие или ограничению распространенные на территории Российской Федерации.</w:t>
      </w:r>
    </w:p>
    <w:p w:rsidR="00914160" w:rsidRPr="00FC16EE" w:rsidRDefault="00914160" w:rsidP="00914160">
      <w:pPr>
        <w:pStyle w:val="af2"/>
      </w:pPr>
      <w:r w:rsidRPr="00FC16EE">
        <w:tab/>
        <w:t>В насаждениях, поврежденных вредителями, болезнями и другими абиотическими и антропогенными факторами проектируются сплошные и санитарные рубки, проведение которых регламентируется Правилами санитарной безопасности в лесах, утвержденными Постановлением Правительства Российской Федерации от 2</w:t>
      </w:r>
      <w:r>
        <w:t>0</w:t>
      </w:r>
      <w:r w:rsidRPr="00FC16EE">
        <w:t>.0</w:t>
      </w:r>
      <w:r>
        <w:t>5</w:t>
      </w:r>
      <w:r w:rsidRPr="00FC16EE">
        <w:t>.20</w:t>
      </w:r>
      <w:r>
        <w:t>1</w:t>
      </w:r>
      <w:r w:rsidRPr="00FC16EE">
        <w:t>7 г. №</w:t>
      </w:r>
      <w:r>
        <w:t xml:space="preserve"> 607</w:t>
      </w:r>
      <w:r w:rsidRPr="00FC16EE">
        <w:t xml:space="preserve">. </w:t>
      </w:r>
    </w:p>
    <w:p w:rsidR="00914160" w:rsidRPr="00FC16EE" w:rsidRDefault="00914160" w:rsidP="00914160">
      <w:pPr>
        <w:pStyle w:val="af2"/>
      </w:pPr>
      <w:r w:rsidRPr="00FC16EE">
        <w:tab/>
        <w:t>Выборку свежезараженных стволовыми вредителями деревьев необходимо производить в 2 приема с целью уничтожения представителей их весенней и летней групп.</w:t>
      </w:r>
    </w:p>
    <w:p w:rsidR="00914160" w:rsidRDefault="00914160" w:rsidP="00914160">
      <w:pPr>
        <w:pStyle w:val="af2"/>
      </w:pPr>
      <w:r w:rsidRPr="00FC16EE">
        <w:tab/>
        <w:t xml:space="preserve">Объемы этих рубок приводятся в таблице </w:t>
      </w:r>
      <w:r w:rsidRPr="004D6485">
        <w:rPr>
          <w:szCs w:val="28"/>
        </w:rPr>
        <w:t>2.1</w:t>
      </w:r>
      <w:r>
        <w:rPr>
          <w:szCs w:val="28"/>
        </w:rPr>
        <w:t>7.2.1</w:t>
      </w:r>
      <w:r w:rsidRPr="00FC16EE">
        <w:t>.</w:t>
      </w:r>
      <w:r>
        <w:t>1.</w:t>
      </w:r>
    </w:p>
    <w:p w:rsidR="00914160" w:rsidRPr="00FC16EE" w:rsidRDefault="00914160" w:rsidP="00914160">
      <w:pPr>
        <w:pStyle w:val="af2"/>
      </w:pPr>
    </w:p>
    <w:p w:rsidR="00914160" w:rsidRPr="007530A0" w:rsidRDefault="00914160" w:rsidP="00914160">
      <w:pPr>
        <w:spacing w:after="0" w:line="240" w:lineRule="auto"/>
        <w:jc w:val="right"/>
        <w:rPr>
          <w:rFonts w:ascii="Times New Roman" w:hAnsi="Times New Roman"/>
          <w:sz w:val="28"/>
          <w:szCs w:val="28"/>
        </w:rPr>
      </w:pPr>
      <w:r w:rsidRPr="007530A0">
        <w:rPr>
          <w:rFonts w:ascii="Times New Roman" w:hAnsi="Times New Roman"/>
          <w:sz w:val="28"/>
          <w:szCs w:val="28"/>
        </w:rPr>
        <w:t>Таблица 2.17.2.1.1</w:t>
      </w:r>
    </w:p>
    <w:p w:rsidR="00914160" w:rsidRPr="007530A0" w:rsidRDefault="00914160" w:rsidP="00914160">
      <w:pPr>
        <w:spacing w:after="0" w:line="240" w:lineRule="auto"/>
        <w:rPr>
          <w:rFonts w:ascii="Times New Roman" w:hAnsi="Times New Roman"/>
          <w:sz w:val="28"/>
          <w:szCs w:val="28"/>
        </w:rPr>
      </w:pPr>
    </w:p>
    <w:p w:rsidR="00914160" w:rsidRPr="007530A0" w:rsidRDefault="00914160" w:rsidP="00914160">
      <w:pPr>
        <w:pStyle w:val="1"/>
        <w:jc w:val="center"/>
        <w:rPr>
          <w:szCs w:val="28"/>
        </w:rPr>
      </w:pPr>
      <w:bookmarkStart w:id="133" w:name="_Toc492156972"/>
      <w:bookmarkStart w:id="134" w:name="_Toc495878828"/>
      <w:bookmarkStart w:id="135" w:name="_Toc504005548"/>
      <w:r w:rsidRPr="007530A0">
        <w:rPr>
          <w:szCs w:val="28"/>
        </w:rPr>
        <w:t>Нормативы и параметры санитарно-оздоровительных мероприятий</w:t>
      </w:r>
      <w:bookmarkEnd w:id="133"/>
      <w:bookmarkEnd w:id="134"/>
      <w:bookmarkEnd w:id="135"/>
    </w:p>
    <w:p w:rsidR="00E23803" w:rsidRPr="006D0DF8" w:rsidRDefault="00E23803" w:rsidP="00E23803">
      <w:pPr>
        <w:spacing w:after="0" w:line="240" w:lineRule="auto"/>
        <w:jc w:val="center"/>
        <w:rPr>
          <w:rFonts w:ascii="Times New Roman" w:hAnsi="Times New Roman"/>
          <w:i/>
          <w:sz w:val="28"/>
          <w:szCs w:val="28"/>
        </w:rPr>
      </w:pPr>
    </w:p>
    <w:tbl>
      <w:tblPr>
        <w:tblW w:w="9407"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4"/>
        <w:gridCol w:w="2289"/>
        <w:gridCol w:w="1126"/>
        <w:gridCol w:w="9"/>
        <w:gridCol w:w="993"/>
        <w:gridCol w:w="1136"/>
        <w:gridCol w:w="1273"/>
        <w:gridCol w:w="1049"/>
        <w:gridCol w:w="13"/>
        <w:gridCol w:w="925"/>
      </w:tblGrid>
      <w:tr w:rsidR="00E23803" w:rsidRPr="00E23803" w:rsidTr="00AA14DC">
        <w:trPr>
          <w:tblHeader/>
        </w:trPr>
        <w:tc>
          <w:tcPr>
            <w:tcW w:w="594" w:type="dxa"/>
            <w:vMerge w:val="restart"/>
            <w:vAlign w:val="center"/>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п/п</w:t>
            </w:r>
          </w:p>
        </w:tc>
        <w:tc>
          <w:tcPr>
            <w:tcW w:w="2289" w:type="dxa"/>
            <w:vMerge w:val="restart"/>
            <w:vAlign w:val="center"/>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Показатели</w:t>
            </w:r>
          </w:p>
        </w:tc>
        <w:tc>
          <w:tcPr>
            <w:tcW w:w="1126" w:type="dxa"/>
            <w:vMerge w:val="restart"/>
            <w:vAlign w:val="center"/>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Един.</w:t>
            </w:r>
          </w:p>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измерения</w:t>
            </w:r>
          </w:p>
        </w:tc>
        <w:tc>
          <w:tcPr>
            <w:tcW w:w="3411" w:type="dxa"/>
            <w:gridSpan w:val="4"/>
            <w:vAlign w:val="center"/>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Рубка погибших и поврежденных лесных насаждений</w:t>
            </w:r>
          </w:p>
        </w:tc>
        <w:tc>
          <w:tcPr>
            <w:tcW w:w="1049" w:type="dxa"/>
            <w:vMerge w:val="restart"/>
            <w:vAlign w:val="center"/>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Уборка аварийных деревьев</w:t>
            </w:r>
          </w:p>
        </w:tc>
        <w:tc>
          <w:tcPr>
            <w:tcW w:w="938" w:type="dxa"/>
            <w:gridSpan w:val="2"/>
            <w:vMerge w:val="restart"/>
            <w:vAlign w:val="center"/>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Уборка неликвидной древесины</w:t>
            </w:r>
          </w:p>
        </w:tc>
      </w:tr>
      <w:tr w:rsidR="00E23803" w:rsidRPr="00E23803" w:rsidTr="00AA14DC">
        <w:trPr>
          <w:tblHeader/>
        </w:trPr>
        <w:tc>
          <w:tcPr>
            <w:tcW w:w="594" w:type="dxa"/>
            <w:vMerge/>
            <w:vAlign w:val="center"/>
          </w:tcPr>
          <w:p w:rsidR="00E23803" w:rsidRPr="00813775" w:rsidRDefault="00E23803" w:rsidP="00AA14DC">
            <w:pPr>
              <w:spacing w:after="0" w:line="240" w:lineRule="auto"/>
              <w:jc w:val="center"/>
              <w:rPr>
                <w:rFonts w:ascii="Times New Roman" w:hAnsi="Times New Roman"/>
                <w:sz w:val="27"/>
                <w:szCs w:val="27"/>
                <w:lang w:eastAsia="ru-RU"/>
              </w:rPr>
            </w:pPr>
          </w:p>
        </w:tc>
        <w:tc>
          <w:tcPr>
            <w:tcW w:w="2289" w:type="dxa"/>
            <w:vMerge/>
            <w:vAlign w:val="center"/>
          </w:tcPr>
          <w:p w:rsidR="00E23803" w:rsidRPr="00813775" w:rsidRDefault="00E23803" w:rsidP="00AA14DC">
            <w:pPr>
              <w:spacing w:after="0" w:line="240" w:lineRule="auto"/>
              <w:jc w:val="center"/>
              <w:rPr>
                <w:rFonts w:ascii="Times New Roman" w:hAnsi="Times New Roman"/>
                <w:sz w:val="27"/>
                <w:szCs w:val="27"/>
                <w:lang w:eastAsia="ru-RU"/>
              </w:rPr>
            </w:pPr>
          </w:p>
        </w:tc>
        <w:tc>
          <w:tcPr>
            <w:tcW w:w="1126" w:type="dxa"/>
            <w:vMerge/>
            <w:vAlign w:val="center"/>
          </w:tcPr>
          <w:p w:rsidR="00E23803" w:rsidRPr="00813775" w:rsidRDefault="00E23803" w:rsidP="00AA14DC">
            <w:pPr>
              <w:spacing w:after="0" w:line="240" w:lineRule="auto"/>
              <w:jc w:val="center"/>
              <w:rPr>
                <w:rFonts w:ascii="Times New Roman" w:hAnsi="Times New Roman"/>
                <w:sz w:val="27"/>
                <w:szCs w:val="27"/>
                <w:lang w:eastAsia="ru-RU"/>
              </w:rPr>
            </w:pPr>
          </w:p>
        </w:tc>
        <w:tc>
          <w:tcPr>
            <w:tcW w:w="1002" w:type="dxa"/>
            <w:gridSpan w:val="2"/>
            <w:vMerge w:val="restart"/>
            <w:vAlign w:val="center"/>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всего</w:t>
            </w:r>
          </w:p>
        </w:tc>
        <w:tc>
          <w:tcPr>
            <w:tcW w:w="2409" w:type="dxa"/>
            <w:gridSpan w:val="2"/>
            <w:vAlign w:val="center"/>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в том числе:</w:t>
            </w:r>
          </w:p>
        </w:tc>
        <w:tc>
          <w:tcPr>
            <w:tcW w:w="1049" w:type="dxa"/>
            <w:vMerge/>
            <w:vAlign w:val="center"/>
          </w:tcPr>
          <w:p w:rsidR="00E23803" w:rsidRPr="00813775" w:rsidRDefault="00E23803" w:rsidP="00AA14DC">
            <w:pPr>
              <w:spacing w:after="0" w:line="240" w:lineRule="auto"/>
              <w:jc w:val="center"/>
              <w:rPr>
                <w:rFonts w:ascii="Times New Roman" w:hAnsi="Times New Roman"/>
                <w:sz w:val="27"/>
                <w:szCs w:val="27"/>
                <w:lang w:eastAsia="ru-RU"/>
              </w:rPr>
            </w:pPr>
          </w:p>
        </w:tc>
        <w:tc>
          <w:tcPr>
            <w:tcW w:w="938" w:type="dxa"/>
            <w:gridSpan w:val="2"/>
            <w:vMerge/>
            <w:vAlign w:val="center"/>
          </w:tcPr>
          <w:p w:rsidR="00E23803" w:rsidRPr="00813775" w:rsidRDefault="00E23803" w:rsidP="00AA14DC">
            <w:pPr>
              <w:spacing w:after="0" w:line="240" w:lineRule="auto"/>
              <w:jc w:val="center"/>
              <w:rPr>
                <w:rFonts w:ascii="Times New Roman" w:hAnsi="Times New Roman"/>
                <w:sz w:val="27"/>
                <w:szCs w:val="27"/>
                <w:lang w:eastAsia="ru-RU"/>
              </w:rPr>
            </w:pPr>
          </w:p>
        </w:tc>
      </w:tr>
      <w:tr w:rsidR="00E23803" w:rsidRPr="00E23803" w:rsidTr="00AA14DC">
        <w:trPr>
          <w:tblHeader/>
        </w:trPr>
        <w:tc>
          <w:tcPr>
            <w:tcW w:w="594" w:type="dxa"/>
            <w:vMerge/>
            <w:tcBorders>
              <w:bottom w:val="double" w:sz="4" w:space="0" w:color="auto"/>
            </w:tcBorders>
            <w:vAlign w:val="center"/>
          </w:tcPr>
          <w:p w:rsidR="00E23803" w:rsidRPr="00813775" w:rsidRDefault="00E23803" w:rsidP="00AA14DC">
            <w:pPr>
              <w:spacing w:after="0" w:line="240" w:lineRule="auto"/>
              <w:jc w:val="center"/>
              <w:rPr>
                <w:rFonts w:ascii="Times New Roman" w:hAnsi="Times New Roman"/>
                <w:sz w:val="27"/>
                <w:szCs w:val="27"/>
                <w:lang w:eastAsia="ru-RU"/>
              </w:rPr>
            </w:pPr>
          </w:p>
        </w:tc>
        <w:tc>
          <w:tcPr>
            <w:tcW w:w="2289" w:type="dxa"/>
            <w:vMerge/>
            <w:tcBorders>
              <w:bottom w:val="double" w:sz="4" w:space="0" w:color="auto"/>
            </w:tcBorders>
            <w:vAlign w:val="center"/>
          </w:tcPr>
          <w:p w:rsidR="00E23803" w:rsidRPr="00813775" w:rsidRDefault="00E23803" w:rsidP="00AA14DC">
            <w:pPr>
              <w:spacing w:after="0" w:line="240" w:lineRule="auto"/>
              <w:jc w:val="center"/>
              <w:rPr>
                <w:rFonts w:ascii="Times New Roman" w:hAnsi="Times New Roman"/>
                <w:sz w:val="27"/>
                <w:szCs w:val="27"/>
                <w:lang w:eastAsia="ru-RU"/>
              </w:rPr>
            </w:pPr>
          </w:p>
        </w:tc>
        <w:tc>
          <w:tcPr>
            <w:tcW w:w="1126" w:type="dxa"/>
            <w:vMerge/>
            <w:tcBorders>
              <w:bottom w:val="double" w:sz="4" w:space="0" w:color="auto"/>
            </w:tcBorders>
            <w:vAlign w:val="center"/>
          </w:tcPr>
          <w:p w:rsidR="00E23803" w:rsidRPr="00813775" w:rsidRDefault="00E23803" w:rsidP="00AA14DC">
            <w:pPr>
              <w:spacing w:after="0" w:line="240" w:lineRule="auto"/>
              <w:jc w:val="center"/>
              <w:rPr>
                <w:rFonts w:ascii="Times New Roman" w:hAnsi="Times New Roman"/>
                <w:sz w:val="27"/>
                <w:szCs w:val="27"/>
                <w:lang w:eastAsia="ru-RU"/>
              </w:rPr>
            </w:pPr>
          </w:p>
        </w:tc>
        <w:tc>
          <w:tcPr>
            <w:tcW w:w="1002" w:type="dxa"/>
            <w:gridSpan w:val="2"/>
            <w:vMerge/>
            <w:tcBorders>
              <w:bottom w:val="double" w:sz="4" w:space="0" w:color="auto"/>
            </w:tcBorders>
            <w:vAlign w:val="center"/>
          </w:tcPr>
          <w:p w:rsidR="00E23803" w:rsidRPr="00813775" w:rsidRDefault="00E23803" w:rsidP="00AA14DC">
            <w:pPr>
              <w:spacing w:after="0" w:line="240" w:lineRule="auto"/>
              <w:jc w:val="center"/>
              <w:rPr>
                <w:rFonts w:ascii="Times New Roman" w:hAnsi="Times New Roman"/>
                <w:sz w:val="27"/>
                <w:szCs w:val="27"/>
                <w:lang w:eastAsia="ru-RU"/>
              </w:rPr>
            </w:pPr>
          </w:p>
        </w:tc>
        <w:tc>
          <w:tcPr>
            <w:tcW w:w="1136" w:type="dxa"/>
            <w:tcBorders>
              <w:bottom w:val="double" w:sz="4" w:space="0" w:color="auto"/>
            </w:tcBorders>
            <w:vAlign w:val="center"/>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сплошная</w:t>
            </w:r>
          </w:p>
        </w:tc>
        <w:tc>
          <w:tcPr>
            <w:tcW w:w="1273" w:type="dxa"/>
            <w:tcBorders>
              <w:bottom w:val="double" w:sz="4" w:space="0" w:color="auto"/>
            </w:tcBorders>
            <w:vAlign w:val="center"/>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выборочная</w:t>
            </w:r>
          </w:p>
        </w:tc>
        <w:tc>
          <w:tcPr>
            <w:tcW w:w="1049" w:type="dxa"/>
            <w:vMerge/>
            <w:tcBorders>
              <w:bottom w:val="double" w:sz="4" w:space="0" w:color="auto"/>
            </w:tcBorders>
            <w:vAlign w:val="center"/>
          </w:tcPr>
          <w:p w:rsidR="00E23803" w:rsidRPr="00813775" w:rsidRDefault="00E23803" w:rsidP="00AA14DC">
            <w:pPr>
              <w:spacing w:after="0" w:line="240" w:lineRule="auto"/>
              <w:jc w:val="center"/>
              <w:rPr>
                <w:rFonts w:ascii="Times New Roman" w:hAnsi="Times New Roman"/>
                <w:sz w:val="27"/>
                <w:szCs w:val="27"/>
                <w:lang w:eastAsia="ru-RU"/>
              </w:rPr>
            </w:pPr>
          </w:p>
        </w:tc>
        <w:tc>
          <w:tcPr>
            <w:tcW w:w="938" w:type="dxa"/>
            <w:gridSpan w:val="2"/>
            <w:vMerge/>
            <w:tcBorders>
              <w:bottom w:val="double" w:sz="4" w:space="0" w:color="auto"/>
            </w:tcBorders>
            <w:vAlign w:val="center"/>
          </w:tcPr>
          <w:p w:rsidR="00E23803" w:rsidRPr="00813775" w:rsidRDefault="00E23803" w:rsidP="00AA14DC">
            <w:pPr>
              <w:spacing w:after="0" w:line="240" w:lineRule="auto"/>
              <w:jc w:val="center"/>
              <w:rPr>
                <w:rFonts w:ascii="Times New Roman" w:hAnsi="Times New Roman"/>
                <w:sz w:val="27"/>
                <w:szCs w:val="27"/>
                <w:lang w:eastAsia="ru-RU"/>
              </w:rPr>
            </w:pPr>
          </w:p>
        </w:tc>
      </w:tr>
      <w:tr w:rsidR="00E23803" w:rsidRPr="00E23803" w:rsidTr="00AA14DC">
        <w:trPr>
          <w:tblHeader/>
        </w:trPr>
        <w:tc>
          <w:tcPr>
            <w:tcW w:w="594" w:type="dxa"/>
            <w:tcBorders>
              <w:top w:val="double" w:sz="4" w:space="0" w:color="auto"/>
              <w:bottom w:val="double" w:sz="4" w:space="0" w:color="auto"/>
            </w:tcBorders>
            <w:vAlign w:val="center"/>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1</w:t>
            </w:r>
          </w:p>
        </w:tc>
        <w:tc>
          <w:tcPr>
            <w:tcW w:w="2289" w:type="dxa"/>
            <w:tcBorders>
              <w:top w:val="double" w:sz="4" w:space="0" w:color="auto"/>
              <w:bottom w:val="double" w:sz="4" w:space="0" w:color="auto"/>
            </w:tcBorders>
            <w:vAlign w:val="center"/>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2</w:t>
            </w:r>
          </w:p>
        </w:tc>
        <w:tc>
          <w:tcPr>
            <w:tcW w:w="1126" w:type="dxa"/>
            <w:tcBorders>
              <w:top w:val="double" w:sz="4" w:space="0" w:color="auto"/>
              <w:bottom w:val="double" w:sz="4" w:space="0" w:color="auto"/>
            </w:tcBorders>
            <w:vAlign w:val="center"/>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3</w:t>
            </w:r>
          </w:p>
        </w:tc>
        <w:tc>
          <w:tcPr>
            <w:tcW w:w="1002" w:type="dxa"/>
            <w:gridSpan w:val="2"/>
            <w:tcBorders>
              <w:top w:val="double" w:sz="4" w:space="0" w:color="auto"/>
              <w:bottom w:val="double" w:sz="4" w:space="0" w:color="auto"/>
            </w:tcBorders>
            <w:vAlign w:val="center"/>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4</w:t>
            </w:r>
          </w:p>
        </w:tc>
        <w:tc>
          <w:tcPr>
            <w:tcW w:w="1136" w:type="dxa"/>
            <w:tcBorders>
              <w:top w:val="double" w:sz="4" w:space="0" w:color="auto"/>
              <w:bottom w:val="double" w:sz="4" w:space="0" w:color="auto"/>
            </w:tcBorders>
            <w:vAlign w:val="center"/>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5</w:t>
            </w:r>
          </w:p>
        </w:tc>
        <w:tc>
          <w:tcPr>
            <w:tcW w:w="1273" w:type="dxa"/>
            <w:tcBorders>
              <w:top w:val="double" w:sz="4" w:space="0" w:color="auto"/>
              <w:bottom w:val="double" w:sz="4" w:space="0" w:color="auto"/>
            </w:tcBorders>
            <w:vAlign w:val="center"/>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6</w:t>
            </w:r>
          </w:p>
        </w:tc>
        <w:tc>
          <w:tcPr>
            <w:tcW w:w="1049" w:type="dxa"/>
            <w:tcBorders>
              <w:top w:val="double" w:sz="4" w:space="0" w:color="auto"/>
              <w:bottom w:val="double" w:sz="4" w:space="0" w:color="auto"/>
            </w:tcBorders>
            <w:vAlign w:val="center"/>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7</w:t>
            </w:r>
          </w:p>
        </w:tc>
        <w:tc>
          <w:tcPr>
            <w:tcW w:w="938" w:type="dxa"/>
            <w:gridSpan w:val="2"/>
            <w:tcBorders>
              <w:top w:val="double" w:sz="4" w:space="0" w:color="auto"/>
              <w:bottom w:val="double" w:sz="4" w:space="0" w:color="auto"/>
            </w:tcBorders>
            <w:vAlign w:val="center"/>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8</w:t>
            </w:r>
          </w:p>
        </w:tc>
      </w:tr>
      <w:tr w:rsidR="00E23803" w:rsidRPr="00E23803" w:rsidTr="00AA14DC">
        <w:tc>
          <w:tcPr>
            <w:tcW w:w="9407" w:type="dxa"/>
            <w:gridSpan w:val="10"/>
          </w:tcPr>
          <w:p w:rsidR="00E23803" w:rsidRPr="00813775" w:rsidRDefault="00E23803" w:rsidP="00AA14DC">
            <w:pPr>
              <w:spacing w:after="0" w:line="240" w:lineRule="auto"/>
              <w:jc w:val="center"/>
              <w:rPr>
                <w:rFonts w:ascii="Times New Roman" w:hAnsi="Times New Roman"/>
                <w:b/>
                <w:sz w:val="27"/>
                <w:szCs w:val="27"/>
                <w:lang w:eastAsia="ru-RU"/>
              </w:rPr>
            </w:pPr>
            <w:r w:rsidRPr="00813775">
              <w:rPr>
                <w:rFonts w:ascii="Times New Roman" w:hAnsi="Times New Roman"/>
                <w:b/>
                <w:sz w:val="27"/>
                <w:szCs w:val="27"/>
                <w:lang w:eastAsia="ru-RU"/>
              </w:rPr>
              <w:t>Всего по лесничеству</w:t>
            </w:r>
          </w:p>
        </w:tc>
      </w:tr>
      <w:tr w:rsidR="00E23803" w:rsidRPr="00E23803" w:rsidTr="00AA14DC">
        <w:tc>
          <w:tcPr>
            <w:tcW w:w="594" w:type="dxa"/>
            <w:vMerge w:val="restart"/>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1.</w:t>
            </w:r>
          </w:p>
        </w:tc>
        <w:tc>
          <w:tcPr>
            <w:tcW w:w="2289" w:type="dxa"/>
            <w:vMerge w:val="restart"/>
          </w:tcPr>
          <w:p w:rsidR="00E23803" w:rsidRPr="00813775" w:rsidRDefault="00E23803" w:rsidP="00AA14DC">
            <w:pPr>
              <w:spacing w:after="0" w:line="240" w:lineRule="auto"/>
              <w:rPr>
                <w:rFonts w:ascii="Times New Roman" w:hAnsi="Times New Roman"/>
                <w:sz w:val="27"/>
                <w:szCs w:val="27"/>
                <w:lang w:eastAsia="ru-RU"/>
              </w:rPr>
            </w:pPr>
            <w:r w:rsidRPr="00813775">
              <w:rPr>
                <w:rFonts w:ascii="Times New Roman" w:hAnsi="Times New Roman"/>
                <w:sz w:val="27"/>
                <w:szCs w:val="27"/>
                <w:lang w:eastAsia="ru-RU"/>
              </w:rPr>
              <w:t>Выявленный фонд по лесоводственным требованиям</w:t>
            </w:r>
          </w:p>
        </w:tc>
        <w:tc>
          <w:tcPr>
            <w:tcW w:w="1135" w:type="dxa"/>
            <w:gridSpan w:val="2"/>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га</w:t>
            </w:r>
          </w:p>
        </w:tc>
        <w:tc>
          <w:tcPr>
            <w:tcW w:w="993" w:type="dxa"/>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c>
          <w:tcPr>
            <w:tcW w:w="1136" w:type="dxa"/>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c>
          <w:tcPr>
            <w:tcW w:w="1273" w:type="dxa"/>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c>
          <w:tcPr>
            <w:tcW w:w="1062" w:type="dxa"/>
            <w:gridSpan w:val="2"/>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c>
          <w:tcPr>
            <w:tcW w:w="925" w:type="dxa"/>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r>
      <w:tr w:rsidR="00E23803" w:rsidRPr="00E23803" w:rsidTr="00AA14DC">
        <w:tc>
          <w:tcPr>
            <w:tcW w:w="594" w:type="dxa"/>
            <w:vMerge/>
          </w:tcPr>
          <w:p w:rsidR="00E23803" w:rsidRPr="00813775" w:rsidRDefault="00E23803" w:rsidP="00AA14DC">
            <w:pPr>
              <w:spacing w:after="0" w:line="240" w:lineRule="auto"/>
              <w:ind w:firstLine="709"/>
              <w:jc w:val="center"/>
              <w:rPr>
                <w:rFonts w:ascii="Times New Roman" w:hAnsi="Times New Roman"/>
                <w:sz w:val="27"/>
                <w:szCs w:val="27"/>
                <w:lang w:eastAsia="ru-RU"/>
              </w:rPr>
            </w:pPr>
          </w:p>
        </w:tc>
        <w:tc>
          <w:tcPr>
            <w:tcW w:w="2289" w:type="dxa"/>
            <w:vMerge/>
          </w:tcPr>
          <w:p w:rsidR="00E23803" w:rsidRPr="00813775" w:rsidRDefault="00E23803" w:rsidP="00AA14DC">
            <w:pPr>
              <w:spacing w:after="0" w:line="240" w:lineRule="auto"/>
              <w:rPr>
                <w:rFonts w:ascii="Times New Roman" w:hAnsi="Times New Roman"/>
                <w:sz w:val="27"/>
                <w:szCs w:val="27"/>
                <w:lang w:eastAsia="ru-RU"/>
              </w:rPr>
            </w:pPr>
          </w:p>
        </w:tc>
        <w:tc>
          <w:tcPr>
            <w:tcW w:w="1135" w:type="dxa"/>
            <w:gridSpan w:val="2"/>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т.м</w:t>
            </w:r>
            <w:r w:rsidRPr="00813775">
              <w:rPr>
                <w:rFonts w:ascii="Times New Roman" w:hAnsi="Times New Roman"/>
                <w:sz w:val="27"/>
                <w:szCs w:val="27"/>
                <w:vertAlign w:val="superscript"/>
                <w:lang w:eastAsia="ru-RU"/>
              </w:rPr>
              <w:t>3</w:t>
            </w:r>
          </w:p>
        </w:tc>
        <w:tc>
          <w:tcPr>
            <w:tcW w:w="993" w:type="dxa"/>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c>
          <w:tcPr>
            <w:tcW w:w="1136" w:type="dxa"/>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c>
          <w:tcPr>
            <w:tcW w:w="1273" w:type="dxa"/>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c>
          <w:tcPr>
            <w:tcW w:w="1062" w:type="dxa"/>
            <w:gridSpan w:val="2"/>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c>
          <w:tcPr>
            <w:tcW w:w="925" w:type="dxa"/>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r>
      <w:tr w:rsidR="00E23803" w:rsidRPr="00E23803" w:rsidTr="00AA14DC">
        <w:tc>
          <w:tcPr>
            <w:tcW w:w="594" w:type="dxa"/>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2.</w:t>
            </w:r>
          </w:p>
        </w:tc>
        <w:tc>
          <w:tcPr>
            <w:tcW w:w="2289" w:type="dxa"/>
          </w:tcPr>
          <w:p w:rsidR="00E23803" w:rsidRPr="00813775" w:rsidRDefault="00E23803" w:rsidP="00AA14DC">
            <w:pPr>
              <w:spacing w:after="0" w:line="240" w:lineRule="auto"/>
              <w:rPr>
                <w:rFonts w:ascii="Times New Roman" w:hAnsi="Times New Roman"/>
                <w:sz w:val="27"/>
                <w:szCs w:val="27"/>
                <w:lang w:eastAsia="ru-RU"/>
              </w:rPr>
            </w:pPr>
            <w:r w:rsidRPr="00813775">
              <w:rPr>
                <w:rFonts w:ascii="Times New Roman" w:hAnsi="Times New Roman"/>
                <w:sz w:val="27"/>
                <w:szCs w:val="27"/>
                <w:lang w:eastAsia="ru-RU"/>
              </w:rPr>
              <w:t>Ежегодный размер пользования:</w:t>
            </w:r>
          </w:p>
        </w:tc>
        <w:tc>
          <w:tcPr>
            <w:tcW w:w="1135" w:type="dxa"/>
            <w:gridSpan w:val="2"/>
          </w:tcPr>
          <w:p w:rsidR="00E23803" w:rsidRPr="00813775" w:rsidRDefault="00E23803" w:rsidP="00AA14DC">
            <w:pPr>
              <w:spacing w:after="0" w:line="240" w:lineRule="auto"/>
              <w:jc w:val="center"/>
              <w:rPr>
                <w:rFonts w:ascii="Times New Roman" w:hAnsi="Times New Roman"/>
                <w:sz w:val="27"/>
                <w:szCs w:val="27"/>
                <w:lang w:eastAsia="ru-RU"/>
              </w:rPr>
            </w:pPr>
          </w:p>
        </w:tc>
        <w:tc>
          <w:tcPr>
            <w:tcW w:w="993" w:type="dxa"/>
          </w:tcPr>
          <w:p w:rsidR="00E23803" w:rsidRPr="00813775" w:rsidRDefault="00E23803" w:rsidP="00AA14DC">
            <w:pPr>
              <w:spacing w:after="0" w:line="240" w:lineRule="auto"/>
              <w:jc w:val="center"/>
              <w:rPr>
                <w:rFonts w:ascii="Times New Roman" w:hAnsi="Times New Roman"/>
                <w:sz w:val="27"/>
                <w:szCs w:val="27"/>
                <w:lang w:eastAsia="ru-RU"/>
              </w:rPr>
            </w:pPr>
          </w:p>
        </w:tc>
        <w:tc>
          <w:tcPr>
            <w:tcW w:w="1136" w:type="dxa"/>
          </w:tcPr>
          <w:p w:rsidR="00E23803" w:rsidRPr="00813775" w:rsidRDefault="00E23803" w:rsidP="00AA14DC">
            <w:pPr>
              <w:spacing w:after="0" w:line="240" w:lineRule="auto"/>
              <w:jc w:val="center"/>
              <w:rPr>
                <w:rFonts w:ascii="Times New Roman" w:hAnsi="Times New Roman"/>
                <w:sz w:val="27"/>
                <w:szCs w:val="27"/>
                <w:lang w:eastAsia="ru-RU"/>
              </w:rPr>
            </w:pPr>
          </w:p>
        </w:tc>
        <w:tc>
          <w:tcPr>
            <w:tcW w:w="1273" w:type="dxa"/>
          </w:tcPr>
          <w:p w:rsidR="00E23803" w:rsidRPr="00813775" w:rsidRDefault="00E23803" w:rsidP="00AA14DC">
            <w:pPr>
              <w:spacing w:after="0" w:line="240" w:lineRule="auto"/>
              <w:jc w:val="center"/>
              <w:rPr>
                <w:rFonts w:ascii="Times New Roman" w:hAnsi="Times New Roman"/>
                <w:sz w:val="27"/>
                <w:szCs w:val="27"/>
                <w:lang w:eastAsia="ru-RU"/>
              </w:rPr>
            </w:pPr>
          </w:p>
        </w:tc>
        <w:tc>
          <w:tcPr>
            <w:tcW w:w="1062" w:type="dxa"/>
            <w:gridSpan w:val="2"/>
          </w:tcPr>
          <w:p w:rsidR="00E23803" w:rsidRPr="00813775" w:rsidRDefault="00E23803" w:rsidP="00AA14DC">
            <w:pPr>
              <w:spacing w:after="0" w:line="240" w:lineRule="auto"/>
              <w:jc w:val="center"/>
              <w:rPr>
                <w:rFonts w:ascii="Times New Roman" w:hAnsi="Times New Roman"/>
                <w:sz w:val="27"/>
                <w:szCs w:val="27"/>
                <w:lang w:eastAsia="ru-RU"/>
              </w:rPr>
            </w:pPr>
          </w:p>
        </w:tc>
        <w:tc>
          <w:tcPr>
            <w:tcW w:w="925" w:type="dxa"/>
          </w:tcPr>
          <w:p w:rsidR="00E23803" w:rsidRPr="00813775" w:rsidRDefault="00E23803" w:rsidP="00AA14DC">
            <w:pPr>
              <w:spacing w:after="0" w:line="240" w:lineRule="auto"/>
              <w:jc w:val="center"/>
              <w:rPr>
                <w:rFonts w:ascii="Times New Roman" w:hAnsi="Times New Roman"/>
                <w:sz w:val="27"/>
                <w:szCs w:val="27"/>
                <w:lang w:eastAsia="ru-RU"/>
              </w:rPr>
            </w:pPr>
          </w:p>
        </w:tc>
      </w:tr>
      <w:tr w:rsidR="00E23803" w:rsidRPr="00E23803" w:rsidTr="00AA14DC">
        <w:tc>
          <w:tcPr>
            <w:tcW w:w="594" w:type="dxa"/>
          </w:tcPr>
          <w:p w:rsidR="00E23803" w:rsidRPr="00813775" w:rsidRDefault="00E23803" w:rsidP="00AA14DC">
            <w:pPr>
              <w:spacing w:after="0" w:line="240" w:lineRule="auto"/>
              <w:jc w:val="center"/>
              <w:rPr>
                <w:rFonts w:ascii="Times New Roman" w:hAnsi="Times New Roman"/>
                <w:sz w:val="27"/>
                <w:szCs w:val="27"/>
                <w:lang w:eastAsia="ru-RU"/>
              </w:rPr>
            </w:pPr>
          </w:p>
        </w:tc>
        <w:tc>
          <w:tcPr>
            <w:tcW w:w="2289" w:type="dxa"/>
          </w:tcPr>
          <w:p w:rsidR="00E23803" w:rsidRPr="00813775" w:rsidRDefault="00E23803" w:rsidP="00AA14DC">
            <w:pPr>
              <w:spacing w:after="0" w:line="240" w:lineRule="auto"/>
              <w:rPr>
                <w:rFonts w:ascii="Times New Roman" w:hAnsi="Times New Roman"/>
                <w:sz w:val="27"/>
                <w:szCs w:val="27"/>
                <w:lang w:eastAsia="ru-RU"/>
              </w:rPr>
            </w:pPr>
            <w:r w:rsidRPr="00813775">
              <w:rPr>
                <w:rFonts w:ascii="Times New Roman" w:hAnsi="Times New Roman"/>
                <w:sz w:val="27"/>
                <w:szCs w:val="27"/>
                <w:lang w:eastAsia="ru-RU"/>
              </w:rPr>
              <w:t xml:space="preserve"> площадь</w:t>
            </w:r>
          </w:p>
        </w:tc>
        <w:tc>
          <w:tcPr>
            <w:tcW w:w="1135" w:type="dxa"/>
            <w:gridSpan w:val="2"/>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га</w:t>
            </w:r>
          </w:p>
        </w:tc>
        <w:tc>
          <w:tcPr>
            <w:tcW w:w="993" w:type="dxa"/>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c>
          <w:tcPr>
            <w:tcW w:w="1136" w:type="dxa"/>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c>
          <w:tcPr>
            <w:tcW w:w="1273" w:type="dxa"/>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c>
          <w:tcPr>
            <w:tcW w:w="1062" w:type="dxa"/>
            <w:gridSpan w:val="2"/>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c>
          <w:tcPr>
            <w:tcW w:w="925" w:type="dxa"/>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r>
      <w:tr w:rsidR="00E23803" w:rsidRPr="00E23803" w:rsidTr="00AA14DC">
        <w:tc>
          <w:tcPr>
            <w:tcW w:w="594" w:type="dxa"/>
          </w:tcPr>
          <w:p w:rsidR="00E23803" w:rsidRPr="00813775" w:rsidRDefault="00E23803" w:rsidP="00AA14DC">
            <w:pPr>
              <w:spacing w:after="0" w:line="240" w:lineRule="auto"/>
              <w:jc w:val="center"/>
              <w:rPr>
                <w:rFonts w:ascii="Times New Roman" w:hAnsi="Times New Roman"/>
                <w:sz w:val="27"/>
                <w:szCs w:val="27"/>
                <w:lang w:eastAsia="ru-RU"/>
              </w:rPr>
            </w:pPr>
          </w:p>
        </w:tc>
        <w:tc>
          <w:tcPr>
            <w:tcW w:w="2289" w:type="dxa"/>
          </w:tcPr>
          <w:p w:rsidR="00E23803" w:rsidRPr="00813775" w:rsidRDefault="00E23803" w:rsidP="00AA14DC">
            <w:pPr>
              <w:spacing w:after="0" w:line="240" w:lineRule="auto"/>
              <w:rPr>
                <w:rFonts w:ascii="Times New Roman" w:hAnsi="Times New Roman"/>
                <w:sz w:val="27"/>
                <w:szCs w:val="27"/>
                <w:lang w:eastAsia="ru-RU"/>
              </w:rPr>
            </w:pPr>
            <w:r w:rsidRPr="00813775">
              <w:rPr>
                <w:rFonts w:ascii="Times New Roman" w:hAnsi="Times New Roman"/>
                <w:sz w:val="27"/>
                <w:szCs w:val="27"/>
                <w:lang w:eastAsia="ru-RU"/>
              </w:rPr>
              <w:t>выбираемый запас:</w:t>
            </w:r>
          </w:p>
        </w:tc>
        <w:tc>
          <w:tcPr>
            <w:tcW w:w="1135" w:type="dxa"/>
            <w:gridSpan w:val="2"/>
          </w:tcPr>
          <w:p w:rsidR="00E23803" w:rsidRPr="00813775" w:rsidRDefault="00E23803" w:rsidP="00AA14DC">
            <w:pPr>
              <w:spacing w:after="0" w:line="240" w:lineRule="auto"/>
              <w:jc w:val="center"/>
              <w:rPr>
                <w:rFonts w:ascii="Times New Roman" w:hAnsi="Times New Roman"/>
                <w:sz w:val="27"/>
                <w:szCs w:val="27"/>
                <w:lang w:eastAsia="ru-RU"/>
              </w:rPr>
            </w:pPr>
          </w:p>
        </w:tc>
        <w:tc>
          <w:tcPr>
            <w:tcW w:w="993" w:type="dxa"/>
          </w:tcPr>
          <w:p w:rsidR="00E23803" w:rsidRPr="00813775" w:rsidRDefault="00E23803" w:rsidP="00AA14DC">
            <w:pPr>
              <w:spacing w:after="0" w:line="240" w:lineRule="auto"/>
              <w:jc w:val="center"/>
              <w:rPr>
                <w:rFonts w:ascii="Times New Roman" w:hAnsi="Times New Roman"/>
                <w:sz w:val="27"/>
                <w:szCs w:val="27"/>
                <w:lang w:eastAsia="ru-RU"/>
              </w:rPr>
            </w:pPr>
          </w:p>
        </w:tc>
        <w:tc>
          <w:tcPr>
            <w:tcW w:w="1136" w:type="dxa"/>
          </w:tcPr>
          <w:p w:rsidR="00E23803" w:rsidRPr="00813775" w:rsidRDefault="00E23803" w:rsidP="00AA14DC">
            <w:pPr>
              <w:spacing w:after="0" w:line="240" w:lineRule="auto"/>
              <w:jc w:val="center"/>
              <w:rPr>
                <w:rFonts w:ascii="Times New Roman" w:hAnsi="Times New Roman"/>
                <w:sz w:val="27"/>
                <w:szCs w:val="27"/>
                <w:lang w:eastAsia="ru-RU"/>
              </w:rPr>
            </w:pPr>
          </w:p>
        </w:tc>
        <w:tc>
          <w:tcPr>
            <w:tcW w:w="1273" w:type="dxa"/>
          </w:tcPr>
          <w:p w:rsidR="00E23803" w:rsidRPr="00813775" w:rsidRDefault="00E23803" w:rsidP="00AA14DC">
            <w:pPr>
              <w:spacing w:after="0" w:line="240" w:lineRule="auto"/>
              <w:jc w:val="center"/>
              <w:rPr>
                <w:rFonts w:ascii="Times New Roman" w:hAnsi="Times New Roman"/>
                <w:sz w:val="27"/>
                <w:szCs w:val="27"/>
                <w:lang w:eastAsia="ru-RU"/>
              </w:rPr>
            </w:pPr>
          </w:p>
        </w:tc>
        <w:tc>
          <w:tcPr>
            <w:tcW w:w="1062" w:type="dxa"/>
            <w:gridSpan w:val="2"/>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c>
          <w:tcPr>
            <w:tcW w:w="925" w:type="dxa"/>
          </w:tcPr>
          <w:p w:rsidR="00E23803" w:rsidRPr="00813775" w:rsidRDefault="00E23803" w:rsidP="00AA14DC">
            <w:pPr>
              <w:spacing w:after="0" w:line="240" w:lineRule="auto"/>
              <w:jc w:val="center"/>
              <w:rPr>
                <w:rFonts w:ascii="Times New Roman" w:hAnsi="Times New Roman"/>
                <w:sz w:val="27"/>
                <w:szCs w:val="27"/>
                <w:lang w:eastAsia="ru-RU"/>
              </w:rPr>
            </w:pPr>
          </w:p>
        </w:tc>
      </w:tr>
      <w:tr w:rsidR="00E23803" w:rsidRPr="00E23803" w:rsidTr="00AA14DC">
        <w:tc>
          <w:tcPr>
            <w:tcW w:w="594" w:type="dxa"/>
          </w:tcPr>
          <w:p w:rsidR="00E23803" w:rsidRPr="00813775" w:rsidRDefault="00E23803" w:rsidP="00AA14DC">
            <w:pPr>
              <w:spacing w:after="0" w:line="240" w:lineRule="auto"/>
              <w:jc w:val="center"/>
              <w:rPr>
                <w:rFonts w:ascii="Times New Roman" w:hAnsi="Times New Roman"/>
                <w:sz w:val="27"/>
                <w:szCs w:val="27"/>
                <w:lang w:eastAsia="ru-RU"/>
              </w:rPr>
            </w:pPr>
          </w:p>
        </w:tc>
        <w:tc>
          <w:tcPr>
            <w:tcW w:w="2289" w:type="dxa"/>
          </w:tcPr>
          <w:p w:rsidR="00E23803" w:rsidRPr="00813775" w:rsidRDefault="00E23803" w:rsidP="00AA14DC">
            <w:pPr>
              <w:spacing w:after="0" w:line="240" w:lineRule="auto"/>
              <w:rPr>
                <w:rFonts w:ascii="Times New Roman" w:hAnsi="Times New Roman"/>
                <w:sz w:val="27"/>
                <w:szCs w:val="27"/>
                <w:lang w:eastAsia="ru-RU"/>
              </w:rPr>
            </w:pPr>
            <w:r w:rsidRPr="00813775">
              <w:rPr>
                <w:rFonts w:ascii="Times New Roman" w:hAnsi="Times New Roman"/>
                <w:sz w:val="27"/>
                <w:szCs w:val="27"/>
                <w:lang w:eastAsia="ru-RU"/>
              </w:rPr>
              <w:t>- корневой</w:t>
            </w:r>
          </w:p>
        </w:tc>
        <w:tc>
          <w:tcPr>
            <w:tcW w:w="1135" w:type="dxa"/>
            <w:gridSpan w:val="2"/>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т.м</w:t>
            </w:r>
            <w:r w:rsidRPr="00813775">
              <w:rPr>
                <w:rFonts w:ascii="Times New Roman" w:hAnsi="Times New Roman"/>
                <w:sz w:val="27"/>
                <w:szCs w:val="27"/>
                <w:vertAlign w:val="superscript"/>
                <w:lang w:eastAsia="ru-RU"/>
              </w:rPr>
              <w:t>3</w:t>
            </w:r>
          </w:p>
        </w:tc>
        <w:tc>
          <w:tcPr>
            <w:tcW w:w="993" w:type="dxa"/>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c>
          <w:tcPr>
            <w:tcW w:w="1136" w:type="dxa"/>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c>
          <w:tcPr>
            <w:tcW w:w="1273" w:type="dxa"/>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c>
          <w:tcPr>
            <w:tcW w:w="1062" w:type="dxa"/>
            <w:gridSpan w:val="2"/>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c>
          <w:tcPr>
            <w:tcW w:w="925" w:type="dxa"/>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r>
      <w:tr w:rsidR="00E23803" w:rsidRPr="00E23803" w:rsidTr="00AA14DC">
        <w:tc>
          <w:tcPr>
            <w:tcW w:w="594" w:type="dxa"/>
          </w:tcPr>
          <w:p w:rsidR="00E23803" w:rsidRPr="00813775" w:rsidRDefault="00E23803" w:rsidP="00AA14DC">
            <w:pPr>
              <w:spacing w:after="0" w:line="240" w:lineRule="auto"/>
              <w:jc w:val="center"/>
              <w:rPr>
                <w:rFonts w:ascii="Times New Roman" w:hAnsi="Times New Roman"/>
                <w:sz w:val="27"/>
                <w:szCs w:val="27"/>
                <w:lang w:eastAsia="ru-RU"/>
              </w:rPr>
            </w:pPr>
          </w:p>
        </w:tc>
        <w:tc>
          <w:tcPr>
            <w:tcW w:w="2289" w:type="dxa"/>
          </w:tcPr>
          <w:p w:rsidR="00E23803" w:rsidRPr="00813775" w:rsidRDefault="00E23803" w:rsidP="00AA14DC">
            <w:pPr>
              <w:spacing w:after="0" w:line="240" w:lineRule="auto"/>
              <w:rPr>
                <w:rFonts w:ascii="Times New Roman" w:hAnsi="Times New Roman"/>
                <w:sz w:val="27"/>
                <w:szCs w:val="27"/>
                <w:lang w:eastAsia="ru-RU"/>
              </w:rPr>
            </w:pPr>
            <w:r w:rsidRPr="00813775">
              <w:rPr>
                <w:rFonts w:ascii="Times New Roman" w:hAnsi="Times New Roman"/>
                <w:sz w:val="27"/>
                <w:szCs w:val="27"/>
                <w:lang w:eastAsia="ru-RU"/>
              </w:rPr>
              <w:t>- ликвидный</w:t>
            </w:r>
          </w:p>
        </w:tc>
        <w:tc>
          <w:tcPr>
            <w:tcW w:w="1135" w:type="dxa"/>
            <w:gridSpan w:val="2"/>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т.м</w:t>
            </w:r>
            <w:r w:rsidRPr="00813775">
              <w:rPr>
                <w:rFonts w:ascii="Times New Roman" w:hAnsi="Times New Roman"/>
                <w:sz w:val="27"/>
                <w:szCs w:val="27"/>
                <w:vertAlign w:val="superscript"/>
                <w:lang w:eastAsia="ru-RU"/>
              </w:rPr>
              <w:t>3</w:t>
            </w:r>
          </w:p>
        </w:tc>
        <w:tc>
          <w:tcPr>
            <w:tcW w:w="993" w:type="dxa"/>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c>
          <w:tcPr>
            <w:tcW w:w="1136" w:type="dxa"/>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c>
          <w:tcPr>
            <w:tcW w:w="1273" w:type="dxa"/>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c>
          <w:tcPr>
            <w:tcW w:w="1062" w:type="dxa"/>
            <w:gridSpan w:val="2"/>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c>
          <w:tcPr>
            <w:tcW w:w="925" w:type="dxa"/>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r>
      <w:tr w:rsidR="00E23803" w:rsidRPr="00CF7963" w:rsidTr="00AA14DC">
        <w:tc>
          <w:tcPr>
            <w:tcW w:w="594" w:type="dxa"/>
          </w:tcPr>
          <w:p w:rsidR="00E23803" w:rsidRPr="00813775" w:rsidRDefault="00E23803" w:rsidP="00AA14DC">
            <w:pPr>
              <w:spacing w:after="0" w:line="240" w:lineRule="auto"/>
              <w:ind w:firstLine="709"/>
              <w:jc w:val="center"/>
              <w:rPr>
                <w:rFonts w:ascii="Times New Roman" w:hAnsi="Times New Roman"/>
                <w:sz w:val="27"/>
                <w:szCs w:val="27"/>
                <w:lang w:eastAsia="ru-RU"/>
              </w:rPr>
            </w:pPr>
          </w:p>
        </w:tc>
        <w:tc>
          <w:tcPr>
            <w:tcW w:w="2289" w:type="dxa"/>
          </w:tcPr>
          <w:p w:rsidR="00E23803" w:rsidRPr="00813775" w:rsidRDefault="00E23803" w:rsidP="00AA14DC">
            <w:pPr>
              <w:spacing w:after="0" w:line="240" w:lineRule="auto"/>
              <w:rPr>
                <w:rFonts w:ascii="Times New Roman" w:hAnsi="Times New Roman"/>
                <w:sz w:val="27"/>
                <w:szCs w:val="27"/>
                <w:lang w:eastAsia="ru-RU"/>
              </w:rPr>
            </w:pPr>
            <w:r w:rsidRPr="00813775">
              <w:rPr>
                <w:rFonts w:ascii="Times New Roman" w:hAnsi="Times New Roman"/>
                <w:sz w:val="27"/>
                <w:szCs w:val="27"/>
                <w:lang w:eastAsia="ru-RU"/>
              </w:rPr>
              <w:t>- деловой</w:t>
            </w:r>
          </w:p>
        </w:tc>
        <w:tc>
          <w:tcPr>
            <w:tcW w:w="1135" w:type="dxa"/>
            <w:gridSpan w:val="2"/>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т.м</w:t>
            </w:r>
            <w:r w:rsidRPr="00813775">
              <w:rPr>
                <w:rFonts w:ascii="Times New Roman" w:hAnsi="Times New Roman"/>
                <w:sz w:val="27"/>
                <w:szCs w:val="27"/>
                <w:vertAlign w:val="superscript"/>
                <w:lang w:eastAsia="ru-RU"/>
              </w:rPr>
              <w:t>3</w:t>
            </w:r>
          </w:p>
        </w:tc>
        <w:tc>
          <w:tcPr>
            <w:tcW w:w="993" w:type="dxa"/>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c>
          <w:tcPr>
            <w:tcW w:w="1136" w:type="dxa"/>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c>
          <w:tcPr>
            <w:tcW w:w="1273" w:type="dxa"/>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c>
          <w:tcPr>
            <w:tcW w:w="1062" w:type="dxa"/>
            <w:gridSpan w:val="2"/>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c>
          <w:tcPr>
            <w:tcW w:w="925" w:type="dxa"/>
          </w:tcPr>
          <w:p w:rsidR="00E23803" w:rsidRPr="00813775" w:rsidRDefault="00E23803" w:rsidP="00AA14DC">
            <w:pPr>
              <w:spacing w:after="0" w:line="240" w:lineRule="auto"/>
              <w:jc w:val="center"/>
              <w:rPr>
                <w:rFonts w:ascii="Times New Roman" w:hAnsi="Times New Roman"/>
                <w:sz w:val="27"/>
                <w:szCs w:val="27"/>
                <w:lang w:eastAsia="ru-RU"/>
              </w:rPr>
            </w:pPr>
            <w:r w:rsidRPr="00813775">
              <w:rPr>
                <w:rFonts w:ascii="Times New Roman" w:hAnsi="Times New Roman"/>
                <w:sz w:val="27"/>
                <w:szCs w:val="27"/>
                <w:lang w:eastAsia="ru-RU"/>
              </w:rPr>
              <w:t>-</w:t>
            </w:r>
          </w:p>
        </w:tc>
      </w:tr>
    </w:tbl>
    <w:p w:rsidR="00914160" w:rsidRDefault="00914160" w:rsidP="00914160">
      <w:pPr>
        <w:spacing w:after="0" w:line="240" w:lineRule="auto"/>
        <w:jc w:val="right"/>
        <w:rPr>
          <w:rFonts w:ascii="Times New Roman" w:hAnsi="Times New Roman"/>
          <w:sz w:val="28"/>
          <w:szCs w:val="28"/>
          <w:highlight w:val="yellow"/>
        </w:rPr>
      </w:pPr>
    </w:p>
    <w:p w:rsidR="00914160" w:rsidRPr="006D0DF8" w:rsidRDefault="00914160" w:rsidP="00914160">
      <w:pPr>
        <w:spacing w:after="0" w:line="240" w:lineRule="auto"/>
        <w:ind w:firstLine="709"/>
        <w:jc w:val="both"/>
        <w:rPr>
          <w:rFonts w:ascii="Times New Roman" w:hAnsi="Times New Roman"/>
          <w:sz w:val="28"/>
          <w:szCs w:val="28"/>
        </w:rPr>
      </w:pPr>
      <w:r w:rsidRPr="006D0DF8">
        <w:rPr>
          <w:rFonts w:ascii="Times New Roman" w:hAnsi="Times New Roman"/>
          <w:i/>
          <w:sz w:val="28"/>
          <w:szCs w:val="28"/>
        </w:rPr>
        <w:t>Примечание:</w:t>
      </w:r>
      <w:r w:rsidRPr="006D0DF8">
        <w:rPr>
          <w:rFonts w:ascii="Times New Roman" w:hAnsi="Times New Roman"/>
          <w:sz w:val="28"/>
          <w:szCs w:val="28"/>
        </w:rPr>
        <w:t xml:space="preserve"> рекомендуемые виды и объемы санитарно-оздоровительных мероприятий указаны на основании </w:t>
      </w:r>
      <w:r w:rsidRPr="006D0DF8">
        <w:rPr>
          <w:rFonts w:ascii="Times New Roman" w:hAnsi="Times New Roman"/>
          <w:b/>
          <w:bCs/>
          <w:sz w:val="28"/>
          <w:szCs w:val="28"/>
        </w:rPr>
        <w:t>документации лесного планирования</w:t>
      </w:r>
      <w:r w:rsidRPr="006D0DF8">
        <w:rPr>
          <w:rFonts w:ascii="Times New Roman" w:hAnsi="Times New Roman"/>
          <w:sz w:val="28"/>
          <w:szCs w:val="28"/>
        </w:rPr>
        <w:t xml:space="preserve"> и далее ежегодно должны уточняться и корректироваться в соответствии с требованиями законодательства РФ.</w:t>
      </w:r>
    </w:p>
    <w:p w:rsidR="0083061E" w:rsidRDefault="00914160" w:rsidP="003C0B35">
      <w:pPr>
        <w:spacing w:after="0" w:line="240" w:lineRule="auto"/>
        <w:ind w:firstLine="709"/>
        <w:jc w:val="both"/>
        <w:rPr>
          <w:rFonts w:ascii="Times New Roman" w:hAnsi="Times New Roman"/>
          <w:sz w:val="28"/>
          <w:szCs w:val="28"/>
          <w:highlight w:val="yellow"/>
        </w:rPr>
      </w:pPr>
      <w:r w:rsidRPr="006D0DF8">
        <w:rPr>
          <w:rFonts w:ascii="Times New Roman" w:hAnsi="Times New Roman"/>
          <w:sz w:val="28"/>
          <w:szCs w:val="28"/>
        </w:rPr>
        <w:t>Планирование объемов санитарно-оздоровительных мероприятий осуществляется на основании данных ЛПО и лесопатологического мониторинга. Объемы лесопатологического обследования (ЛПО) определяются ежегодно с учетом данных государственного лесопатологического мониторинга и иной информации о санитарном и лесопатологическом состоянии лесов.</w:t>
      </w:r>
    </w:p>
    <w:p w:rsidR="003C0B35" w:rsidRPr="003C0B35" w:rsidRDefault="003C0B35" w:rsidP="003C0B35">
      <w:pPr>
        <w:spacing w:after="0" w:line="240" w:lineRule="auto"/>
        <w:ind w:firstLine="709"/>
        <w:jc w:val="both"/>
        <w:rPr>
          <w:rFonts w:ascii="Times New Roman" w:hAnsi="Times New Roman"/>
          <w:sz w:val="28"/>
          <w:szCs w:val="28"/>
          <w:highlight w:val="yellow"/>
        </w:rPr>
      </w:pPr>
    </w:p>
    <w:p w:rsidR="00914160" w:rsidRPr="00102803" w:rsidRDefault="00914160" w:rsidP="00914160">
      <w:pPr>
        <w:spacing w:after="0" w:line="240" w:lineRule="auto"/>
        <w:jc w:val="right"/>
        <w:rPr>
          <w:rFonts w:ascii="Times New Roman" w:hAnsi="Times New Roman"/>
          <w:sz w:val="28"/>
          <w:szCs w:val="28"/>
        </w:rPr>
      </w:pPr>
      <w:r w:rsidRPr="00102803">
        <w:rPr>
          <w:rFonts w:ascii="Times New Roman" w:hAnsi="Times New Roman"/>
          <w:sz w:val="28"/>
          <w:szCs w:val="28"/>
        </w:rPr>
        <w:t>Таблица 2.17.2.1.2</w:t>
      </w:r>
    </w:p>
    <w:p w:rsidR="00914160" w:rsidRPr="00102803" w:rsidRDefault="00914160" w:rsidP="00914160">
      <w:pPr>
        <w:spacing w:after="0" w:line="240" w:lineRule="auto"/>
        <w:jc w:val="right"/>
        <w:rPr>
          <w:rFonts w:ascii="Times New Roman" w:hAnsi="Times New Roman"/>
          <w:sz w:val="28"/>
          <w:szCs w:val="28"/>
        </w:rPr>
      </w:pPr>
    </w:p>
    <w:p w:rsidR="00914160" w:rsidRPr="00102803" w:rsidRDefault="00914160" w:rsidP="00914160">
      <w:pPr>
        <w:pStyle w:val="ConsPlusNormal"/>
        <w:jc w:val="center"/>
        <w:rPr>
          <w:rFonts w:ascii="Times New Roman" w:hAnsi="Times New Roman" w:cs="Times New Roman"/>
          <w:sz w:val="28"/>
          <w:szCs w:val="24"/>
        </w:rPr>
      </w:pPr>
      <w:r w:rsidRPr="00102803">
        <w:rPr>
          <w:rFonts w:ascii="Times New Roman" w:hAnsi="Times New Roman" w:cs="Times New Roman"/>
          <w:sz w:val="28"/>
          <w:szCs w:val="24"/>
        </w:rPr>
        <w:t>Параметры профилактических и других мероприятий</w:t>
      </w:r>
    </w:p>
    <w:p w:rsidR="00E23803" w:rsidRPr="00813775" w:rsidRDefault="00914160" w:rsidP="00813775">
      <w:pPr>
        <w:pStyle w:val="ConsPlusNormal"/>
        <w:jc w:val="center"/>
        <w:rPr>
          <w:rFonts w:ascii="Times New Roman" w:hAnsi="Times New Roman" w:cs="Times New Roman"/>
          <w:sz w:val="28"/>
          <w:szCs w:val="24"/>
        </w:rPr>
      </w:pPr>
      <w:r w:rsidRPr="00102803">
        <w:rPr>
          <w:rFonts w:ascii="Times New Roman" w:hAnsi="Times New Roman" w:cs="Times New Roman"/>
          <w:sz w:val="28"/>
          <w:szCs w:val="24"/>
        </w:rPr>
        <w:t>по предупреждению рас</w:t>
      </w:r>
      <w:r w:rsidR="00813775">
        <w:rPr>
          <w:rFonts w:ascii="Times New Roman" w:hAnsi="Times New Roman" w:cs="Times New Roman"/>
          <w:sz w:val="28"/>
          <w:szCs w:val="24"/>
        </w:rPr>
        <w:t>пространения вредных организмов</w:t>
      </w: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E23803" w:rsidRPr="00E23803" w:rsidTr="00AA14DC">
        <w:trPr>
          <w:trHeight w:val="639"/>
        </w:trPr>
        <w:tc>
          <w:tcPr>
            <w:tcW w:w="3878" w:type="dxa"/>
            <w:tcBorders>
              <w:bottom w:val="double" w:sz="4" w:space="0" w:color="auto"/>
            </w:tcBorders>
            <w:vAlign w:val="center"/>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Наименование мероприятия</w:t>
            </w:r>
          </w:p>
        </w:tc>
        <w:tc>
          <w:tcPr>
            <w:tcW w:w="1089" w:type="dxa"/>
            <w:tcBorders>
              <w:bottom w:val="double" w:sz="4" w:space="0" w:color="auto"/>
            </w:tcBorders>
            <w:vAlign w:val="center"/>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Един.</w:t>
            </w:r>
          </w:p>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измер.</w:t>
            </w:r>
          </w:p>
        </w:tc>
        <w:tc>
          <w:tcPr>
            <w:tcW w:w="1660" w:type="dxa"/>
            <w:tcBorders>
              <w:bottom w:val="double" w:sz="4" w:space="0" w:color="auto"/>
            </w:tcBorders>
            <w:vAlign w:val="center"/>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Объемы мероприятия</w:t>
            </w:r>
          </w:p>
        </w:tc>
        <w:tc>
          <w:tcPr>
            <w:tcW w:w="1382" w:type="dxa"/>
            <w:tcBorders>
              <w:bottom w:val="double" w:sz="4" w:space="0" w:color="auto"/>
            </w:tcBorders>
            <w:vAlign w:val="center"/>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Срок проведения</w:t>
            </w:r>
          </w:p>
        </w:tc>
        <w:tc>
          <w:tcPr>
            <w:tcW w:w="1382" w:type="dxa"/>
            <w:tcBorders>
              <w:bottom w:val="double" w:sz="4" w:space="0" w:color="auto"/>
            </w:tcBorders>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Ежегодный объем мероприятия</w:t>
            </w:r>
          </w:p>
        </w:tc>
      </w:tr>
      <w:tr w:rsidR="00E23803" w:rsidRPr="00E23803" w:rsidTr="00AA14DC">
        <w:trPr>
          <w:trHeight w:val="309"/>
        </w:trPr>
        <w:tc>
          <w:tcPr>
            <w:tcW w:w="3878" w:type="dxa"/>
            <w:tcBorders>
              <w:top w:val="double" w:sz="4" w:space="0" w:color="auto"/>
              <w:bottom w:val="double" w:sz="4" w:space="0" w:color="auto"/>
            </w:tcBorders>
            <w:vAlign w:val="center"/>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1</w:t>
            </w:r>
          </w:p>
        </w:tc>
        <w:tc>
          <w:tcPr>
            <w:tcW w:w="1089" w:type="dxa"/>
            <w:tcBorders>
              <w:top w:val="double" w:sz="4" w:space="0" w:color="auto"/>
              <w:bottom w:val="double" w:sz="4" w:space="0" w:color="auto"/>
            </w:tcBorders>
            <w:vAlign w:val="center"/>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2</w:t>
            </w:r>
          </w:p>
        </w:tc>
        <w:tc>
          <w:tcPr>
            <w:tcW w:w="1660" w:type="dxa"/>
            <w:tcBorders>
              <w:top w:val="double" w:sz="4" w:space="0" w:color="auto"/>
              <w:bottom w:val="double" w:sz="4" w:space="0" w:color="auto"/>
            </w:tcBorders>
            <w:vAlign w:val="center"/>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3</w:t>
            </w:r>
          </w:p>
        </w:tc>
        <w:tc>
          <w:tcPr>
            <w:tcW w:w="1382" w:type="dxa"/>
            <w:tcBorders>
              <w:top w:val="double" w:sz="4" w:space="0" w:color="auto"/>
              <w:bottom w:val="double" w:sz="4" w:space="0" w:color="auto"/>
            </w:tcBorders>
            <w:vAlign w:val="center"/>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4</w:t>
            </w:r>
          </w:p>
        </w:tc>
        <w:tc>
          <w:tcPr>
            <w:tcW w:w="1382" w:type="dxa"/>
            <w:tcBorders>
              <w:top w:val="double" w:sz="4" w:space="0" w:color="auto"/>
              <w:bottom w:val="double" w:sz="4" w:space="0" w:color="auto"/>
            </w:tcBorders>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5</w:t>
            </w:r>
          </w:p>
        </w:tc>
      </w:tr>
      <w:tr w:rsidR="00E23803" w:rsidRPr="00E23803" w:rsidTr="00AA14DC">
        <w:trPr>
          <w:trHeight w:val="330"/>
        </w:trPr>
        <w:tc>
          <w:tcPr>
            <w:tcW w:w="9391" w:type="dxa"/>
            <w:gridSpan w:val="5"/>
            <w:vAlign w:val="center"/>
          </w:tcPr>
          <w:p w:rsidR="00E23803" w:rsidRPr="00813775" w:rsidRDefault="00E23803" w:rsidP="00AA14DC">
            <w:pPr>
              <w:pStyle w:val="af6"/>
              <w:numPr>
                <w:ilvl w:val="0"/>
                <w:numId w:val="13"/>
              </w:numPr>
              <w:spacing w:after="0" w:line="240" w:lineRule="auto"/>
              <w:jc w:val="center"/>
              <w:rPr>
                <w:rFonts w:ascii="Times New Roman" w:hAnsi="Times New Roman"/>
                <w:sz w:val="26"/>
                <w:szCs w:val="26"/>
              </w:rPr>
            </w:pPr>
            <w:r w:rsidRPr="00813775">
              <w:rPr>
                <w:rFonts w:ascii="Times New Roman" w:hAnsi="Times New Roman"/>
                <w:sz w:val="26"/>
                <w:szCs w:val="26"/>
              </w:rPr>
              <w:t>Профилактические</w:t>
            </w:r>
          </w:p>
        </w:tc>
      </w:tr>
      <w:tr w:rsidR="00E23803" w:rsidRPr="00E23803" w:rsidTr="00AA14DC">
        <w:trPr>
          <w:trHeight w:val="330"/>
        </w:trPr>
        <w:tc>
          <w:tcPr>
            <w:tcW w:w="9391" w:type="dxa"/>
            <w:gridSpan w:val="5"/>
            <w:vAlign w:val="center"/>
          </w:tcPr>
          <w:p w:rsidR="00E23803" w:rsidRPr="00813775" w:rsidRDefault="00E23803" w:rsidP="00AA14DC">
            <w:pPr>
              <w:pStyle w:val="af6"/>
              <w:numPr>
                <w:ilvl w:val="1"/>
                <w:numId w:val="13"/>
              </w:numPr>
              <w:spacing w:after="0" w:line="240" w:lineRule="auto"/>
              <w:jc w:val="center"/>
              <w:rPr>
                <w:rFonts w:ascii="Times New Roman" w:hAnsi="Times New Roman"/>
                <w:sz w:val="26"/>
                <w:szCs w:val="26"/>
              </w:rPr>
            </w:pPr>
            <w:r w:rsidRPr="00813775">
              <w:rPr>
                <w:rFonts w:ascii="Times New Roman" w:hAnsi="Times New Roman"/>
                <w:sz w:val="26"/>
                <w:szCs w:val="26"/>
              </w:rPr>
              <w:t>Лесохозяйственные</w:t>
            </w:r>
          </w:p>
        </w:tc>
      </w:tr>
      <w:tr w:rsidR="00E23803" w:rsidRPr="00E23803" w:rsidTr="00AA14DC">
        <w:trPr>
          <w:trHeight w:val="618"/>
        </w:trPr>
        <w:tc>
          <w:tcPr>
            <w:tcW w:w="3878" w:type="dxa"/>
            <w:tcBorders>
              <w:top w:val="double" w:sz="4" w:space="0" w:color="auto"/>
            </w:tcBorders>
            <w:vAlign w:val="center"/>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Лесопатологическое обследования</w:t>
            </w:r>
          </w:p>
        </w:tc>
        <w:tc>
          <w:tcPr>
            <w:tcW w:w="1089" w:type="dxa"/>
            <w:tcBorders>
              <w:top w:val="double" w:sz="4" w:space="0" w:color="auto"/>
            </w:tcBorders>
            <w:vAlign w:val="center"/>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тыс. га</w:t>
            </w:r>
          </w:p>
        </w:tc>
        <w:tc>
          <w:tcPr>
            <w:tcW w:w="4424" w:type="dxa"/>
            <w:gridSpan w:val="3"/>
            <w:tcBorders>
              <w:top w:val="double" w:sz="4" w:space="0" w:color="auto"/>
            </w:tcBorders>
            <w:vAlign w:val="center"/>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По мере необходимости</w:t>
            </w:r>
          </w:p>
        </w:tc>
      </w:tr>
      <w:tr w:rsidR="00E23803" w:rsidRPr="00E23803" w:rsidTr="00AA14DC">
        <w:trPr>
          <w:trHeight w:val="330"/>
        </w:trPr>
        <w:tc>
          <w:tcPr>
            <w:tcW w:w="9391" w:type="dxa"/>
            <w:gridSpan w:val="5"/>
            <w:vAlign w:val="center"/>
          </w:tcPr>
          <w:p w:rsidR="00E23803" w:rsidRPr="00813775" w:rsidRDefault="00E23803" w:rsidP="00AA14DC">
            <w:pPr>
              <w:pStyle w:val="af6"/>
              <w:numPr>
                <w:ilvl w:val="1"/>
                <w:numId w:val="12"/>
              </w:numPr>
              <w:spacing w:after="0" w:line="240" w:lineRule="auto"/>
              <w:jc w:val="center"/>
              <w:rPr>
                <w:rFonts w:ascii="Times New Roman" w:hAnsi="Times New Roman"/>
                <w:sz w:val="26"/>
                <w:szCs w:val="26"/>
              </w:rPr>
            </w:pPr>
            <w:r w:rsidRPr="00813775">
              <w:rPr>
                <w:rFonts w:ascii="Times New Roman" w:hAnsi="Times New Roman"/>
                <w:sz w:val="26"/>
                <w:szCs w:val="26"/>
              </w:rPr>
              <w:t>Биотехнические</w:t>
            </w:r>
          </w:p>
        </w:tc>
      </w:tr>
      <w:tr w:rsidR="00E23803" w:rsidRPr="00E23803" w:rsidTr="00AA14DC">
        <w:trPr>
          <w:trHeight w:val="971"/>
        </w:trPr>
        <w:tc>
          <w:tcPr>
            <w:tcW w:w="3878" w:type="dxa"/>
            <w:vAlign w:val="center"/>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 изготовление, развешивание и ремонт искусственных гнездовий</w:t>
            </w:r>
          </w:p>
        </w:tc>
        <w:tc>
          <w:tcPr>
            <w:tcW w:w="1089" w:type="dxa"/>
            <w:vAlign w:val="center"/>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шт.</w:t>
            </w:r>
          </w:p>
        </w:tc>
        <w:tc>
          <w:tcPr>
            <w:tcW w:w="1660" w:type="dxa"/>
            <w:vAlign w:val="center"/>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5</w:t>
            </w:r>
          </w:p>
        </w:tc>
        <w:tc>
          <w:tcPr>
            <w:tcW w:w="1382" w:type="dxa"/>
            <w:vAlign w:val="center"/>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Ежегодно</w:t>
            </w:r>
          </w:p>
        </w:tc>
        <w:tc>
          <w:tcPr>
            <w:tcW w:w="1382" w:type="dxa"/>
            <w:vAlign w:val="center"/>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5</w:t>
            </w:r>
          </w:p>
        </w:tc>
      </w:tr>
      <w:tr w:rsidR="00E23803" w:rsidRPr="00E23803" w:rsidTr="00AA14DC">
        <w:trPr>
          <w:trHeight w:val="662"/>
        </w:trPr>
        <w:tc>
          <w:tcPr>
            <w:tcW w:w="3878" w:type="dxa"/>
            <w:vAlign w:val="center"/>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 изготовление и развешивание кормушек для птиц</w:t>
            </w:r>
          </w:p>
        </w:tc>
        <w:tc>
          <w:tcPr>
            <w:tcW w:w="1089" w:type="dxa"/>
            <w:vAlign w:val="center"/>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шт.</w:t>
            </w:r>
          </w:p>
        </w:tc>
        <w:tc>
          <w:tcPr>
            <w:tcW w:w="1660" w:type="dxa"/>
            <w:vAlign w:val="center"/>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2</w:t>
            </w:r>
          </w:p>
        </w:tc>
        <w:tc>
          <w:tcPr>
            <w:tcW w:w="1382" w:type="dxa"/>
            <w:vAlign w:val="center"/>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Ежегодно</w:t>
            </w:r>
          </w:p>
        </w:tc>
        <w:tc>
          <w:tcPr>
            <w:tcW w:w="1382" w:type="dxa"/>
            <w:vAlign w:val="center"/>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2</w:t>
            </w:r>
          </w:p>
        </w:tc>
      </w:tr>
      <w:tr w:rsidR="00E23803" w:rsidRPr="00E23803" w:rsidTr="00AA14DC">
        <w:trPr>
          <w:trHeight w:val="662"/>
        </w:trPr>
        <w:tc>
          <w:tcPr>
            <w:tcW w:w="3878" w:type="dxa"/>
            <w:vAlign w:val="center"/>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Организация и обновление уголков защиты</w:t>
            </w:r>
          </w:p>
        </w:tc>
        <w:tc>
          <w:tcPr>
            <w:tcW w:w="1089" w:type="dxa"/>
            <w:vAlign w:val="center"/>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шт.</w:t>
            </w:r>
          </w:p>
        </w:tc>
        <w:tc>
          <w:tcPr>
            <w:tcW w:w="1660" w:type="dxa"/>
            <w:vAlign w:val="center"/>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2</w:t>
            </w:r>
          </w:p>
        </w:tc>
        <w:tc>
          <w:tcPr>
            <w:tcW w:w="1382" w:type="dxa"/>
            <w:vAlign w:val="center"/>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 xml:space="preserve">Ежегодно </w:t>
            </w:r>
          </w:p>
        </w:tc>
        <w:tc>
          <w:tcPr>
            <w:tcW w:w="1382" w:type="dxa"/>
            <w:vAlign w:val="center"/>
          </w:tcPr>
          <w:p w:rsidR="00E23803" w:rsidRPr="00813775" w:rsidRDefault="00E23803" w:rsidP="00AA14DC">
            <w:pPr>
              <w:spacing w:after="0" w:line="240" w:lineRule="auto"/>
              <w:jc w:val="center"/>
              <w:rPr>
                <w:rFonts w:ascii="Times New Roman" w:hAnsi="Times New Roman"/>
                <w:sz w:val="26"/>
                <w:szCs w:val="26"/>
              </w:rPr>
            </w:pPr>
            <w:r w:rsidRPr="00813775">
              <w:rPr>
                <w:rFonts w:ascii="Times New Roman" w:hAnsi="Times New Roman"/>
                <w:sz w:val="26"/>
                <w:szCs w:val="26"/>
              </w:rPr>
              <w:t>2</w:t>
            </w:r>
          </w:p>
        </w:tc>
      </w:tr>
    </w:tbl>
    <w:p w:rsidR="00E23803" w:rsidRPr="00E23803" w:rsidRDefault="00E23803" w:rsidP="00813775">
      <w:pPr>
        <w:spacing w:after="0" w:line="240" w:lineRule="auto"/>
        <w:jc w:val="right"/>
        <w:rPr>
          <w:rFonts w:ascii="Times New Roman" w:hAnsi="Times New Roman"/>
          <w:sz w:val="28"/>
          <w:szCs w:val="28"/>
        </w:rPr>
      </w:pPr>
      <w:r w:rsidRPr="00E23803">
        <w:rPr>
          <w:rFonts w:ascii="Times New Roman" w:hAnsi="Times New Roman"/>
          <w:sz w:val="28"/>
          <w:szCs w:val="28"/>
        </w:rPr>
        <w:lastRenderedPageBreak/>
        <w:t>Таблица 2.17.2.1.3</w:t>
      </w:r>
    </w:p>
    <w:p w:rsidR="00E23803" w:rsidRPr="00E23803" w:rsidRDefault="00E23803" w:rsidP="00E23803">
      <w:pPr>
        <w:spacing w:after="0" w:line="240" w:lineRule="auto"/>
        <w:jc w:val="right"/>
        <w:rPr>
          <w:rFonts w:ascii="Times New Roman" w:hAnsi="Times New Roman"/>
          <w:sz w:val="28"/>
          <w:szCs w:val="28"/>
        </w:rPr>
      </w:pPr>
    </w:p>
    <w:p w:rsidR="00E23803" w:rsidRPr="00E23803" w:rsidRDefault="00E23803" w:rsidP="00E23803">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E23803">
        <w:rPr>
          <w:rFonts w:ascii="Times New Roman" w:eastAsiaTheme="minorEastAsia" w:hAnsi="Times New Roman"/>
          <w:sz w:val="28"/>
          <w:szCs w:val="24"/>
          <w:lang w:eastAsia="ru-RU"/>
        </w:rPr>
        <w:t>Параметры мероприятий</w:t>
      </w:r>
    </w:p>
    <w:p w:rsidR="00E23803" w:rsidRPr="00E23803" w:rsidRDefault="00E23803" w:rsidP="00E23803">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E23803">
        <w:rPr>
          <w:rFonts w:ascii="Times New Roman" w:eastAsiaTheme="minorEastAsia" w:hAnsi="Times New Roman"/>
          <w:sz w:val="28"/>
          <w:szCs w:val="24"/>
          <w:lang w:eastAsia="ru-RU"/>
        </w:rPr>
        <w:t>по ликвидации очагов вредных организмов</w:t>
      </w:r>
    </w:p>
    <w:p w:rsidR="00E23803" w:rsidRPr="00E23803" w:rsidRDefault="00E23803" w:rsidP="00E23803">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E23803" w:rsidRPr="00E23803" w:rsidTr="00AA14DC">
        <w:trPr>
          <w:trHeight w:val="639"/>
        </w:trPr>
        <w:tc>
          <w:tcPr>
            <w:tcW w:w="3878" w:type="dxa"/>
            <w:tcBorders>
              <w:bottom w:val="double" w:sz="4" w:space="0" w:color="auto"/>
            </w:tcBorders>
            <w:vAlign w:val="center"/>
          </w:tcPr>
          <w:p w:rsidR="00E23803" w:rsidRPr="00E23803" w:rsidRDefault="00E23803" w:rsidP="00AA14DC">
            <w:pPr>
              <w:spacing w:after="0" w:line="240" w:lineRule="auto"/>
              <w:jc w:val="center"/>
              <w:rPr>
                <w:rFonts w:ascii="Times New Roman" w:hAnsi="Times New Roman"/>
                <w:sz w:val="28"/>
                <w:szCs w:val="28"/>
              </w:rPr>
            </w:pPr>
            <w:r w:rsidRPr="00E23803">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E23803" w:rsidRPr="00E23803" w:rsidRDefault="00E23803" w:rsidP="00AA14DC">
            <w:pPr>
              <w:spacing w:after="0" w:line="240" w:lineRule="auto"/>
              <w:jc w:val="center"/>
              <w:rPr>
                <w:rFonts w:ascii="Times New Roman" w:hAnsi="Times New Roman"/>
                <w:sz w:val="28"/>
                <w:szCs w:val="28"/>
              </w:rPr>
            </w:pPr>
            <w:r w:rsidRPr="00E23803">
              <w:rPr>
                <w:rFonts w:ascii="Times New Roman" w:hAnsi="Times New Roman"/>
                <w:sz w:val="28"/>
                <w:szCs w:val="28"/>
              </w:rPr>
              <w:t>Един.</w:t>
            </w:r>
          </w:p>
          <w:p w:rsidR="00E23803" w:rsidRPr="00E23803" w:rsidRDefault="00E23803" w:rsidP="00AA14DC">
            <w:pPr>
              <w:spacing w:after="0" w:line="240" w:lineRule="auto"/>
              <w:jc w:val="center"/>
              <w:rPr>
                <w:rFonts w:ascii="Times New Roman" w:hAnsi="Times New Roman"/>
                <w:sz w:val="28"/>
                <w:szCs w:val="28"/>
              </w:rPr>
            </w:pPr>
            <w:r w:rsidRPr="00E23803">
              <w:rPr>
                <w:rFonts w:ascii="Times New Roman" w:hAnsi="Times New Roman"/>
                <w:sz w:val="28"/>
                <w:szCs w:val="28"/>
              </w:rPr>
              <w:t>измер.</w:t>
            </w:r>
          </w:p>
        </w:tc>
        <w:tc>
          <w:tcPr>
            <w:tcW w:w="1660" w:type="dxa"/>
            <w:tcBorders>
              <w:bottom w:val="double" w:sz="4" w:space="0" w:color="auto"/>
            </w:tcBorders>
            <w:vAlign w:val="center"/>
          </w:tcPr>
          <w:p w:rsidR="00E23803" w:rsidRPr="00E23803" w:rsidRDefault="00E23803" w:rsidP="00AA14DC">
            <w:pPr>
              <w:spacing w:after="0" w:line="240" w:lineRule="auto"/>
              <w:jc w:val="center"/>
              <w:rPr>
                <w:rFonts w:ascii="Times New Roman" w:hAnsi="Times New Roman"/>
                <w:sz w:val="28"/>
                <w:szCs w:val="28"/>
              </w:rPr>
            </w:pPr>
            <w:r w:rsidRPr="00E23803">
              <w:rPr>
                <w:rFonts w:ascii="Times New Roman" w:hAnsi="Times New Roman"/>
                <w:sz w:val="28"/>
                <w:szCs w:val="28"/>
              </w:rPr>
              <w:t>Объемы мероприятия</w:t>
            </w:r>
          </w:p>
        </w:tc>
        <w:tc>
          <w:tcPr>
            <w:tcW w:w="1382" w:type="dxa"/>
            <w:tcBorders>
              <w:bottom w:val="double" w:sz="4" w:space="0" w:color="auto"/>
            </w:tcBorders>
            <w:vAlign w:val="center"/>
          </w:tcPr>
          <w:p w:rsidR="00E23803" w:rsidRPr="00E23803" w:rsidRDefault="00E23803" w:rsidP="00AA14DC">
            <w:pPr>
              <w:spacing w:after="0" w:line="240" w:lineRule="auto"/>
              <w:jc w:val="center"/>
              <w:rPr>
                <w:rFonts w:ascii="Times New Roman" w:hAnsi="Times New Roman"/>
                <w:sz w:val="28"/>
                <w:szCs w:val="28"/>
              </w:rPr>
            </w:pPr>
            <w:r w:rsidRPr="00E23803">
              <w:rPr>
                <w:rFonts w:ascii="Times New Roman" w:hAnsi="Times New Roman"/>
                <w:sz w:val="28"/>
                <w:szCs w:val="28"/>
              </w:rPr>
              <w:t>Срок проведения</w:t>
            </w:r>
          </w:p>
        </w:tc>
        <w:tc>
          <w:tcPr>
            <w:tcW w:w="1382" w:type="dxa"/>
            <w:tcBorders>
              <w:bottom w:val="double" w:sz="4" w:space="0" w:color="auto"/>
            </w:tcBorders>
          </w:tcPr>
          <w:p w:rsidR="00E23803" w:rsidRPr="00E23803" w:rsidRDefault="00E23803" w:rsidP="00AA14DC">
            <w:pPr>
              <w:spacing w:after="0" w:line="240" w:lineRule="auto"/>
              <w:jc w:val="center"/>
              <w:rPr>
                <w:rFonts w:ascii="Times New Roman" w:hAnsi="Times New Roman"/>
                <w:sz w:val="28"/>
                <w:szCs w:val="28"/>
              </w:rPr>
            </w:pPr>
            <w:r w:rsidRPr="00E23803">
              <w:rPr>
                <w:rFonts w:ascii="Times New Roman" w:hAnsi="Times New Roman"/>
                <w:sz w:val="28"/>
                <w:szCs w:val="28"/>
              </w:rPr>
              <w:t>Ежегодный объем мероприятия</w:t>
            </w:r>
          </w:p>
        </w:tc>
      </w:tr>
      <w:tr w:rsidR="00E23803" w:rsidRPr="00E23803" w:rsidTr="00AA14DC">
        <w:trPr>
          <w:trHeight w:val="309"/>
        </w:trPr>
        <w:tc>
          <w:tcPr>
            <w:tcW w:w="3878" w:type="dxa"/>
            <w:tcBorders>
              <w:top w:val="double" w:sz="4" w:space="0" w:color="auto"/>
              <w:bottom w:val="double" w:sz="4" w:space="0" w:color="auto"/>
            </w:tcBorders>
            <w:vAlign w:val="center"/>
          </w:tcPr>
          <w:p w:rsidR="00E23803" w:rsidRPr="00E23803" w:rsidRDefault="00E23803" w:rsidP="00AA14DC">
            <w:pPr>
              <w:spacing w:after="0" w:line="240" w:lineRule="auto"/>
              <w:jc w:val="center"/>
              <w:rPr>
                <w:rFonts w:ascii="Times New Roman" w:hAnsi="Times New Roman"/>
                <w:sz w:val="28"/>
                <w:szCs w:val="28"/>
              </w:rPr>
            </w:pPr>
            <w:r w:rsidRPr="00E23803">
              <w:rPr>
                <w:rFonts w:ascii="Times New Roman" w:hAnsi="Times New Roman"/>
                <w:sz w:val="28"/>
                <w:szCs w:val="28"/>
              </w:rPr>
              <w:t>1</w:t>
            </w:r>
          </w:p>
        </w:tc>
        <w:tc>
          <w:tcPr>
            <w:tcW w:w="1089" w:type="dxa"/>
            <w:tcBorders>
              <w:top w:val="double" w:sz="4" w:space="0" w:color="auto"/>
              <w:bottom w:val="double" w:sz="4" w:space="0" w:color="auto"/>
            </w:tcBorders>
            <w:vAlign w:val="center"/>
          </w:tcPr>
          <w:p w:rsidR="00E23803" w:rsidRPr="00E23803" w:rsidRDefault="00E23803" w:rsidP="00AA14DC">
            <w:pPr>
              <w:spacing w:after="0" w:line="240" w:lineRule="auto"/>
              <w:jc w:val="center"/>
              <w:rPr>
                <w:rFonts w:ascii="Times New Roman" w:hAnsi="Times New Roman"/>
                <w:sz w:val="28"/>
                <w:szCs w:val="28"/>
              </w:rPr>
            </w:pPr>
            <w:r w:rsidRPr="00E23803">
              <w:rPr>
                <w:rFonts w:ascii="Times New Roman" w:hAnsi="Times New Roman"/>
                <w:sz w:val="28"/>
                <w:szCs w:val="28"/>
              </w:rPr>
              <w:t>2</w:t>
            </w:r>
          </w:p>
        </w:tc>
        <w:tc>
          <w:tcPr>
            <w:tcW w:w="1660" w:type="dxa"/>
            <w:tcBorders>
              <w:top w:val="double" w:sz="4" w:space="0" w:color="auto"/>
              <w:bottom w:val="double" w:sz="4" w:space="0" w:color="auto"/>
            </w:tcBorders>
            <w:vAlign w:val="center"/>
          </w:tcPr>
          <w:p w:rsidR="00E23803" w:rsidRPr="00E23803" w:rsidRDefault="00E23803" w:rsidP="00AA14DC">
            <w:pPr>
              <w:spacing w:after="0" w:line="240" w:lineRule="auto"/>
              <w:jc w:val="center"/>
              <w:rPr>
                <w:rFonts w:ascii="Times New Roman" w:hAnsi="Times New Roman"/>
                <w:sz w:val="28"/>
                <w:szCs w:val="28"/>
              </w:rPr>
            </w:pPr>
            <w:r w:rsidRPr="00E23803">
              <w:rPr>
                <w:rFonts w:ascii="Times New Roman" w:hAnsi="Times New Roman"/>
                <w:sz w:val="28"/>
                <w:szCs w:val="28"/>
              </w:rPr>
              <w:t>3</w:t>
            </w:r>
          </w:p>
        </w:tc>
        <w:tc>
          <w:tcPr>
            <w:tcW w:w="1382" w:type="dxa"/>
            <w:tcBorders>
              <w:top w:val="double" w:sz="4" w:space="0" w:color="auto"/>
              <w:bottom w:val="double" w:sz="4" w:space="0" w:color="auto"/>
            </w:tcBorders>
            <w:vAlign w:val="center"/>
          </w:tcPr>
          <w:p w:rsidR="00E23803" w:rsidRPr="00E23803" w:rsidRDefault="00E23803" w:rsidP="00AA14DC">
            <w:pPr>
              <w:spacing w:after="0" w:line="240" w:lineRule="auto"/>
              <w:jc w:val="center"/>
              <w:rPr>
                <w:rFonts w:ascii="Times New Roman" w:hAnsi="Times New Roman"/>
                <w:sz w:val="28"/>
                <w:szCs w:val="28"/>
              </w:rPr>
            </w:pPr>
            <w:r w:rsidRPr="00E23803">
              <w:rPr>
                <w:rFonts w:ascii="Times New Roman" w:hAnsi="Times New Roman"/>
                <w:sz w:val="28"/>
                <w:szCs w:val="28"/>
              </w:rPr>
              <w:t>4</w:t>
            </w:r>
          </w:p>
        </w:tc>
        <w:tc>
          <w:tcPr>
            <w:tcW w:w="1382" w:type="dxa"/>
            <w:tcBorders>
              <w:top w:val="double" w:sz="4" w:space="0" w:color="auto"/>
              <w:bottom w:val="double" w:sz="4" w:space="0" w:color="auto"/>
            </w:tcBorders>
          </w:tcPr>
          <w:p w:rsidR="00E23803" w:rsidRPr="00E23803" w:rsidRDefault="00E23803" w:rsidP="00AA14DC">
            <w:pPr>
              <w:spacing w:after="0" w:line="240" w:lineRule="auto"/>
              <w:jc w:val="center"/>
              <w:rPr>
                <w:rFonts w:ascii="Times New Roman" w:hAnsi="Times New Roman"/>
                <w:sz w:val="28"/>
                <w:szCs w:val="28"/>
              </w:rPr>
            </w:pPr>
            <w:r w:rsidRPr="00E23803">
              <w:rPr>
                <w:rFonts w:ascii="Times New Roman" w:hAnsi="Times New Roman"/>
                <w:sz w:val="28"/>
                <w:szCs w:val="28"/>
              </w:rPr>
              <w:t>5</w:t>
            </w:r>
          </w:p>
        </w:tc>
      </w:tr>
      <w:tr w:rsidR="00E23803" w:rsidRPr="00E23803" w:rsidTr="00AA14DC">
        <w:trPr>
          <w:trHeight w:val="639"/>
        </w:trPr>
        <w:tc>
          <w:tcPr>
            <w:tcW w:w="3878" w:type="dxa"/>
            <w:vAlign w:val="center"/>
          </w:tcPr>
          <w:p w:rsidR="00E23803" w:rsidRPr="00E23803" w:rsidRDefault="00E23803" w:rsidP="00AA14DC">
            <w:pPr>
              <w:spacing w:after="0" w:line="240" w:lineRule="auto"/>
              <w:jc w:val="center"/>
              <w:rPr>
                <w:rFonts w:ascii="Times New Roman" w:hAnsi="Times New Roman"/>
                <w:sz w:val="28"/>
                <w:szCs w:val="28"/>
              </w:rPr>
            </w:pPr>
            <w:r w:rsidRPr="00E23803">
              <w:rPr>
                <w:rFonts w:ascii="Times New Roman" w:hAnsi="Times New Roman"/>
                <w:sz w:val="28"/>
                <w:szCs w:val="28"/>
              </w:rPr>
              <w:t>Локализация и ликвидация очагов вредных организмов</w:t>
            </w:r>
          </w:p>
        </w:tc>
        <w:tc>
          <w:tcPr>
            <w:tcW w:w="1089" w:type="dxa"/>
            <w:vAlign w:val="center"/>
          </w:tcPr>
          <w:p w:rsidR="00E23803" w:rsidRPr="00E23803" w:rsidRDefault="00E23803" w:rsidP="00AA14DC">
            <w:pPr>
              <w:spacing w:after="0" w:line="240" w:lineRule="auto"/>
              <w:jc w:val="center"/>
              <w:rPr>
                <w:rFonts w:ascii="Times New Roman" w:hAnsi="Times New Roman"/>
                <w:sz w:val="28"/>
                <w:szCs w:val="28"/>
                <w:vertAlign w:val="superscript"/>
              </w:rPr>
            </w:pPr>
            <w:r w:rsidRPr="00E23803">
              <w:rPr>
                <w:rFonts w:ascii="Times New Roman" w:hAnsi="Times New Roman"/>
                <w:sz w:val="28"/>
                <w:szCs w:val="28"/>
              </w:rPr>
              <w:t>га</w:t>
            </w:r>
          </w:p>
        </w:tc>
        <w:tc>
          <w:tcPr>
            <w:tcW w:w="4424" w:type="dxa"/>
            <w:gridSpan w:val="3"/>
            <w:vAlign w:val="center"/>
          </w:tcPr>
          <w:p w:rsidR="00E23803" w:rsidRPr="00E23803" w:rsidRDefault="00E23803" w:rsidP="00AA14DC">
            <w:pPr>
              <w:spacing w:after="0" w:line="240" w:lineRule="auto"/>
              <w:jc w:val="center"/>
              <w:rPr>
                <w:rFonts w:ascii="Times New Roman" w:hAnsi="Times New Roman"/>
                <w:sz w:val="28"/>
                <w:szCs w:val="28"/>
              </w:rPr>
            </w:pPr>
            <w:r w:rsidRPr="00E23803">
              <w:rPr>
                <w:rFonts w:ascii="Times New Roman" w:hAnsi="Times New Roman"/>
                <w:sz w:val="28"/>
                <w:szCs w:val="28"/>
              </w:rPr>
              <w:t xml:space="preserve">По мере необходимости </w:t>
            </w:r>
          </w:p>
        </w:tc>
      </w:tr>
    </w:tbl>
    <w:p w:rsidR="00E23803" w:rsidRPr="00102803" w:rsidRDefault="00E23803" w:rsidP="00914160">
      <w:pPr>
        <w:spacing w:after="0" w:line="240" w:lineRule="auto"/>
        <w:rPr>
          <w:rFonts w:ascii="Times New Roman" w:hAnsi="Times New Roman"/>
          <w:sz w:val="28"/>
          <w:szCs w:val="28"/>
        </w:rPr>
      </w:pPr>
    </w:p>
    <w:p w:rsidR="00914160" w:rsidRPr="00F273FE" w:rsidRDefault="00914160" w:rsidP="00914160">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Руководящими документами при выполнении мероприятий по локализации и ликвидации очагов вредных организмов, санитарно-оздоровительных мероприятий являются): «Правила санитарной безопасности в лесах», утвержденные Постановлением Правительства Российской Федерации от 2</w:t>
      </w:r>
      <w:r>
        <w:rPr>
          <w:rFonts w:ascii="Times New Roman" w:hAnsi="Times New Roman"/>
          <w:sz w:val="28"/>
          <w:szCs w:val="28"/>
        </w:rPr>
        <w:t>0.05.201</w:t>
      </w:r>
      <w:r w:rsidRPr="00F273FE">
        <w:rPr>
          <w:rFonts w:ascii="Times New Roman" w:hAnsi="Times New Roman"/>
          <w:sz w:val="28"/>
          <w:szCs w:val="28"/>
        </w:rPr>
        <w:t xml:space="preserve">7 г. № </w:t>
      </w:r>
      <w:r>
        <w:rPr>
          <w:rFonts w:ascii="Times New Roman" w:hAnsi="Times New Roman"/>
          <w:sz w:val="28"/>
          <w:szCs w:val="28"/>
        </w:rPr>
        <w:t>607</w:t>
      </w:r>
      <w:r w:rsidRPr="00F273FE">
        <w:rPr>
          <w:rFonts w:ascii="Times New Roman" w:hAnsi="Times New Roman"/>
          <w:sz w:val="28"/>
          <w:szCs w:val="28"/>
        </w:rPr>
        <w:t>; Приказ Министерства природных ресурсов и экологии Российской Федерации от 23.06.2016 г. № 361 «Об утверждении правил ликвидации очагов вредных организмов», Приказ Министерства природных ресурсов и экологии Российской Федерации от 16.09.2016 г. № 480 «Об утверждении порядка проведения лесопатологических обследований и формы акта лесопатологического обследования», Приказ Министерства природных ресурсов и экологии Российской Федерации от 12.09.2016 г. № 470 «Об утверждении Правил осуществления мероприятий по предупреждению распространения вредных организмов».</w:t>
      </w:r>
    </w:p>
    <w:p w:rsidR="00914160" w:rsidRPr="00F273FE" w:rsidRDefault="00914160" w:rsidP="00914160">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Предупреждение распространения вредных организмов включает в себя проведение:</w:t>
      </w:r>
    </w:p>
    <w:p w:rsidR="00914160" w:rsidRPr="00F273FE" w:rsidRDefault="00914160" w:rsidP="00914160">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1. Профилактических мероприятий по защите лесов;</w:t>
      </w:r>
    </w:p>
    <w:p w:rsidR="00914160" w:rsidRPr="00F273FE" w:rsidRDefault="00914160" w:rsidP="00914160">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2. Санитарно-оздоровительных мероприятий, в том числе рубок погибших (утративших жизнеспособность в результате воздействия неблагоприятных факторов) и поврежденных (имеющих видимые признаки повреждения неблагоприятными факторами) лесных насаждений, уборки неликвидной древесины (древесины, утратившей потребительские свойства из-за повреждений гнилью, стволовыми вредителями, а также в результате пожаров и других неблагоприятных воздействий), рубки аварийных деревьев;</w:t>
      </w:r>
    </w:p>
    <w:p w:rsidR="00914160" w:rsidRPr="00F273FE" w:rsidRDefault="00914160" w:rsidP="00914160">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3. Агитационных мероприятий.</w:t>
      </w:r>
    </w:p>
    <w:p w:rsidR="00914160" w:rsidRPr="00F273FE" w:rsidRDefault="00914160" w:rsidP="00914160">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Мероприятия по предупреждению распространения вредных организмов осуществляются в соответствии со статьей </w:t>
      </w:r>
      <w:hyperlink r:id="rId43" w:history="1">
        <w:r w:rsidRPr="00F273FE">
          <w:rPr>
            <w:rStyle w:val="afd"/>
            <w:rFonts w:ascii="Times New Roman" w:hAnsi="Times New Roman"/>
            <w:color w:val="auto"/>
            <w:sz w:val="28"/>
            <w:szCs w:val="28"/>
            <w:u w:val="none"/>
          </w:rPr>
          <w:t>19 Лесного кодекса</w:t>
        </w:r>
      </w:hyperlink>
      <w:r w:rsidRPr="00F273FE">
        <w:rPr>
          <w:rFonts w:ascii="Times New Roman" w:hAnsi="Times New Roman"/>
          <w:sz w:val="28"/>
          <w:szCs w:val="28"/>
        </w:rPr>
        <w:t>.</w:t>
      </w:r>
    </w:p>
    <w:p w:rsidR="00914160" w:rsidRPr="00F273FE" w:rsidRDefault="00914160" w:rsidP="00914160">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Документированная информация, подтверждающая осуществление мероприятий по предупреждению распространения вредных организмов, в установленном порядке представляется для внесения в государственный лесной реестр.</w:t>
      </w:r>
    </w:p>
    <w:p w:rsidR="00914160" w:rsidRPr="00F273FE" w:rsidRDefault="00914160" w:rsidP="00914160">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lastRenderedPageBreak/>
        <w:t>Не допускается осуществление мероприятий по предупреждению распространения вредных организмов:</w:t>
      </w:r>
    </w:p>
    <w:p w:rsidR="00914160" w:rsidRPr="00F273FE" w:rsidRDefault="00914160" w:rsidP="00914160">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такие мероприятия не предусмотрены соответствующим актом лесопатологического обследования;</w:t>
      </w:r>
    </w:p>
    <w:p w:rsidR="00914160" w:rsidRPr="00F273FE" w:rsidRDefault="00914160" w:rsidP="00914160">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rsidR="00914160" w:rsidRDefault="00914160" w:rsidP="00914160">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в течение двадцати дней после размещения в соответствии с частью 3 статьи </w:t>
      </w:r>
      <w:hyperlink r:id="rId44" w:history="1">
        <w:r w:rsidRPr="00F273FE">
          <w:rPr>
            <w:rStyle w:val="afd"/>
            <w:rFonts w:ascii="Times New Roman" w:hAnsi="Times New Roman"/>
            <w:color w:val="auto"/>
            <w:sz w:val="28"/>
            <w:szCs w:val="28"/>
            <w:u w:val="none"/>
          </w:rPr>
          <w:t>60.6 Лесного кодекса</w:t>
        </w:r>
      </w:hyperlink>
      <w:r w:rsidRPr="00F273FE">
        <w:rPr>
          <w:rFonts w:ascii="Times New Roman" w:hAnsi="Times New Roman"/>
          <w:sz w:val="28"/>
          <w:szCs w:val="28"/>
        </w:rPr>
        <w:t xml:space="preserve"> акта лесопатологического обследования на официальном сайте уполномоченных органов в информационно-телекоммуникационной сети "Интернет".</w:t>
      </w:r>
    </w:p>
    <w:p w:rsidR="00914160" w:rsidRPr="00F273FE" w:rsidRDefault="00914160" w:rsidP="00914160">
      <w:pPr>
        <w:shd w:val="clear" w:color="auto" w:fill="FFFFFF"/>
        <w:spacing w:after="0" w:line="240" w:lineRule="auto"/>
        <w:jc w:val="both"/>
        <w:rPr>
          <w:rFonts w:ascii="Times New Roman" w:hAnsi="Times New Roman"/>
          <w:sz w:val="28"/>
          <w:szCs w:val="28"/>
        </w:rPr>
      </w:pPr>
    </w:p>
    <w:p w:rsidR="00914160" w:rsidRPr="00F273FE" w:rsidRDefault="00914160" w:rsidP="00914160">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Профилактические мероприятия</w:t>
      </w:r>
    </w:p>
    <w:p w:rsidR="00914160" w:rsidRPr="00F273FE" w:rsidRDefault="00914160" w:rsidP="00914160">
      <w:pPr>
        <w:pStyle w:val="pc"/>
        <w:shd w:val="clear" w:color="auto" w:fill="FFFFFF"/>
        <w:spacing w:before="0" w:beforeAutospacing="0" w:after="0" w:afterAutospacing="0"/>
        <w:rPr>
          <w:b w:val="0"/>
          <w:i/>
          <w:sz w:val="28"/>
          <w:szCs w:val="28"/>
        </w:rPr>
      </w:pP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направлены на повышение устойчивости лесов и предотвращение неблагоприятных воздействий на леса.</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 xml:space="preserve"> Основанием для планирования профилактических мероприятий являются результаты лесопатологических обследований (далее - ЛПО). Результаты планирования профилактических мероприятий отражаются в лесохозяйственных регламентах и проектах освоения лесов.</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подразделяются на лесохозяйственные и биотехнические.</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К профилактическим лесохозяйственным мероприятиям относятся:</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 использование удобрений и минеральных добавок для повышения устойчивости лесных насаждений в неблагоприятные периоды (засуха, повреждение насекомыми);</w:t>
      </w:r>
    </w:p>
    <w:p w:rsidR="00914160" w:rsidRPr="00F273FE" w:rsidRDefault="00914160" w:rsidP="00914160">
      <w:pPr>
        <w:pStyle w:val="pj"/>
        <w:shd w:val="clear" w:color="auto" w:fill="FFFFFF"/>
        <w:spacing w:before="0" w:beforeAutospacing="0" w:after="0" w:afterAutospacing="0"/>
        <w:ind w:firstLine="709"/>
        <w:rPr>
          <w:sz w:val="28"/>
          <w:szCs w:val="28"/>
        </w:rPr>
      </w:pPr>
      <w:r>
        <w:rPr>
          <w:sz w:val="28"/>
          <w:szCs w:val="28"/>
        </w:rPr>
        <w:t xml:space="preserve">- </w:t>
      </w:r>
      <w:r w:rsidRPr="00F273FE">
        <w:rPr>
          <w:sz w:val="28"/>
          <w:szCs w:val="28"/>
        </w:rPr>
        <w:t>лечение деревьев;</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 применение пестицидов для предотвращения появления очагов вредных организмов.</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Лечение деревьев заключается в обрезке отдельных усыхающих и поврежденных ветвей, удалении плодовых тел дереворазрушающих грибов, лечении ран, санации дупел.</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Применение пестицидов и биологических средств для предотвращения появления очагов вредных организмов в первую очередь производится на участках ценных лесов или в питомниках на основании прогнозных данных на начальной фазе развития очага. При этом не допускается использование пестицидов, которые не внесены в Государственный каталог пестицидов и агрохимикатов, разрешенных к применению на территории Российской Федерации, предусмотренный статьей 3 Федерального закона от 19.07.1997 N 109-ФЗ "О безопасном обращении с пестицидами и агрохимикатами" (Собрание законодательства Российской Федерации, 1997, N 29, ст. 3510; 2009, N 1, ст. 17).</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Профилактическими биотехническими мероприятиями являются:</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lastRenderedPageBreak/>
        <w:t>- улучшение условий обитания и размножения насекомоядных птиц и других насекомоядных животных;</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 охрана местообитаний, выпуск, расселение и интродукция насекомых-энтомофагов;</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Улучшение условий обитания и размножения насекомоядных птиц и насекомоядных животных заключается в их охране, посадке деревьев и кустарников для гнездования, развешивании скворечников и дуплянок, подкормке, посадке ремиз (полос или куртин из древесных или кустарниковых растений, служащих местами укрытия и кормления полезных птиц), сохранении и создании в лесу источников воды.</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 производится в непосредственной близости от лесных участков, на которых возникают очаги вредных насекомых, или по опушкам этих лесных участков.</w:t>
      </w:r>
    </w:p>
    <w:p w:rsidR="00914160" w:rsidRPr="00F273FE" w:rsidRDefault="00914160" w:rsidP="00914160">
      <w:pPr>
        <w:pStyle w:val="pj"/>
        <w:shd w:val="clear" w:color="auto" w:fill="FFFFFF"/>
        <w:spacing w:before="0" w:beforeAutospacing="0" w:after="0" w:afterAutospacing="0"/>
        <w:rPr>
          <w:sz w:val="28"/>
          <w:szCs w:val="28"/>
        </w:rPr>
      </w:pPr>
    </w:p>
    <w:p w:rsidR="00914160" w:rsidRPr="00F273FE" w:rsidRDefault="00914160" w:rsidP="00914160">
      <w:pPr>
        <w:pStyle w:val="pc"/>
        <w:shd w:val="clear" w:color="auto" w:fill="FFFFFF"/>
        <w:spacing w:before="0" w:beforeAutospacing="0" w:after="0" w:afterAutospacing="0"/>
        <w:rPr>
          <w:sz w:val="28"/>
          <w:szCs w:val="28"/>
        </w:rPr>
      </w:pPr>
      <w:r w:rsidRPr="00F273FE">
        <w:rPr>
          <w:sz w:val="28"/>
          <w:szCs w:val="28"/>
        </w:rPr>
        <w:t xml:space="preserve"> Агитационные мероприятия</w:t>
      </w:r>
    </w:p>
    <w:p w:rsidR="00914160" w:rsidRPr="00F273FE" w:rsidRDefault="00914160" w:rsidP="00914160">
      <w:pPr>
        <w:pStyle w:val="pc"/>
        <w:shd w:val="clear" w:color="auto" w:fill="FFFFFF"/>
        <w:spacing w:before="0" w:beforeAutospacing="0" w:after="0" w:afterAutospacing="0"/>
        <w:rPr>
          <w:b w:val="0"/>
          <w:i/>
          <w:sz w:val="28"/>
          <w:szCs w:val="28"/>
        </w:rPr>
      </w:pP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К агитационным мероприятиям относятся:</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 беседы с населением;</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 проведение открытых уроков в образовательных учреждениях;</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 развешивание аншлагов и плакатов;</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 размещение информационных материалов в средствах массовой информации.</w:t>
      </w:r>
    </w:p>
    <w:p w:rsidR="00914160" w:rsidRPr="00F273FE" w:rsidRDefault="00914160" w:rsidP="00914160">
      <w:pPr>
        <w:pStyle w:val="pj"/>
        <w:shd w:val="clear" w:color="auto" w:fill="FFFFFF"/>
        <w:spacing w:before="0" w:beforeAutospacing="0" w:after="0" w:afterAutospacing="0"/>
        <w:rPr>
          <w:sz w:val="28"/>
          <w:szCs w:val="28"/>
        </w:rPr>
      </w:pPr>
    </w:p>
    <w:p w:rsidR="00914160" w:rsidRPr="00F273FE" w:rsidRDefault="00914160" w:rsidP="00914160">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Санитарно-оздоровительные мероприятия</w:t>
      </w:r>
    </w:p>
    <w:p w:rsidR="00914160" w:rsidRPr="00F273FE" w:rsidRDefault="00914160" w:rsidP="00914160">
      <w:pPr>
        <w:pStyle w:val="pc"/>
        <w:shd w:val="clear" w:color="auto" w:fill="FFFFFF"/>
        <w:spacing w:before="0" w:beforeAutospacing="0" w:after="0" w:afterAutospacing="0"/>
        <w:rPr>
          <w:b w:val="0"/>
          <w:i/>
          <w:sz w:val="28"/>
          <w:szCs w:val="28"/>
        </w:rPr>
      </w:pP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насаждениями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К СОМ относятся рубка погибших и поврежденных лесных насаждений, уборка неликвидной древесины, а также аварийных деревьев.</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декларации.</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Планирование объемов СОМ на лесных участках, не переданных в пользование, отражается в лесохозяйственном регламенте лесничества (ле</w:t>
      </w:r>
      <w:r w:rsidRPr="00F273FE">
        <w:rPr>
          <w:sz w:val="28"/>
          <w:szCs w:val="28"/>
        </w:rPr>
        <w:lastRenderedPageBreak/>
        <w:t>сопарка) на основании данных государственного лесопатологического мониторинга и ЛПО.</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При распределении объемов СОМ по кварталам года учитываются степень и время повреждения лесных насаждений, биология древесной породы, вредных насекомых и возбудителей заболеваний. Во избежание распространения инфекции сплошные и выборочные санитарные рубки следует проводить преимущественно в зимний период.</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СОМ не планируются в лесных насаждениях 4 и 5 бонитетов, за исключением случаев угрозы возникновения в этих лесных насаждениях очагов вредных организмов, а также в лесничествах, где лесные насаждения данных бонитетов являются преобладающими.</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СОМ планируются в лесах любого целевого назначения и всех категорий защитных лесов, кроме заповедных участков.</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Отвод лесосек для проведения СОМ в лесных насаждениях (лиственных и лиственничных) (30% и более в составе насаждений) проводится в вегетационный период (кроме лесных участков, поврежденных ветрами (ветровал, бурелом - деревьев 5 "а", "б" и 6 "а", "б" категорий состояния) и верховыми пожарами).</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Размер лесосек для проведения СОМ не лимитируется.</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В молодняках до созревания в них деловой древесины при наличии погибших семенников проводятся выборочные санитарные рубки и (или) уборка неликвидной древесины.</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 xml:space="preserve">Отвод лесосек под санитарные сплошные и выборочные рубки производится по результатам ЛПО, проводимого инструментальным способом в соответствии с Правилами заготовки древесины, утвержденными приказом Минприроды России от 13.09.2016 </w:t>
      </w:r>
      <w:r>
        <w:rPr>
          <w:sz w:val="28"/>
          <w:szCs w:val="28"/>
        </w:rPr>
        <w:t>№</w:t>
      </w:r>
      <w:r w:rsidRPr="00F273FE">
        <w:rPr>
          <w:sz w:val="28"/>
          <w:szCs w:val="28"/>
        </w:rPr>
        <w:t xml:space="preserve"> </w:t>
      </w:r>
      <w:r>
        <w:rPr>
          <w:sz w:val="28"/>
          <w:szCs w:val="28"/>
        </w:rPr>
        <w:t>474</w:t>
      </w:r>
      <w:r w:rsidRPr="00F273FE">
        <w:rPr>
          <w:sz w:val="28"/>
          <w:szCs w:val="28"/>
        </w:rPr>
        <w:t>.</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На визирах лесосек, отводимых в выборочную санитарную рубку, деревья не срубаются, и визиры расчищаются за счет обрубки сучьев и веток, а также рубки кустарника.</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При назначении в сплошную и выборочную санитарную рубку в обязательном порядке отбираются деревья 5 - 6-й категорий состояния. Ветровал, бурелом и снеголом относят к 5 - 6-й категориям состояния.</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Допускается назначение в сплошную и выборочную санитарную рубку деревьев категорий состояния в следующих случаях:</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 деревья хвойных пород 4-й категории состояния;</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lastRenderedPageBreak/>
        <w:t>- деревья 3 - 4-й категорий состояния (сильно ослабленные и усыхающие) назначаются в рубку при повреждении корневой губкой (в сосняках), деревья осины - при повреждении осиновым трутовиком и деревья различных видов вяза - при повреждении голландской болезнью;</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 в лесных насаждениях, пройденных лесным пожаром: деревья с наличием прогара корневой шейки не менее 3/4 окружности ствола (при этом обязательно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деревья хвойных пород, имеющие повреждения коры лосем и другими животными более трети окружности ствола, или поселения стволовых вредителей, занимающие более половины окружности ствола.</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Отбор деревьев в выборочную и сплошную санитарную рубку при повреждении хвое- и листогрызущими насекомыми производится после завершения периода восстановления хвои (листвы).</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При выборочной санитарной рубке жизнеспособные деревья с дуплами в количестве 5 - 10 шт./га оставляются в целях обеспечения естественными укрытиями представителей животного мира.</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 xml:space="preserve">Для лесных растений, относящихся к видам, занесенным в Красную книгу Российской Федерации и (или) в Красные книги субъектов Российской Федерации, а также включенных в перечень видов (пород) деревьев и кустарников, заготовка древесины которых не допускается, в соответствии Приказом Рослесхоза от 05.12.2011 N 513 </w:t>
      </w:r>
      <w:r>
        <w:rPr>
          <w:sz w:val="28"/>
          <w:szCs w:val="28"/>
        </w:rPr>
        <w:t>«</w:t>
      </w:r>
      <w:r w:rsidRPr="00F273FE">
        <w:rPr>
          <w:sz w:val="28"/>
          <w:szCs w:val="28"/>
        </w:rPr>
        <w:t>Об утверждении Перечня видов (пород) деревьев и кустарников, заготовка древесины которых не допускается</w:t>
      </w:r>
      <w:r>
        <w:rPr>
          <w:sz w:val="28"/>
          <w:szCs w:val="28"/>
        </w:rPr>
        <w:t>»</w:t>
      </w:r>
      <w:r w:rsidRPr="00F273FE">
        <w:rPr>
          <w:sz w:val="28"/>
          <w:szCs w:val="28"/>
        </w:rPr>
        <w:t>, разрешается рубка только погибших экземпляров.</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соответствующие их категориям защитности или целевому назначению.</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В лесных насаждениях, для которых в естественных условиях характерно низкополнотное произрастание древостоев, снижение полноты после выборочных санитарных рубок не лимитируется. К таким лесным насаждениям относятся: можжевеловые, арчовые, саксауловые, высокогорные кедрачи.</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В спелых и перестойных насаждениях в эксплуатационных лесах выборочные санитарные рубки не проводятся. При наличии в них повышенного текущего отпада они планируются в рубку для заготовки древесины в первую очередь.</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В лесных насаждениях с участием ели, пихты в составе 70% и более проведение выборочных рубок запрещается, за исключением случаев, когда полнота в данной категории защитности не лимитируется.</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 xml:space="preserve">Санитарная рубка считается сплошной, если вырубается весь древостой на площади 0,1 га и более. Запрещается проводить сплошную санитарную </w:t>
      </w:r>
      <w:r w:rsidRPr="00F273FE">
        <w:rPr>
          <w:sz w:val="28"/>
          <w:szCs w:val="28"/>
        </w:rPr>
        <w:lastRenderedPageBreak/>
        <w:t>рубку на всем выделе, если куртины деревьев без признаков ослабления превышают половину площади данного выдела.</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Сплошная санитарная рубка проводится в лесных насаждениях, в которых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целевому назначению. Расчет фактической полноты древостоя обеспечивается при проведении ЛПО.</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Уборка неликвидной древесины проводится в местах образования ветровала, бурелома, снеголома, верховых пожаров и других повреждений при наличии неликвидной древесины более 90% от общего запаса погибших деревьев.</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В первую очередь уборка неликвидной древесины производится в лесах, выполняющих функции защиты природных и иных объектов, а также в ценных лесах. На землях другого целевого назначения и иных категорий защитных лесов уборка неликвидной древесины производится в случае, если создается угроза возникновения очагов вредных организмов или пожарной опасности в лесах.</w:t>
      </w:r>
    </w:p>
    <w:p w:rsidR="00914160" w:rsidRPr="00F273FE" w:rsidRDefault="00914160" w:rsidP="00914160">
      <w:pPr>
        <w:pStyle w:val="pj"/>
        <w:shd w:val="clear" w:color="auto" w:fill="FFFFFF"/>
        <w:spacing w:before="0" w:beforeAutospacing="0" w:after="0" w:afterAutospacing="0"/>
        <w:ind w:firstLine="709"/>
        <w:rPr>
          <w:sz w:val="28"/>
          <w:szCs w:val="28"/>
        </w:rPr>
      </w:pPr>
      <w:r w:rsidRPr="00F273FE">
        <w:rPr>
          <w:sz w:val="28"/>
          <w:szCs w:val="28"/>
        </w:rPr>
        <w:t>По результатам осуществления СОМ вносятся изменения в лесной план субъекта Российской Федерации, лесохозя</w:t>
      </w:r>
      <w:r>
        <w:rPr>
          <w:sz w:val="28"/>
          <w:szCs w:val="28"/>
        </w:rPr>
        <w:t>йственный регламент лесничества</w:t>
      </w:r>
      <w:r w:rsidRPr="00F273FE">
        <w:rPr>
          <w:sz w:val="28"/>
          <w:szCs w:val="28"/>
        </w:rPr>
        <w:t>.</w:t>
      </w:r>
    </w:p>
    <w:p w:rsidR="00F273FE" w:rsidRPr="006D0DF8" w:rsidRDefault="00914160" w:rsidP="00914160">
      <w:pPr>
        <w:pStyle w:val="af2"/>
        <w:rPr>
          <w:szCs w:val="28"/>
        </w:rPr>
      </w:pPr>
      <w:r w:rsidRPr="00F273FE">
        <w:rPr>
          <w:szCs w:val="28"/>
        </w:rPr>
        <w:t>Рубка аварийных деревьев проводится в целях недопущения вреда жизни и здоровью граждан или ущерба государственному имуществу и имуществу граждан и юридических лиц.</w:t>
      </w:r>
    </w:p>
    <w:p w:rsidR="008A472A" w:rsidRPr="006D0DF8" w:rsidRDefault="008A472A" w:rsidP="004F6B7D">
      <w:pPr>
        <w:spacing w:after="0" w:line="240" w:lineRule="auto"/>
        <w:rPr>
          <w:rFonts w:ascii="Times New Roman" w:hAnsi="Times New Roman"/>
          <w:sz w:val="28"/>
          <w:szCs w:val="28"/>
          <w:u w:val="single"/>
        </w:rPr>
      </w:pPr>
    </w:p>
    <w:p w:rsidR="008A472A" w:rsidRPr="006D0DF8" w:rsidRDefault="008A472A" w:rsidP="004F6B7D">
      <w:pPr>
        <w:pStyle w:val="1"/>
        <w:jc w:val="center"/>
        <w:rPr>
          <w:b/>
          <w:szCs w:val="28"/>
        </w:rPr>
      </w:pPr>
      <w:bookmarkStart w:id="136" w:name="_Toc504005549"/>
      <w:r w:rsidRPr="006D0DF8">
        <w:rPr>
          <w:b/>
          <w:szCs w:val="28"/>
        </w:rPr>
        <w:t>2.1</w:t>
      </w:r>
      <w:r w:rsidR="00BB0CF2" w:rsidRPr="006D0DF8">
        <w:rPr>
          <w:b/>
          <w:szCs w:val="28"/>
        </w:rPr>
        <w:t>7</w:t>
      </w:r>
      <w:r w:rsidRPr="006D0DF8">
        <w:rPr>
          <w:b/>
          <w:szCs w:val="28"/>
        </w:rPr>
        <w:t>.3. Требования к воспроизводству лесов (нормативы,</w:t>
      </w:r>
      <w:r w:rsidR="0076615B" w:rsidRPr="006D0DF8">
        <w:rPr>
          <w:b/>
          <w:szCs w:val="28"/>
        </w:rPr>
        <w:t xml:space="preserve"> </w:t>
      </w:r>
      <w:r w:rsidRPr="006D0DF8">
        <w:rPr>
          <w:b/>
          <w:szCs w:val="28"/>
        </w:rPr>
        <w:t>параметры, сроки проведения мероприятий</w:t>
      </w:r>
      <w:r w:rsidR="0076615B" w:rsidRPr="006D0DF8">
        <w:rPr>
          <w:b/>
          <w:szCs w:val="28"/>
        </w:rPr>
        <w:t xml:space="preserve"> </w:t>
      </w:r>
      <w:r w:rsidRPr="006D0DF8">
        <w:rPr>
          <w:b/>
          <w:szCs w:val="28"/>
        </w:rPr>
        <w:t xml:space="preserve">по лесовосстановлению, </w:t>
      </w:r>
      <w:r w:rsidR="00BB0CF2" w:rsidRPr="006D0DF8">
        <w:rPr>
          <w:b/>
          <w:szCs w:val="28"/>
        </w:rPr>
        <w:br/>
      </w:r>
      <w:r w:rsidRPr="006D0DF8">
        <w:rPr>
          <w:b/>
          <w:szCs w:val="28"/>
        </w:rPr>
        <w:t>уходу за лесами)</w:t>
      </w:r>
      <w:bookmarkEnd w:id="136"/>
    </w:p>
    <w:p w:rsidR="00BB0CF2" w:rsidRPr="006D0DF8" w:rsidRDefault="00BB0CF2" w:rsidP="004F6B7D">
      <w:pPr>
        <w:pStyle w:val="1"/>
        <w:jc w:val="center"/>
        <w:rPr>
          <w:i/>
          <w:szCs w:val="28"/>
        </w:rPr>
      </w:pPr>
    </w:p>
    <w:p w:rsidR="008A472A" w:rsidRPr="004E637F" w:rsidRDefault="008A472A" w:rsidP="004F6B7D">
      <w:pPr>
        <w:pStyle w:val="1"/>
        <w:jc w:val="center"/>
        <w:rPr>
          <w:b/>
          <w:szCs w:val="28"/>
        </w:rPr>
      </w:pPr>
      <w:bookmarkStart w:id="137" w:name="_Toc504005550"/>
      <w:r w:rsidRPr="004E637F">
        <w:rPr>
          <w:b/>
          <w:szCs w:val="28"/>
        </w:rPr>
        <w:t>2.1</w:t>
      </w:r>
      <w:r w:rsidR="00BB0CF2" w:rsidRPr="004E637F">
        <w:rPr>
          <w:b/>
          <w:szCs w:val="28"/>
        </w:rPr>
        <w:t>7</w:t>
      </w:r>
      <w:r w:rsidRPr="004E637F">
        <w:rPr>
          <w:b/>
          <w:szCs w:val="28"/>
        </w:rPr>
        <w:t>.3.1.</w:t>
      </w:r>
      <w:r w:rsidR="002F347D" w:rsidRPr="004E637F">
        <w:rPr>
          <w:b/>
          <w:szCs w:val="28"/>
        </w:rPr>
        <w:t xml:space="preserve"> </w:t>
      </w:r>
      <w:r w:rsidRPr="004E637F">
        <w:rPr>
          <w:b/>
          <w:szCs w:val="28"/>
        </w:rPr>
        <w:t xml:space="preserve">Нормативы и </w:t>
      </w:r>
      <w:r w:rsidR="002F347D" w:rsidRPr="004E637F">
        <w:rPr>
          <w:b/>
          <w:szCs w:val="28"/>
        </w:rPr>
        <w:t>параметры ухода</w:t>
      </w:r>
      <w:r w:rsidRPr="004E637F">
        <w:rPr>
          <w:b/>
          <w:szCs w:val="28"/>
        </w:rPr>
        <w:t xml:space="preserve"> за лесами, не связанного</w:t>
      </w:r>
      <w:r w:rsidR="0076615B" w:rsidRPr="004E637F">
        <w:rPr>
          <w:b/>
          <w:szCs w:val="28"/>
        </w:rPr>
        <w:t xml:space="preserve"> </w:t>
      </w:r>
      <w:r w:rsidRPr="004E637F">
        <w:rPr>
          <w:b/>
          <w:szCs w:val="28"/>
        </w:rPr>
        <w:t>с заготовкой древесины</w:t>
      </w:r>
      <w:bookmarkEnd w:id="137"/>
    </w:p>
    <w:p w:rsidR="00E81F3B" w:rsidRPr="006D0DF8" w:rsidRDefault="00E81F3B" w:rsidP="004F6B7D">
      <w:pPr>
        <w:spacing w:after="0" w:line="240" w:lineRule="auto"/>
        <w:jc w:val="both"/>
        <w:rPr>
          <w:rFonts w:ascii="Times New Roman" w:hAnsi="Times New Roman"/>
          <w:sz w:val="28"/>
          <w:szCs w:val="28"/>
        </w:rPr>
      </w:pPr>
    </w:p>
    <w:p w:rsidR="003456C3" w:rsidRPr="00E81F3B" w:rsidRDefault="003456C3" w:rsidP="003456C3">
      <w:pPr>
        <w:spacing w:after="0" w:line="240" w:lineRule="auto"/>
        <w:ind w:firstLine="709"/>
        <w:jc w:val="both"/>
        <w:rPr>
          <w:rFonts w:ascii="Times New Roman" w:hAnsi="Times New Roman"/>
          <w:sz w:val="28"/>
          <w:szCs w:val="28"/>
        </w:rPr>
      </w:pPr>
      <w:r w:rsidRPr="00F06837">
        <w:rPr>
          <w:rFonts w:ascii="Times New Roman" w:hAnsi="Times New Roman"/>
          <w:sz w:val="28"/>
          <w:szCs w:val="28"/>
        </w:rPr>
        <w:t>В соответствии со ст. 61 Лесного кодекса РФ к воспроизводству лесов относится и уход за молодняками (осветления и прочистки), не связанный с заготовкой древесины.</w:t>
      </w:r>
      <w:r w:rsidRPr="00E81F3B">
        <w:rPr>
          <w:rFonts w:ascii="Times New Roman" w:hAnsi="Times New Roman"/>
          <w:sz w:val="28"/>
          <w:szCs w:val="28"/>
        </w:rPr>
        <w:t xml:space="preserve"> </w:t>
      </w:r>
    </w:p>
    <w:p w:rsidR="003456C3" w:rsidRPr="00E81F3B" w:rsidRDefault="003456C3" w:rsidP="003456C3">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направлены на улучшение породног</w:t>
      </w:r>
      <w:r>
        <w:rPr>
          <w:rFonts w:ascii="Times New Roman" w:hAnsi="Times New Roman"/>
          <w:sz w:val="28"/>
          <w:szCs w:val="28"/>
        </w:rPr>
        <w:t>о и качественного состава молод</w:t>
      </w:r>
      <w:r w:rsidRPr="00E81F3B">
        <w:rPr>
          <w:rFonts w:ascii="Times New Roman" w:hAnsi="Times New Roman"/>
          <w:sz w:val="28"/>
          <w:szCs w:val="28"/>
        </w:rPr>
        <w:t>няков и условий роста деревьев главной древесной породы.</w:t>
      </w:r>
    </w:p>
    <w:p w:rsidR="003456C3" w:rsidRPr="00E81F3B" w:rsidRDefault="003456C3" w:rsidP="003456C3">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Прочистки направлены на регулирование гус</w:t>
      </w:r>
      <w:r>
        <w:rPr>
          <w:rFonts w:ascii="Times New Roman" w:hAnsi="Times New Roman"/>
          <w:sz w:val="28"/>
          <w:szCs w:val="28"/>
        </w:rPr>
        <w:t>тоты лесных насаждений и улучше</w:t>
      </w:r>
      <w:r w:rsidRPr="00E81F3B">
        <w:rPr>
          <w:rFonts w:ascii="Times New Roman" w:hAnsi="Times New Roman"/>
          <w:sz w:val="28"/>
          <w:szCs w:val="28"/>
        </w:rPr>
        <w:t xml:space="preserve">ние условий роста деревьев главной древесной породы, а также на </w:t>
      </w:r>
      <w:r w:rsidRPr="00E81F3B">
        <w:rPr>
          <w:rFonts w:ascii="Times New Roman" w:hAnsi="Times New Roman"/>
          <w:sz w:val="28"/>
          <w:szCs w:val="28"/>
        </w:rPr>
        <w:lastRenderedPageBreak/>
        <w:t>продолжение формирования породного и качественного состава лесных насаждений.</w:t>
      </w:r>
    </w:p>
    <w:p w:rsidR="003456C3" w:rsidRPr="00E81F3B" w:rsidRDefault="003456C3" w:rsidP="003456C3">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и прочистки проводятся при облиственном состоянии деревьев в течение всего вегетационного периода.</w:t>
      </w:r>
    </w:p>
    <w:p w:rsidR="003456C3" w:rsidRPr="00E81F3B" w:rsidRDefault="003456C3" w:rsidP="003456C3">
      <w:pPr>
        <w:spacing w:after="0" w:line="240" w:lineRule="auto"/>
        <w:ind w:firstLine="709"/>
        <w:jc w:val="both"/>
        <w:rPr>
          <w:rFonts w:ascii="Times New Roman" w:hAnsi="Times New Roman"/>
          <w:sz w:val="28"/>
          <w:szCs w:val="28"/>
        </w:rPr>
      </w:pPr>
      <w:r w:rsidRPr="00E81F3B">
        <w:rPr>
          <w:rFonts w:ascii="Times New Roman" w:hAnsi="Times New Roman"/>
          <w:sz w:val="28"/>
          <w:szCs w:val="28"/>
        </w:rPr>
        <w:t>В хвойных молодняках целесообразна позднеосенняя и раннезимняя рубка до образования глубокого снежного покрова.</w:t>
      </w:r>
    </w:p>
    <w:p w:rsidR="003456C3" w:rsidRPr="00E81F3B" w:rsidRDefault="003456C3" w:rsidP="003456C3">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проведении рубок ухода за лесами (осветления и прочистки) в зависимости от биологических особенностей древесных пород, входящих в состав древостоя, и площади применяют способы равномерной рубки (разреживания) или неравномерной рубки (группами, коридорами, куртинами).</w:t>
      </w:r>
    </w:p>
    <w:p w:rsidR="003456C3" w:rsidRPr="00E81F3B" w:rsidRDefault="003456C3" w:rsidP="003456C3">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равномерной рубке деревья, заглушающие главную породу, вырубают равномерно по всей площади участка. Одновременно избавляются от больных, безвершинных или сильно искривленных деревьев главной породы. Вырубленную древесину укладывают в кучи или измельчают и разбрасывают по площади.</w:t>
      </w:r>
    </w:p>
    <w:p w:rsidR="003456C3" w:rsidRPr="00E81F3B" w:rsidRDefault="003456C3" w:rsidP="003456C3">
      <w:pPr>
        <w:spacing w:after="0" w:line="240" w:lineRule="auto"/>
        <w:ind w:firstLine="709"/>
        <w:jc w:val="both"/>
        <w:rPr>
          <w:rFonts w:ascii="Times New Roman" w:hAnsi="Times New Roman"/>
          <w:sz w:val="28"/>
          <w:szCs w:val="28"/>
        </w:rPr>
      </w:pPr>
      <w:r w:rsidRPr="00E81F3B">
        <w:rPr>
          <w:rFonts w:ascii="Times New Roman" w:hAnsi="Times New Roman"/>
          <w:sz w:val="28"/>
          <w:szCs w:val="28"/>
        </w:rPr>
        <w:t>Неравномерную рубку (коридорную) применяют при рубках в лесных культурах, когда предусматривается сплошная рубка нежелательных и частично вспомогательных деревьев коридорами вдоль рядов культур, в сочетании с равномерным способом рубки деревьев в рядах культур и междурядьях.</w:t>
      </w:r>
    </w:p>
    <w:p w:rsidR="0083061E" w:rsidRDefault="003456C3" w:rsidP="00813775">
      <w:pPr>
        <w:spacing w:after="0" w:line="240" w:lineRule="auto"/>
        <w:ind w:firstLine="709"/>
        <w:jc w:val="both"/>
        <w:rPr>
          <w:rFonts w:ascii="Times New Roman" w:hAnsi="Times New Roman"/>
          <w:sz w:val="28"/>
          <w:szCs w:val="28"/>
        </w:rPr>
      </w:pPr>
      <w:r w:rsidRPr="00E81F3B">
        <w:rPr>
          <w:rFonts w:ascii="Times New Roman" w:hAnsi="Times New Roman"/>
          <w:sz w:val="28"/>
          <w:szCs w:val="28"/>
        </w:rPr>
        <w:t>Куртинная рубка применяется, если главная порода распределена по площади насаждения группами или куртинами, число экземпляров на 1 га не менее 400-600 шт. Нежелательные породы вырубается то</w:t>
      </w:r>
      <w:r w:rsidR="00813775">
        <w:rPr>
          <w:rFonts w:ascii="Times New Roman" w:hAnsi="Times New Roman"/>
          <w:sz w:val="28"/>
          <w:szCs w:val="28"/>
        </w:rPr>
        <w:t>лько в пределах групп (куртин).</w:t>
      </w:r>
    </w:p>
    <w:p w:rsidR="003456C3" w:rsidRDefault="003456C3" w:rsidP="003456C3">
      <w:pPr>
        <w:spacing w:after="0" w:line="240" w:lineRule="auto"/>
        <w:jc w:val="right"/>
        <w:rPr>
          <w:rFonts w:ascii="Times New Roman" w:hAnsi="Times New Roman"/>
          <w:sz w:val="28"/>
          <w:szCs w:val="28"/>
        </w:rPr>
      </w:pPr>
      <w:r w:rsidRPr="00450E40">
        <w:rPr>
          <w:rFonts w:ascii="Times New Roman" w:hAnsi="Times New Roman"/>
          <w:sz w:val="28"/>
          <w:szCs w:val="28"/>
        </w:rPr>
        <w:t>Таблица 2.</w:t>
      </w:r>
      <w:r>
        <w:rPr>
          <w:rFonts w:ascii="Times New Roman" w:hAnsi="Times New Roman"/>
          <w:sz w:val="28"/>
          <w:szCs w:val="28"/>
        </w:rPr>
        <w:t>17.</w:t>
      </w:r>
      <w:r w:rsidRPr="00450E40">
        <w:rPr>
          <w:rFonts w:ascii="Times New Roman" w:hAnsi="Times New Roman"/>
          <w:sz w:val="28"/>
          <w:szCs w:val="28"/>
        </w:rPr>
        <w:t>3.1.1</w:t>
      </w:r>
    </w:p>
    <w:p w:rsidR="003456C3" w:rsidRDefault="003456C3" w:rsidP="003456C3">
      <w:pPr>
        <w:spacing w:after="0" w:line="240" w:lineRule="auto"/>
        <w:jc w:val="right"/>
        <w:rPr>
          <w:rFonts w:ascii="Times New Roman" w:hAnsi="Times New Roman"/>
          <w:sz w:val="28"/>
          <w:szCs w:val="28"/>
        </w:rPr>
      </w:pPr>
    </w:p>
    <w:p w:rsidR="003456C3" w:rsidRPr="00FC16EE" w:rsidRDefault="003456C3" w:rsidP="003456C3">
      <w:pPr>
        <w:pStyle w:val="af2"/>
        <w:jc w:val="center"/>
      </w:pPr>
      <w:r w:rsidRPr="00FC16EE">
        <w:t>Нормативы и параметры ухода за молодняками и иных мероприятий</w:t>
      </w:r>
    </w:p>
    <w:p w:rsidR="003456C3" w:rsidRPr="00FC16EE" w:rsidRDefault="003456C3" w:rsidP="003456C3">
      <w:pPr>
        <w:pStyle w:val="af2"/>
        <w:jc w:val="center"/>
      </w:pPr>
      <w:r w:rsidRPr="00FC16EE">
        <w:t>по уходу за лесами, не связанных с рубками ухода</w:t>
      </w:r>
    </w:p>
    <w:p w:rsidR="003456C3" w:rsidRPr="00450E40" w:rsidRDefault="003456C3" w:rsidP="003456C3">
      <w:pPr>
        <w:spacing w:after="0" w:line="240" w:lineRule="auto"/>
        <w:jc w:val="center"/>
        <w:rPr>
          <w:rFonts w:ascii="Times New Roman" w:hAnsi="Times New Roman"/>
          <w:sz w:val="28"/>
          <w:szCs w:val="28"/>
        </w:rPr>
      </w:pPr>
      <w:r>
        <w:rPr>
          <w:rFonts w:ascii="Times New Roman" w:hAnsi="Times New Roman"/>
          <w:sz w:val="28"/>
          <w:szCs w:val="28"/>
        </w:rPr>
        <w:t>(по данным ГЛР на 01.01.2017 год)</w:t>
      </w:r>
    </w:p>
    <w:tbl>
      <w:tblPr>
        <w:tblW w:w="9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70"/>
        <w:gridCol w:w="1143"/>
        <w:gridCol w:w="1590"/>
        <w:gridCol w:w="1224"/>
        <w:gridCol w:w="1074"/>
        <w:gridCol w:w="998"/>
        <w:gridCol w:w="994"/>
      </w:tblGrid>
      <w:tr w:rsidR="003456C3" w:rsidRPr="00813775" w:rsidTr="00AA14DC">
        <w:tc>
          <w:tcPr>
            <w:tcW w:w="2370" w:type="dxa"/>
            <w:vMerge w:val="restart"/>
            <w:vAlign w:val="center"/>
          </w:tcPr>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Группы пород</w:t>
            </w:r>
          </w:p>
        </w:tc>
        <w:tc>
          <w:tcPr>
            <w:tcW w:w="1143" w:type="dxa"/>
            <w:vMerge w:val="restart"/>
            <w:vAlign w:val="center"/>
          </w:tcPr>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Площадь,</w:t>
            </w:r>
          </w:p>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га</w:t>
            </w:r>
          </w:p>
        </w:tc>
        <w:tc>
          <w:tcPr>
            <w:tcW w:w="1590" w:type="dxa"/>
            <w:vMerge w:val="restart"/>
            <w:vAlign w:val="center"/>
          </w:tcPr>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Вырубаемый</w:t>
            </w:r>
          </w:p>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запас, м</w:t>
            </w:r>
            <w:r w:rsidRPr="00813775">
              <w:rPr>
                <w:rFonts w:ascii="Times New Roman" w:hAnsi="Times New Roman"/>
                <w:sz w:val="27"/>
                <w:szCs w:val="27"/>
                <w:vertAlign w:val="superscript"/>
              </w:rPr>
              <w:t>3</w:t>
            </w:r>
          </w:p>
        </w:tc>
        <w:tc>
          <w:tcPr>
            <w:tcW w:w="1224" w:type="dxa"/>
            <w:vMerge w:val="restart"/>
            <w:vAlign w:val="center"/>
          </w:tcPr>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Срок повторяемости, лет</w:t>
            </w:r>
          </w:p>
        </w:tc>
        <w:tc>
          <w:tcPr>
            <w:tcW w:w="3066" w:type="dxa"/>
            <w:gridSpan w:val="3"/>
            <w:vAlign w:val="center"/>
          </w:tcPr>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Ежегодный размер</w:t>
            </w:r>
          </w:p>
        </w:tc>
      </w:tr>
      <w:tr w:rsidR="003456C3" w:rsidRPr="00813775" w:rsidTr="00AA14DC">
        <w:tc>
          <w:tcPr>
            <w:tcW w:w="2370" w:type="dxa"/>
            <w:vMerge/>
            <w:vAlign w:val="center"/>
          </w:tcPr>
          <w:p w:rsidR="003456C3" w:rsidRPr="00813775" w:rsidRDefault="003456C3" w:rsidP="00AA14DC">
            <w:pPr>
              <w:spacing w:after="0" w:line="240" w:lineRule="auto"/>
              <w:jc w:val="center"/>
              <w:rPr>
                <w:rFonts w:ascii="Times New Roman" w:hAnsi="Times New Roman"/>
                <w:sz w:val="27"/>
                <w:szCs w:val="27"/>
              </w:rPr>
            </w:pPr>
          </w:p>
        </w:tc>
        <w:tc>
          <w:tcPr>
            <w:tcW w:w="1143" w:type="dxa"/>
            <w:vMerge/>
            <w:vAlign w:val="center"/>
          </w:tcPr>
          <w:p w:rsidR="003456C3" w:rsidRPr="00813775" w:rsidRDefault="003456C3" w:rsidP="00AA14DC">
            <w:pPr>
              <w:spacing w:after="0" w:line="240" w:lineRule="auto"/>
              <w:jc w:val="center"/>
              <w:rPr>
                <w:rFonts w:ascii="Times New Roman" w:hAnsi="Times New Roman"/>
                <w:sz w:val="27"/>
                <w:szCs w:val="27"/>
              </w:rPr>
            </w:pPr>
          </w:p>
        </w:tc>
        <w:tc>
          <w:tcPr>
            <w:tcW w:w="1590" w:type="dxa"/>
            <w:vMerge/>
            <w:vAlign w:val="center"/>
          </w:tcPr>
          <w:p w:rsidR="003456C3" w:rsidRPr="00813775" w:rsidRDefault="003456C3" w:rsidP="00AA14DC">
            <w:pPr>
              <w:spacing w:after="0" w:line="240" w:lineRule="auto"/>
              <w:jc w:val="center"/>
              <w:rPr>
                <w:rFonts w:ascii="Times New Roman" w:hAnsi="Times New Roman"/>
                <w:sz w:val="27"/>
                <w:szCs w:val="27"/>
              </w:rPr>
            </w:pPr>
          </w:p>
        </w:tc>
        <w:tc>
          <w:tcPr>
            <w:tcW w:w="1224" w:type="dxa"/>
            <w:vMerge/>
            <w:vAlign w:val="center"/>
          </w:tcPr>
          <w:p w:rsidR="003456C3" w:rsidRPr="00813775" w:rsidRDefault="003456C3" w:rsidP="00AA14DC">
            <w:pPr>
              <w:spacing w:after="0" w:line="240" w:lineRule="auto"/>
              <w:jc w:val="center"/>
              <w:rPr>
                <w:rFonts w:ascii="Times New Roman" w:hAnsi="Times New Roman"/>
                <w:sz w:val="27"/>
                <w:szCs w:val="27"/>
              </w:rPr>
            </w:pPr>
          </w:p>
        </w:tc>
        <w:tc>
          <w:tcPr>
            <w:tcW w:w="1074" w:type="dxa"/>
            <w:vMerge w:val="restart"/>
            <w:vAlign w:val="center"/>
          </w:tcPr>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площадь,</w:t>
            </w:r>
          </w:p>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га</w:t>
            </w:r>
          </w:p>
        </w:tc>
        <w:tc>
          <w:tcPr>
            <w:tcW w:w="1992" w:type="dxa"/>
            <w:gridSpan w:val="2"/>
            <w:vAlign w:val="center"/>
          </w:tcPr>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вырубаемый</w:t>
            </w:r>
          </w:p>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запас, м</w:t>
            </w:r>
            <w:r w:rsidRPr="00813775">
              <w:rPr>
                <w:rFonts w:ascii="Times New Roman" w:hAnsi="Times New Roman"/>
                <w:sz w:val="27"/>
                <w:szCs w:val="27"/>
                <w:vertAlign w:val="superscript"/>
              </w:rPr>
              <w:t>3</w:t>
            </w:r>
          </w:p>
        </w:tc>
      </w:tr>
      <w:tr w:rsidR="003456C3" w:rsidRPr="00813775" w:rsidTr="00AA14DC">
        <w:tc>
          <w:tcPr>
            <w:tcW w:w="2370" w:type="dxa"/>
            <w:vMerge/>
            <w:tcBorders>
              <w:bottom w:val="double" w:sz="4" w:space="0" w:color="auto"/>
            </w:tcBorders>
            <w:vAlign w:val="center"/>
          </w:tcPr>
          <w:p w:rsidR="003456C3" w:rsidRPr="00813775" w:rsidRDefault="003456C3" w:rsidP="00AA14DC">
            <w:pPr>
              <w:spacing w:after="0" w:line="240" w:lineRule="auto"/>
              <w:jc w:val="center"/>
              <w:rPr>
                <w:rFonts w:ascii="Times New Roman" w:hAnsi="Times New Roman"/>
                <w:sz w:val="27"/>
                <w:szCs w:val="27"/>
              </w:rPr>
            </w:pPr>
          </w:p>
        </w:tc>
        <w:tc>
          <w:tcPr>
            <w:tcW w:w="1143" w:type="dxa"/>
            <w:vMerge/>
            <w:tcBorders>
              <w:bottom w:val="double" w:sz="4" w:space="0" w:color="auto"/>
            </w:tcBorders>
            <w:vAlign w:val="center"/>
          </w:tcPr>
          <w:p w:rsidR="003456C3" w:rsidRPr="00813775" w:rsidRDefault="003456C3" w:rsidP="00AA14DC">
            <w:pPr>
              <w:spacing w:after="0" w:line="240" w:lineRule="auto"/>
              <w:jc w:val="center"/>
              <w:rPr>
                <w:rFonts w:ascii="Times New Roman" w:hAnsi="Times New Roman"/>
                <w:sz w:val="27"/>
                <w:szCs w:val="27"/>
              </w:rPr>
            </w:pPr>
          </w:p>
        </w:tc>
        <w:tc>
          <w:tcPr>
            <w:tcW w:w="1590" w:type="dxa"/>
            <w:vMerge/>
            <w:tcBorders>
              <w:bottom w:val="double" w:sz="4" w:space="0" w:color="auto"/>
            </w:tcBorders>
            <w:vAlign w:val="center"/>
          </w:tcPr>
          <w:p w:rsidR="003456C3" w:rsidRPr="00813775" w:rsidRDefault="003456C3" w:rsidP="00AA14DC">
            <w:pPr>
              <w:spacing w:after="0" w:line="240" w:lineRule="auto"/>
              <w:jc w:val="center"/>
              <w:rPr>
                <w:rFonts w:ascii="Times New Roman" w:hAnsi="Times New Roman"/>
                <w:sz w:val="27"/>
                <w:szCs w:val="27"/>
              </w:rPr>
            </w:pPr>
          </w:p>
        </w:tc>
        <w:tc>
          <w:tcPr>
            <w:tcW w:w="1224" w:type="dxa"/>
            <w:vMerge/>
            <w:tcBorders>
              <w:bottom w:val="double" w:sz="4" w:space="0" w:color="auto"/>
            </w:tcBorders>
            <w:vAlign w:val="center"/>
          </w:tcPr>
          <w:p w:rsidR="003456C3" w:rsidRPr="00813775" w:rsidRDefault="003456C3" w:rsidP="00AA14DC">
            <w:pPr>
              <w:spacing w:after="0" w:line="240" w:lineRule="auto"/>
              <w:jc w:val="center"/>
              <w:rPr>
                <w:rFonts w:ascii="Times New Roman" w:hAnsi="Times New Roman"/>
                <w:sz w:val="27"/>
                <w:szCs w:val="27"/>
              </w:rPr>
            </w:pPr>
          </w:p>
        </w:tc>
        <w:tc>
          <w:tcPr>
            <w:tcW w:w="1074" w:type="dxa"/>
            <w:vMerge/>
            <w:tcBorders>
              <w:bottom w:val="double" w:sz="4" w:space="0" w:color="auto"/>
            </w:tcBorders>
            <w:vAlign w:val="center"/>
          </w:tcPr>
          <w:p w:rsidR="003456C3" w:rsidRPr="00813775" w:rsidRDefault="003456C3" w:rsidP="00AA14DC">
            <w:pPr>
              <w:spacing w:after="0" w:line="240" w:lineRule="auto"/>
              <w:jc w:val="center"/>
              <w:rPr>
                <w:rFonts w:ascii="Times New Roman" w:hAnsi="Times New Roman"/>
                <w:sz w:val="27"/>
                <w:szCs w:val="27"/>
              </w:rPr>
            </w:pPr>
          </w:p>
        </w:tc>
        <w:tc>
          <w:tcPr>
            <w:tcW w:w="998" w:type="dxa"/>
            <w:tcBorders>
              <w:bottom w:val="double" w:sz="4" w:space="0" w:color="auto"/>
            </w:tcBorders>
            <w:vAlign w:val="center"/>
          </w:tcPr>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общий,</w:t>
            </w:r>
          </w:p>
        </w:tc>
        <w:tc>
          <w:tcPr>
            <w:tcW w:w="994" w:type="dxa"/>
            <w:tcBorders>
              <w:bottom w:val="double" w:sz="4" w:space="0" w:color="auto"/>
            </w:tcBorders>
            <w:vAlign w:val="center"/>
          </w:tcPr>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с 1 га</w:t>
            </w:r>
          </w:p>
        </w:tc>
      </w:tr>
      <w:tr w:rsidR="003456C3" w:rsidRPr="00813775" w:rsidTr="00AA14DC">
        <w:tc>
          <w:tcPr>
            <w:tcW w:w="2370" w:type="dxa"/>
            <w:tcBorders>
              <w:top w:val="double" w:sz="4" w:space="0" w:color="auto"/>
              <w:bottom w:val="double" w:sz="4" w:space="0" w:color="auto"/>
            </w:tcBorders>
            <w:vAlign w:val="center"/>
          </w:tcPr>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1</w:t>
            </w:r>
          </w:p>
        </w:tc>
        <w:tc>
          <w:tcPr>
            <w:tcW w:w="1143" w:type="dxa"/>
            <w:tcBorders>
              <w:top w:val="double" w:sz="4" w:space="0" w:color="auto"/>
              <w:bottom w:val="double" w:sz="4" w:space="0" w:color="auto"/>
            </w:tcBorders>
            <w:vAlign w:val="center"/>
          </w:tcPr>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2</w:t>
            </w:r>
          </w:p>
        </w:tc>
        <w:tc>
          <w:tcPr>
            <w:tcW w:w="1590" w:type="dxa"/>
            <w:tcBorders>
              <w:top w:val="double" w:sz="4" w:space="0" w:color="auto"/>
              <w:bottom w:val="double" w:sz="4" w:space="0" w:color="auto"/>
            </w:tcBorders>
            <w:vAlign w:val="center"/>
          </w:tcPr>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3</w:t>
            </w:r>
          </w:p>
        </w:tc>
        <w:tc>
          <w:tcPr>
            <w:tcW w:w="1224" w:type="dxa"/>
            <w:tcBorders>
              <w:top w:val="double" w:sz="4" w:space="0" w:color="auto"/>
              <w:bottom w:val="double" w:sz="4" w:space="0" w:color="auto"/>
            </w:tcBorders>
            <w:vAlign w:val="center"/>
          </w:tcPr>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4</w:t>
            </w:r>
          </w:p>
        </w:tc>
        <w:tc>
          <w:tcPr>
            <w:tcW w:w="1074" w:type="dxa"/>
            <w:tcBorders>
              <w:top w:val="double" w:sz="4" w:space="0" w:color="auto"/>
              <w:bottom w:val="double" w:sz="4" w:space="0" w:color="auto"/>
            </w:tcBorders>
            <w:vAlign w:val="center"/>
          </w:tcPr>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5</w:t>
            </w:r>
          </w:p>
        </w:tc>
        <w:tc>
          <w:tcPr>
            <w:tcW w:w="998" w:type="dxa"/>
            <w:tcBorders>
              <w:top w:val="double" w:sz="4" w:space="0" w:color="auto"/>
              <w:bottom w:val="double" w:sz="4" w:space="0" w:color="auto"/>
            </w:tcBorders>
            <w:vAlign w:val="center"/>
          </w:tcPr>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6</w:t>
            </w:r>
          </w:p>
        </w:tc>
        <w:tc>
          <w:tcPr>
            <w:tcW w:w="994" w:type="dxa"/>
            <w:tcBorders>
              <w:top w:val="double" w:sz="4" w:space="0" w:color="auto"/>
              <w:bottom w:val="double" w:sz="4" w:space="0" w:color="auto"/>
            </w:tcBorders>
            <w:vAlign w:val="center"/>
          </w:tcPr>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7</w:t>
            </w:r>
          </w:p>
        </w:tc>
      </w:tr>
      <w:tr w:rsidR="003456C3" w:rsidRPr="00813775" w:rsidTr="00AA14DC">
        <w:tc>
          <w:tcPr>
            <w:tcW w:w="9393" w:type="dxa"/>
            <w:gridSpan w:val="7"/>
            <w:tcBorders>
              <w:top w:val="double" w:sz="4" w:space="0" w:color="auto"/>
            </w:tcBorders>
          </w:tcPr>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Осветления</w:t>
            </w:r>
          </w:p>
        </w:tc>
      </w:tr>
      <w:tr w:rsidR="003456C3" w:rsidRPr="00813775" w:rsidTr="00AA14DC">
        <w:tc>
          <w:tcPr>
            <w:tcW w:w="2370" w:type="dxa"/>
          </w:tcPr>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Итого осветления</w:t>
            </w:r>
          </w:p>
        </w:tc>
        <w:tc>
          <w:tcPr>
            <w:tcW w:w="1143"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w:t>
            </w:r>
          </w:p>
        </w:tc>
        <w:tc>
          <w:tcPr>
            <w:tcW w:w="1590"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w:t>
            </w:r>
          </w:p>
        </w:tc>
        <w:tc>
          <w:tcPr>
            <w:tcW w:w="1224"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w:t>
            </w:r>
          </w:p>
        </w:tc>
        <w:tc>
          <w:tcPr>
            <w:tcW w:w="1074"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w:t>
            </w:r>
          </w:p>
        </w:tc>
        <w:tc>
          <w:tcPr>
            <w:tcW w:w="998"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w:t>
            </w:r>
          </w:p>
        </w:tc>
        <w:tc>
          <w:tcPr>
            <w:tcW w:w="994"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w:t>
            </w:r>
          </w:p>
        </w:tc>
      </w:tr>
      <w:tr w:rsidR="003456C3" w:rsidRPr="00813775" w:rsidTr="00AA14DC">
        <w:tc>
          <w:tcPr>
            <w:tcW w:w="9393" w:type="dxa"/>
            <w:gridSpan w:val="7"/>
          </w:tcPr>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Прочистки</w:t>
            </w:r>
          </w:p>
        </w:tc>
      </w:tr>
      <w:tr w:rsidR="003456C3" w:rsidRPr="00813775" w:rsidTr="00AA14DC">
        <w:tc>
          <w:tcPr>
            <w:tcW w:w="2370" w:type="dxa"/>
          </w:tcPr>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Хвойные</w:t>
            </w:r>
          </w:p>
        </w:tc>
        <w:tc>
          <w:tcPr>
            <w:tcW w:w="1143" w:type="dxa"/>
            <w:vAlign w:val="center"/>
          </w:tcPr>
          <w:p w:rsidR="003456C3" w:rsidRPr="00813775" w:rsidRDefault="003456C3" w:rsidP="00AA14DC">
            <w:pPr>
              <w:spacing w:after="0" w:line="240" w:lineRule="auto"/>
              <w:jc w:val="center"/>
              <w:rPr>
                <w:rFonts w:ascii="Times New Roman" w:hAnsi="Times New Roman"/>
                <w:color w:val="000000"/>
                <w:sz w:val="27"/>
                <w:szCs w:val="27"/>
                <w:lang w:eastAsia="ru-RU"/>
              </w:rPr>
            </w:pPr>
            <w:r w:rsidRPr="00813775">
              <w:rPr>
                <w:rFonts w:ascii="Times New Roman" w:hAnsi="Times New Roman"/>
                <w:color w:val="000000"/>
                <w:sz w:val="27"/>
                <w:szCs w:val="27"/>
                <w:lang w:eastAsia="ru-RU"/>
              </w:rPr>
              <w:t>5</w:t>
            </w:r>
          </w:p>
        </w:tc>
        <w:tc>
          <w:tcPr>
            <w:tcW w:w="1590"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30</w:t>
            </w:r>
          </w:p>
        </w:tc>
        <w:tc>
          <w:tcPr>
            <w:tcW w:w="1224"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7</w:t>
            </w:r>
          </w:p>
        </w:tc>
        <w:tc>
          <w:tcPr>
            <w:tcW w:w="1074"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0,7</w:t>
            </w:r>
          </w:p>
        </w:tc>
        <w:tc>
          <w:tcPr>
            <w:tcW w:w="998"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4</w:t>
            </w:r>
          </w:p>
        </w:tc>
        <w:tc>
          <w:tcPr>
            <w:tcW w:w="994"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6</w:t>
            </w:r>
          </w:p>
        </w:tc>
      </w:tr>
      <w:tr w:rsidR="003456C3" w:rsidRPr="00813775" w:rsidTr="00AA14DC">
        <w:tc>
          <w:tcPr>
            <w:tcW w:w="2370" w:type="dxa"/>
          </w:tcPr>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Твердолиственные</w:t>
            </w:r>
          </w:p>
        </w:tc>
        <w:tc>
          <w:tcPr>
            <w:tcW w:w="1143" w:type="dxa"/>
            <w:vAlign w:val="center"/>
          </w:tcPr>
          <w:p w:rsidR="003456C3" w:rsidRPr="00813775" w:rsidRDefault="003456C3" w:rsidP="00AA14DC">
            <w:pPr>
              <w:spacing w:after="0" w:line="240" w:lineRule="auto"/>
              <w:jc w:val="center"/>
              <w:rPr>
                <w:rFonts w:ascii="Times New Roman" w:hAnsi="Times New Roman"/>
                <w:color w:val="000000"/>
                <w:sz w:val="27"/>
                <w:szCs w:val="27"/>
                <w:lang w:eastAsia="ru-RU"/>
              </w:rPr>
            </w:pPr>
            <w:r w:rsidRPr="00813775">
              <w:rPr>
                <w:rFonts w:ascii="Times New Roman" w:hAnsi="Times New Roman"/>
                <w:color w:val="000000"/>
                <w:sz w:val="27"/>
                <w:szCs w:val="27"/>
                <w:lang w:eastAsia="ru-RU"/>
              </w:rPr>
              <w:t>20</w:t>
            </w:r>
          </w:p>
        </w:tc>
        <w:tc>
          <w:tcPr>
            <w:tcW w:w="1590"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130</w:t>
            </w:r>
          </w:p>
        </w:tc>
        <w:tc>
          <w:tcPr>
            <w:tcW w:w="1224"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7</w:t>
            </w:r>
          </w:p>
        </w:tc>
        <w:tc>
          <w:tcPr>
            <w:tcW w:w="1074"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2,9</w:t>
            </w:r>
          </w:p>
        </w:tc>
        <w:tc>
          <w:tcPr>
            <w:tcW w:w="998"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19</w:t>
            </w:r>
          </w:p>
        </w:tc>
        <w:tc>
          <w:tcPr>
            <w:tcW w:w="994"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7</w:t>
            </w:r>
          </w:p>
        </w:tc>
      </w:tr>
      <w:tr w:rsidR="003456C3" w:rsidRPr="00813775" w:rsidTr="00AA14DC">
        <w:tc>
          <w:tcPr>
            <w:tcW w:w="2370" w:type="dxa"/>
          </w:tcPr>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Мягколиственные</w:t>
            </w:r>
          </w:p>
        </w:tc>
        <w:tc>
          <w:tcPr>
            <w:tcW w:w="1143" w:type="dxa"/>
            <w:vAlign w:val="center"/>
          </w:tcPr>
          <w:p w:rsidR="003456C3" w:rsidRPr="00813775" w:rsidRDefault="003456C3" w:rsidP="00AA14DC">
            <w:pPr>
              <w:spacing w:after="0" w:line="240" w:lineRule="auto"/>
              <w:jc w:val="center"/>
              <w:rPr>
                <w:rFonts w:ascii="Times New Roman" w:hAnsi="Times New Roman"/>
                <w:color w:val="000000"/>
                <w:sz w:val="27"/>
                <w:szCs w:val="27"/>
                <w:lang w:eastAsia="ru-RU"/>
              </w:rPr>
            </w:pPr>
            <w:r w:rsidRPr="00813775">
              <w:rPr>
                <w:rFonts w:ascii="Times New Roman" w:hAnsi="Times New Roman"/>
                <w:color w:val="000000"/>
                <w:sz w:val="27"/>
                <w:szCs w:val="27"/>
                <w:lang w:eastAsia="ru-RU"/>
              </w:rPr>
              <w:t>21</w:t>
            </w:r>
          </w:p>
        </w:tc>
        <w:tc>
          <w:tcPr>
            <w:tcW w:w="1590"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140</w:t>
            </w:r>
          </w:p>
        </w:tc>
        <w:tc>
          <w:tcPr>
            <w:tcW w:w="1224"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7</w:t>
            </w:r>
          </w:p>
        </w:tc>
        <w:tc>
          <w:tcPr>
            <w:tcW w:w="1074"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3,0</w:t>
            </w:r>
          </w:p>
        </w:tc>
        <w:tc>
          <w:tcPr>
            <w:tcW w:w="998"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20</w:t>
            </w:r>
          </w:p>
        </w:tc>
        <w:tc>
          <w:tcPr>
            <w:tcW w:w="994"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7</w:t>
            </w:r>
          </w:p>
        </w:tc>
      </w:tr>
      <w:tr w:rsidR="003456C3" w:rsidRPr="00813775" w:rsidTr="00AA14DC">
        <w:tc>
          <w:tcPr>
            <w:tcW w:w="2370" w:type="dxa"/>
          </w:tcPr>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Итого прочистки</w:t>
            </w:r>
          </w:p>
        </w:tc>
        <w:tc>
          <w:tcPr>
            <w:tcW w:w="1143" w:type="dxa"/>
            <w:vAlign w:val="center"/>
          </w:tcPr>
          <w:p w:rsidR="003456C3" w:rsidRPr="00813775" w:rsidRDefault="003456C3" w:rsidP="00AA14DC">
            <w:pPr>
              <w:spacing w:after="0" w:line="240" w:lineRule="auto"/>
              <w:jc w:val="center"/>
              <w:rPr>
                <w:rFonts w:ascii="Times New Roman" w:hAnsi="Times New Roman"/>
                <w:color w:val="000000"/>
                <w:sz w:val="27"/>
                <w:szCs w:val="27"/>
                <w:lang w:eastAsia="ru-RU"/>
              </w:rPr>
            </w:pPr>
            <w:r w:rsidRPr="00813775">
              <w:rPr>
                <w:rFonts w:ascii="Times New Roman" w:hAnsi="Times New Roman"/>
                <w:color w:val="000000"/>
                <w:sz w:val="27"/>
                <w:szCs w:val="27"/>
                <w:lang w:eastAsia="ru-RU"/>
              </w:rPr>
              <w:t>46</w:t>
            </w:r>
          </w:p>
        </w:tc>
        <w:tc>
          <w:tcPr>
            <w:tcW w:w="1590"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300</w:t>
            </w:r>
          </w:p>
        </w:tc>
        <w:tc>
          <w:tcPr>
            <w:tcW w:w="1224"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w:t>
            </w:r>
          </w:p>
        </w:tc>
        <w:tc>
          <w:tcPr>
            <w:tcW w:w="1074"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6,6</w:t>
            </w:r>
          </w:p>
        </w:tc>
        <w:tc>
          <w:tcPr>
            <w:tcW w:w="998"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43</w:t>
            </w:r>
          </w:p>
        </w:tc>
        <w:tc>
          <w:tcPr>
            <w:tcW w:w="994"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7</w:t>
            </w:r>
          </w:p>
        </w:tc>
      </w:tr>
      <w:tr w:rsidR="003456C3" w:rsidRPr="00813775" w:rsidTr="00AA14DC">
        <w:tc>
          <w:tcPr>
            <w:tcW w:w="9393" w:type="dxa"/>
            <w:gridSpan w:val="7"/>
          </w:tcPr>
          <w:p w:rsidR="003456C3" w:rsidRPr="00813775" w:rsidRDefault="003456C3" w:rsidP="00AA14DC">
            <w:pPr>
              <w:spacing w:after="0" w:line="240" w:lineRule="auto"/>
              <w:jc w:val="center"/>
              <w:rPr>
                <w:rFonts w:ascii="Times New Roman" w:hAnsi="Times New Roman"/>
                <w:sz w:val="27"/>
                <w:szCs w:val="27"/>
              </w:rPr>
            </w:pPr>
            <w:r w:rsidRPr="00813775">
              <w:rPr>
                <w:rFonts w:ascii="Times New Roman" w:hAnsi="Times New Roman"/>
                <w:sz w:val="27"/>
                <w:szCs w:val="27"/>
              </w:rPr>
              <w:t>Всего по лесничеству</w:t>
            </w:r>
          </w:p>
        </w:tc>
      </w:tr>
      <w:tr w:rsidR="003456C3" w:rsidRPr="00813775" w:rsidTr="00AA14DC">
        <w:tc>
          <w:tcPr>
            <w:tcW w:w="2370" w:type="dxa"/>
          </w:tcPr>
          <w:p w:rsidR="003456C3" w:rsidRPr="00813775" w:rsidRDefault="003456C3" w:rsidP="00AA14DC">
            <w:pPr>
              <w:spacing w:after="0" w:line="240" w:lineRule="auto"/>
              <w:jc w:val="center"/>
              <w:rPr>
                <w:rFonts w:ascii="Times New Roman" w:hAnsi="Times New Roman"/>
                <w:sz w:val="27"/>
                <w:szCs w:val="27"/>
              </w:rPr>
            </w:pPr>
          </w:p>
        </w:tc>
        <w:tc>
          <w:tcPr>
            <w:tcW w:w="1143" w:type="dxa"/>
            <w:vAlign w:val="center"/>
          </w:tcPr>
          <w:p w:rsidR="003456C3" w:rsidRPr="00813775" w:rsidRDefault="003456C3" w:rsidP="00AA14DC">
            <w:pPr>
              <w:spacing w:after="0" w:line="240" w:lineRule="auto"/>
              <w:jc w:val="center"/>
              <w:rPr>
                <w:rFonts w:ascii="Times New Roman" w:hAnsi="Times New Roman"/>
                <w:color w:val="000000"/>
                <w:sz w:val="27"/>
                <w:szCs w:val="27"/>
                <w:lang w:eastAsia="ru-RU"/>
              </w:rPr>
            </w:pPr>
            <w:r w:rsidRPr="00813775">
              <w:rPr>
                <w:rFonts w:ascii="Times New Roman" w:hAnsi="Times New Roman"/>
                <w:color w:val="000000"/>
                <w:sz w:val="27"/>
                <w:szCs w:val="27"/>
                <w:lang w:eastAsia="ru-RU"/>
              </w:rPr>
              <w:t>46</w:t>
            </w:r>
          </w:p>
        </w:tc>
        <w:tc>
          <w:tcPr>
            <w:tcW w:w="1590"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300</w:t>
            </w:r>
          </w:p>
        </w:tc>
        <w:tc>
          <w:tcPr>
            <w:tcW w:w="1224"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w:t>
            </w:r>
          </w:p>
        </w:tc>
        <w:tc>
          <w:tcPr>
            <w:tcW w:w="1074"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6,6</w:t>
            </w:r>
          </w:p>
        </w:tc>
        <w:tc>
          <w:tcPr>
            <w:tcW w:w="998"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43</w:t>
            </w:r>
          </w:p>
        </w:tc>
        <w:tc>
          <w:tcPr>
            <w:tcW w:w="994" w:type="dxa"/>
            <w:vAlign w:val="center"/>
          </w:tcPr>
          <w:p w:rsidR="003456C3" w:rsidRPr="00813775" w:rsidRDefault="003456C3" w:rsidP="00AA14DC">
            <w:pPr>
              <w:spacing w:after="0" w:line="240" w:lineRule="auto"/>
              <w:jc w:val="center"/>
              <w:rPr>
                <w:rFonts w:ascii="Times New Roman" w:hAnsi="Times New Roman"/>
                <w:color w:val="000000"/>
                <w:sz w:val="27"/>
                <w:szCs w:val="27"/>
              </w:rPr>
            </w:pPr>
            <w:r w:rsidRPr="00813775">
              <w:rPr>
                <w:rFonts w:ascii="Times New Roman" w:hAnsi="Times New Roman"/>
                <w:color w:val="000000"/>
                <w:sz w:val="27"/>
                <w:szCs w:val="27"/>
              </w:rPr>
              <w:t>7</w:t>
            </w:r>
          </w:p>
        </w:tc>
      </w:tr>
    </w:tbl>
    <w:p w:rsidR="003456C3" w:rsidRPr="00450E40" w:rsidRDefault="00F552B3" w:rsidP="00813775">
      <w:pPr>
        <w:spacing w:after="0" w:line="240" w:lineRule="auto"/>
        <w:ind w:firstLine="708"/>
        <w:jc w:val="both"/>
        <w:rPr>
          <w:rFonts w:ascii="Times New Roman" w:hAnsi="Times New Roman"/>
          <w:color w:val="000000"/>
          <w:sz w:val="28"/>
          <w:szCs w:val="28"/>
        </w:rPr>
      </w:pPr>
      <w:r w:rsidRPr="00F552B3">
        <w:rPr>
          <w:rFonts w:ascii="Times New Roman" w:hAnsi="Times New Roman"/>
          <w:color w:val="000000"/>
          <w:sz w:val="28"/>
          <w:szCs w:val="28"/>
        </w:rPr>
        <w:lastRenderedPageBreak/>
        <w:t>Рубки ухода в молодняках (осветление и прочистка) определены в соответствии с приказом Минприроды России от 22.11.2017 г. № 626 «Об утверждении правил ухода за лесами».</w:t>
      </w:r>
    </w:p>
    <w:p w:rsidR="003456C3" w:rsidRPr="00450E40" w:rsidRDefault="003456C3" w:rsidP="003456C3">
      <w:pPr>
        <w:spacing w:after="0" w:line="240" w:lineRule="auto"/>
        <w:ind w:firstLine="709"/>
        <w:jc w:val="both"/>
        <w:rPr>
          <w:rFonts w:ascii="Times New Roman" w:hAnsi="Times New Roman"/>
          <w:color w:val="000000"/>
          <w:sz w:val="28"/>
          <w:szCs w:val="28"/>
        </w:rPr>
      </w:pPr>
      <w:r w:rsidRPr="00450E40">
        <w:rPr>
          <w:rFonts w:ascii="Times New Roman" w:hAnsi="Times New Roman"/>
          <w:color w:val="000000"/>
          <w:sz w:val="28"/>
          <w:szCs w:val="28"/>
        </w:rPr>
        <w:t>Осветления и прочистки проводятся при облиственном состоянии деревьев в течение всего вегетационного периода.</w:t>
      </w:r>
    </w:p>
    <w:p w:rsidR="0094600C" w:rsidRPr="006D0DF8" w:rsidRDefault="0094600C" w:rsidP="00F06837">
      <w:pPr>
        <w:spacing w:after="0" w:line="240" w:lineRule="auto"/>
        <w:ind w:firstLine="709"/>
        <w:jc w:val="both"/>
        <w:rPr>
          <w:rFonts w:ascii="Times New Roman" w:eastAsia="Times New Roman" w:hAnsi="Times New Roman"/>
          <w:sz w:val="28"/>
          <w:szCs w:val="28"/>
          <w:lang w:eastAsia="ru-RU"/>
        </w:rPr>
      </w:pPr>
    </w:p>
    <w:p w:rsidR="008A472A" w:rsidRPr="004E637F" w:rsidRDefault="00CA3111" w:rsidP="004F6B7D">
      <w:pPr>
        <w:pStyle w:val="1"/>
        <w:jc w:val="center"/>
        <w:rPr>
          <w:b/>
          <w:szCs w:val="28"/>
        </w:rPr>
      </w:pPr>
      <w:bookmarkStart w:id="138" w:name="_Toc504005551"/>
      <w:r w:rsidRPr="004E637F">
        <w:rPr>
          <w:b/>
          <w:szCs w:val="28"/>
        </w:rPr>
        <w:t>2.1</w:t>
      </w:r>
      <w:r w:rsidR="00BB0CF2" w:rsidRPr="004E637F">
        <w:rPr>
          <w:b/>
          <w:szCs w:val="28"/>
        </w:rPr>
        <w:t>7</w:t>
      </w:r>
      <w:r w:rsidRPr="004E637F">
        <w:rPr>
          <w:b/>
          <w:szCs w:val="28"/>
        </w:rPr>
        <w:t xml:space="preserve">.3.2. </w:t>
      </w:r>
      <w:r w:rsidR="008A472A" w:rsidRPr="004E637F">
        <w:rPr>
          <w:b/>
          <w:szCs w:val="28"/>
        </w:rPr>
        <w:t>Нормативы и параметры мероприятий по лесовосстановлению и лесоразведению</w:t>
      </w:r>
      <w:bookmarkEnd w:id="138"/>
    </w:p>
    <w:p w:rsidR="00CB2876" w:rsidRPr="006D0DF8" w:rsidRDefault="00CB2876" w:rsidP="004F6B7D">
      <w:pPr>
        <w:spacing w:after="0" w:line="240" w:lineRule="auto"/>
        <w:jc w:val="both"/>
        <w:rPr>
          <w:rFonts w:ascii="Times New Roman" w:hAnsi="Times New Roman"/>
          <w:sz w:val="28"/>
          <w:szCs w:val="28"/>
        </w:rPr>
      </w:pP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в целях восстановления вырубленных, погибших, поврежденных лесов. Лесовосстановление должно обеспечивать восстановление лесных насаждений, сохранение биологического разнообразия лесов, сохранение полезных функций лесов.</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путем естественного, искусственного или комбинированного восстановления лесов (далее - способы лесовосстановления).</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Естественное восстановление лесов (далее - естественное лесовосстановление) осуществляется вследствие как природных процессов, так и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(далее - содействие естественному лесовосстановлению).</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восстановление лесов (далее - искусственное лесовосстановление) осуществляется путем создания лесных культур: посадки сеянцев, саженцев, в том числе с закрытой корневой системой, черенков или посева семян лесных растений, в том числе при реконструкции малоценных лесных насаждений.</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восстановление лесов (далее - комбинированное лесовосстановление) осуществляется за счет сочетания естественного и искусственного лесовосстановления.</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обеспечивается:</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а) на лесных участках, предоставленных в аренду для заготовки древесины, - арендаторами этих лесных участков;</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б) на лесных участках, за исключением указанных в подпункте "а" настоящего пункта -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w:t>
      </w:r>
      <w:r>
        <w:rPr>
          <w:rFonts w:ascii="Times New Roman" w:hAnsi="Times New Roman"/>
          <w:sz w:val="28"/>
          <w:szCs w:val="28"/>
        </w:rPr>
        <w:t>РФ</w:t>
      </w:r>
      <w:r w:rsidRPr="00FF6887">
        <w:rPr>
          <w:rFonts w:ascii="Times New Roman" w:hAnsi="Times New Roman"/>
          <w:sz w:val="28"/>
          <w:szCs w:val="28"/>
        </w:rPr>
        <w:t>.</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проводится на вырубках, гарях, прогалинах, землях, не занятых лесными насаждениями и требующих лесовосстановления.</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лесовосстановления обеспечивается ежегодный учет площадей вырубок, гарей, прогалин, иных не занятых лесными насаждениями или пригодных для лесовосстановления земель, при котором, в зависимости от состояния и количества на них подроста и молодняка, определяются способы лесовосстановления в соответствии с требованиями Правил лесовосстанов</w:t>
      </w:r>
      <w:r w:rsidRPr="00FF6887">
        <w:rPr>
          <w:rFonts w:ascii="Times New Roman" w:hAnsi="Times New Roman"/>
          <w:sz w:val="28"/>
          <w:szCs w:val="28"/>
        </w:rPr>
        <w:lastRenderedPageBreak/>
        <w:t>ления. При этом отдельно учитываются площади лесных участков, подлежащие естественному лесовосстановлению вследствие природных процессов, содействию естественному лесовосстановлению, искусственному лесовосстановлению и комбинированному лесовосстановлению.</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Учет земель, требующих лесовосстановления, производится по данным государственного лесного реестра, материалам лесоустройства, материалам специальных обследований, при отводе лесосек и осмотре мест осуществления лесосечных работ (осмотре лесосек).</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При составлении проекта лесовосстановления проводятся: </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обследование лесного участка;</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проектирование способа лесовосстановления; </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отвод лесного участка.</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проекте лесовосстановления должны содержаться:</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местоположения лесного участка (наименование лесничества (лесопарка), участкового лесничества, номер квартала, номер выдела, площадь лесного участка);</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лесорастительных условий лесного участка (в том числе рельефа, гидрологических условий, почвы);</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вырубки (количество пней на единице площади, состояние очистки от порубочных остатков и валежной древесины, характер и размещение оставленных деревьев и кустарников, степень задернения и минерализации почвы);</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имеющегося подроста и молодняка лесных древесных пород (состав пород, средний возраст, средняя высота и количество деревьев и кустарников на единице площади, размещение их по площади лесного участка, состояние лесных насаждений и его оценку);</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обоснование проектируемого способа лесовосстановления, главных(ой) лесных(ой) древесных(ой) пород(ы), породного состава восстанавливаемых лесов, с учетом особенностей производства работ в различных категориях защитных лесов и особо защитных участках лесов;</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сроки и технологии (методы) выполнения работ по лесовосстановлению;</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требования к используемому для лесовосстановления посадочному материалу;</w:t>
      </w:r>
    </w:p>
    <w:p w:rsidR="003456C3"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требования к молоднякам, площади которых подлежат отнесению к землям, занятым лесными насаждениями, для признания работ по лесовосстановлению завершенными (возраст, количество деревьев главных лесных древесных пород, средняя высота).</w:t>
      </w:r>
    </w:p>
    <w:p w:rsidR="00813775" w:rsidRPr="00FF6887" w:rsidRDefault="00813775" w:rsidP="003456C3">
      <w:pPr>
        <w:pStyle w:val="aff0"/>
        <w:shd w:val="clear" w:color="auto" w:fill="FFFFFF"/>
        <w:spacing w:after="0" w:afterAutospacing="0"/>
        <w:ind w:firstLine="709"/>
        <w:jc w:val="both"/>
        <w:rPr>
          <w:rFonts w:ascii="Times New Roman" w:hAnsi="Times New Roman"/>
          <w:sz w:val="28"/>
          <w:szCs w:val="28"/>
        </w:rPr>
      </w:pPr>
    </w:p>
    <w:p w:rsidR="003456C3" w:rsidRPr="00E81F3B" w:rsidRDefault="003456C3" w:rsidP="003456C3">
      <w:pPr>
        <w:pStyle w:val="3"/>
        <w:shd w:val="clear" w:color="auto" w:fill="FFFFFF"/>
        <w:spacing w:before="0"/>
        <w:jc w:val="both"/>
        <w:rPr>
          <w:rFonts w:ascii="Times New Roman" w:hAnsi="Times New Roman"/>
          <w:color w:val="auto"/>
          <w:sz w:val="16"/>
          <w:szCs w:val="16"/>
        </w:rPr>
      </w:pPr>
    </w:p>
    <w:p w:rsidR="003456C3" w:rsidRPr="00FF6887" w:rsidRDefault="003456C3" w:rsidP="003456C3">
      <w:pPr>
        <w:pStyle w:val="3"/>
        <w:shd w:val="clear" w:color="auto" w:fill="FFFFFF"/>
        <w:spacing w:before="0"/>
        <w:jc w:val="center"/>
        <w:rPr>
          <w:rFonts w:ascii="Times New Roman" w:hAnsi="Times New Roman"/>
          <w:color w:val="auto"/>
          <w:sz w:val="28"/>
          <w:szCs w:val="28"/>
        </w:rPr>
      </w:pPr>
      <w:bookmarkStart w:id="139" w:name="_Toc492156976"/>
      <w:bookmarkStart w:id="140" w:name="_Toc495878832"/>
      <w:bookmarkStart w:id="141" w:name="_Toc504005552"/>
      <w:r w:rsidRPr="00FF6887">
        <w:rPr>
          <w:rFonts w:ascii="Times New Roman" w:hAnsi="Times New Roman"/>
          <w:color w:val="auto"/>
          <w:sz w:val="28"/>
          <w:szCs w:val="28"/>
        </w:rPr>
        <w:t>Естественное лесовосстановление</w:t>
      </w:r>
      <w:bookmarkEnd w:id="139"/>
      <w:bookmarkEnd w:id="140"/>
      <w:bookmarkEnd w:id="141"/>
    </w:p>
    <w:p w:rsidR="003456C3" w:rsidRPr="00E81F3B" w:rsidRDefault="003456C3" w:rsidP="003456C3">
      <w:pPr>
        <w:spacing w:after="0" w:line="240" w:lineRule="auto"/>
        <w:jc w:val="both"/>
        <w:rPr>
          <w:rFonts w:ascii="Times New Roman" w:hAnsi="Times New Roman"/>
          <w:sz w:val="16"/>
          <w:szCs w:val="16"/>
        </w:rPr>
      </w:pP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содействия естественному лесовосстановлению осуществляются следующие мероприятия:</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возобновившегося под пологом лесных насаждений жизнеспособного поколения главных лесных древесных пород лесных насаждений (подрост) (далее - главные лесные древесные породы), способного образовывать в данных природно-климатических условиях новые лесные насаждения. Древесные растения в возрасте до двух лет (самосев) в числе подроста не учитываются;</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жизнеспособного укоренившегося подроста и молодняка (экземпляров высотой более 2,5 метров) главных лесных древесных пород при проведении рубок лесных насаждений;</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уход за подростом главных лесных древесных пород на площадях, не занятых лесными насаждениями (приземление подроста, оправка подроста, окашивание подроста, изреживание подроста, внесение удобрений, обработка гербицидами);</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минерализация поверхности почвы на местах планируемых рубок спелых и перестойных насаждений и на вырубках;</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оставление семенных деревьев, куртин и групп; </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огораживание площадей;</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подавление корнеотпрысковой способности деревьев (инъекции арборицидов или окольцовывание).</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Меры по сохранению подроста лесных насаждений ценных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подроста и молодняка ценных лесных древесных пород в количестве, определенном при отводе лесосек. После проведения рубок проводится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Сохранению подлежит жизнеспособный подрост и молодняк главных лесных древесных пород в соответствующих им природно-климатических условиях.</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Для защиты подроста главных лесных древесных пород от неблагоприятных факторов среды на вырубках, более успешного роста и формирования лесных насаждений нужного состава полностью или частично сохраняются подрост сопутствующих лесных древесных пород (клен, липа и другие) и кустарниковые породы.</w:t>
      </w:r>
    </w:p>
    <w:p w:rsidR="003456C3" w:rsidRPr="00E81F3B" w:rsidRDefault="003456C3" w:rsidP="003456C3">
      <w:pPr>
        <w:pStyle w:val="aff0"/>
        <w:shd w:val="clear" w:color="auto" w:fill="FFFFFF"/>
        <w:spacing w:after="0" w:afterAutospacing="0"/>
        <w:ind w:firstLine="709"/>
        <w:jc w:val="both"/>
        <w:rPr>
          <w:rFonts w:ascii="Times New Roman" w:hAnsi="Times New Roman"/>
          <w:spacing w:val="-6"/>
          <w:sz w:val="28"/>
          <w:szCs w:val="28"/>
        </w:rPr>
      </w:pPr>
      <w:r w:rsidRPr="00E81F3B">
        <w:rPr>
          <w:rFonts w:ascii="Times New Roman" w:hAnsi="Times New Roman"/>
          <w:spacing w:val="-6"/>
          <w:sz w:val="28"/>
          <w:szCs w:val="28"/>
        </w:rPr>
        <w:t xml:space="preserve">Содействие естественному лесовосстановлению путем минерализации поверхности почвы проводится на площадях, на которых имеются источники семян главных лесных древесных пород лесных насаждений (примыкающие лесные </w:t>
      </w:r>
      <w:r w:rsidRPr="00E81F3B">
        <w:rPr>
          <w:rFonts w:ascii="Times New Roman" w:hAnsi="Times New Roman"/>
          <w:spacing w:val="-6"/>
          <w:sz w:val="28"/>
          <w:szCs w:val="28"/>
        </w:rPr>
        <w:lastRenderedPageBreak/>
        <w:t>насаждения, отдельные семенные деревья или их группы, куртины, полосы, под пологом поступающих в рубку лесных насаждений с полнотой не более 0,6).</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участках проводится минерализация не менее 25 - 30% поверхности почвы в годы удовлетворительного и обильного урожая семян лесных растений до начала опадения семян главных лесных древесных пород. Минерализация поверхности почвы проводится как в виде отдельного мероприятия по содействию естественному лесовосстановлению, так и в комплексе с сохранением семенников, семенных куртин и групп деревьев.</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Минерализация поверхности почвы осуществляется путем обработки почвы механическими, химическими или огневыми средствами в зависимости от механического состава и влажности почвы, густоты и высоты травяного покрова, мощности лесной подстилки, количества семенных деревьев.</w:t>
      </w:r>
    </w:p>
    <w:p w:rsidR="003456C3" w:rsidRPr="00893066" w:rsidRDefault="003456C3" w:rsidP="003456C3">
      <w:pPr>
        <w:pStyle w:val="3"/>
        <w:shd w:val="clear" w:color="auto" w:fill="FFFFFF"/>
        <w:spacing w:before="0"/>
        <w:jc w:val="both"/>
        <w:rPr>
          <w:rFonts w:ascii="Times New Roman" w:hAnsi="Times New Roman"/>
          <w:color w:val="auto"/>
          <w:sz w:val="16"/>
          <w:szCs w:val="16"/>
        </w:rPr>
      </w:pPr>
    </w:p>
    <w:p w:rsidR="003456C3" w:rsidRPr="00FF6887" w:rsidRDefault="003456C3" w:rsidP="0083061E">
      <w:pPr>
        <w:pStyle w:val="3"/>
        <w:shd w:val="clear" w:color="auto" w:fill="FFFFFF"/>
        <w:spacing w:before="0"/>
        <w:jc w:val="center"/>
        <w:rPr>
          <w:rFonts w:ascii="Times New Roman" w:hAnsi="Times New Roman"/>
          <w:color w:val="auto"/>
          <w:sz w:val="28"/>
          <w:szCs w:val="28"/>
        </w:rPr>
      </w:pPr>
      <w:bookmarkStart w:id="142" w:name="_Toc492156977"/>
      <w:bookmarkStart w:id="143" w:name="_Toc495878833"/>
      <w:bookmarkStart w:id="144" w:name="_Toc504005553"/>
      <w:r w:rsidRPr="00FF6887">
        <w:rPr>
          <w:rFonts w:ascii="Times New Roman" w:hAnsi="Times New Roman"/>
          <w:color w:val="auto"/>
          <w:sz w:val="28"/>
          <w:szCs w:val="28"/>
        </w:rPr>
        <w:t>Искусственное и комбинированное лесовосстановление</w:t>
      </w:r>
      <w:bookmarkEnd w:id="142"/>
      <w:bookmarkEnd w:id="143"/>
      <w:bookmarkEnd w:id="144"/>
    </w:p>
    <w:p w:rsidR="003456C3" w:rsidRPr="00893066" w:rsidRDefault="003456C3" w:rsidP="003456C3">
      <w:pPr>
        <w:spacing w:after="0" w:line="240" w:lineRule="auto"/>
        <w:jc w:val="both"/>
        <w:rPr>
          <w:rFonts w:ascii="Times New Roman" w:hAnsi="Times New Roman"/>
          <w:sz w:val="12"/>
          <w:szCs w:val="12"/>
        </w:rPr>
      </w:pP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лесовосстановление проводится в случае, если невозможно обеспечить естественное лесовосстановление или нецелесообразно комбинированное лесовосстановление хозяйственно ценными лесными древесными породами, а также на лесных участках, на которых погибли лесные культуры.</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Подготовка лесного участка к созданию лесных культур включает;</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маркировку линий будущих рядов лесных культур или полос обработки почвы и обозначение мест, опасных для работы техники;</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сплошную или полосную (частичную) расчистку площади от валежной древесины, камней, нежелательной древесной растительности, мелких пней, стволов усохших деревьев;</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корчевку пней, препятствующих движению техники или уменьшение их высоты до уровня, не препятствующего движению техники;</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планировку поверхности лесного участка, при необходимости проведение мелиоративных работ, нарезку террас на склонах;</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при необходимости - предварительную борьбу с вредными почвенными организмами.</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 заболоченных, избыточно увлажненных почвах - проведение осушительных мероприятий.</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Способы обработки почвы выбираются при проектировании искусственного лесовосстановления в зависимости от природно-климатических условий, типов почвы и иных факторов и указываются в проекте лесовосстановления.</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почвы осуществляется на всем участке (сплошная обработка) или на его части (частичная обработка) механическим, химическим или огневым способами. Основной является механическая обработка почвы с применением техники.</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микроповышений (пластов, гряд, гребней, холмиков), подготовки ямок.</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Подвижные пески, в случае необходимости, закрепляются путем создания кулис из кустарниковых или травянистых растений, постановки механических защит (щитов, ветвей, пучков камыша или соломы), нанесения на поверхность склеивающих веществ и другими способами.</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горных условиях способ обработки почвы выбирается с учетом географической зональности участка, рельефа, экспозиции и крутизны склонов, водопроницаемости почвообразующей породы, степени каменистости почвы, размеров и доступности лесного участка, опасности возникновения и развития эрозионных процессов.</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Способами обработки почвы в горных условиях являются:</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частичная и сплошная обработка - при крутизне склонов до 6 градусов на мощных и слабокаменистых почвах;</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полосная вспашка или устройство напашных террас - при крутизне до 12 градусов на слабокаменистых почвах;</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устройство гряд - на влажных почвах;</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полосное рыхление, нарезка борозд с рыхлением дна, подготовка микротеррас или канаво-траншей - на сухих и не зарастающих высокостебельной травянистой растительностью свежих каменистых почвах;</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нарезка выемочно-насыпных террас - при крутизне склонов от 12 до 40 градусов на почвах, подстилаемых водопроницаемой материнской породой;</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площадками или прерывистыми полосами, подготовка ямок или траншей - на лесных участках площадью до 3 га.</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опасности возобновления быстрорастущих лесных насаждений малоценных лесных древесных пород.</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могут создаваться из лесных растений одной главной лесной древесной породы (чистые культуры) или из лесных растений нескольких главных и сопутствующих лесных древесных и кустарниковых пород (смешанные культуры).</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Главная лесная древесная порода выбирается из местных лесных древесных пород и должна отвечать целям лесовосстановления и соответствовать природно-климатическим условиям лесного участка.</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При выборе сопутствующих лесных древесных и кустарниковых пород следует учитывать их влияние на главную лесную древесную породу.</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Сопутствующие лесные древесные и кустарниковые породы вводятся в лесные культуры в основном путем чередования их рядов с рядами главной лесной древесной породы или путем смешения звеньев главной и сопутствующих пород в ряду.</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вырубках таежной зоны и зоны хвойно-широколиственных лесов на свежих, влажных и переувлажненных почвах первоначальная густота культур, создаваемых посадкой сеянцев, должна быть не менее 3 тысяч на 1 гектаре, на сухих почвах и в лесостепной зоне - 4 тысяч штук на 1 гектаре. При создании лесных культур посевом семян число посевных мест по сравнению с указанными нормами густоты культур при посадке сеянцев увеличивается на 20%. При посадке лесных культур саженцами, сеянцами с закрытой корневой системой допускается снижение количества высаживаемых растений до 2,0 тысяч штук на 1 гектаре (для саженцев дуба с закрытой корневой системой до 1,0 тысячи штук на 1 гектаре).</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очагах распространения вредных организмов породный состав и первоначальная густота посадки (посева) лесных культур определяются на основании специальных обследований.</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Основным методом создания лесных культур является посадка, которая осуществляется различными видами посадочного материала. На почвах, подверженных водной и ветровой эрозии,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выполняется посадка лесных культур.</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Создание лесных культур посевом семян допускается на лесных участках со слабым развитием травянистого покрова. Посев возможен в таежной зоне на участках с сухими песчаными и каменистыми почвами, в лесостепной и степной зонах европейской части Российской Федерации, зоне горного Северного Кавказа и горного Крыма - при создании лесных культур дуба, каштана, ореха и других пород, имеющих крупные семена. Посев применяется также в полупустынной зоне при создании лесных культур на песках.</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Посадка и посев лесных культур могут сочетаться с внесением в почву удобрений, средств защиты растений, а также с посевом специальных почвоулучшающих трав.</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большинстве случаев лучшим сроком посадки и посева лесных культур является ранняя весна, до начала распускания почек.</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предотвращения зарастания поверхности почвы сорной травянистой и древесно-кустарниковой растительностью, накопления влаги в почве, проводится агротехнический и лесоводственный уходы за лесными культурами.</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агротехническому уходу относятся:</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 ручная оправка растений от завала травой и почвой, заноса песком, размыва и выдувания почвы, выжимания морозом;</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рыхление почвы с одновременным уничтожением травянистой и древесной растительности в рядах культур и междурядьях;</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дополнение лесных культур, подкормка минеральными удобрениями и полив лесных культур.</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лесоводственному уходу относятся:</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уничтожение или предупреждение появления травянистой и нежелательной древесной растительности;</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лесной зоне агротехнический и лесоводственный уходы проводятся с целью предотвращения снижения прироста лесных насаждений главной древесной породы. В лесостепной и степной зонах, зонах полупустынь и пустынь агротехнический уход направлен на накопление и экономное расходование почвенной влаги.</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Применение химических средств для борьбы с сорной травянистой и нежелательной лесной древесной растительностью допускается в исключительных случаях с учетом требований охраны окружающей среды в соответствии с законодательством Российской Федерации.</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Pr>
          <w:rFonts w:ascii="Times New Roman" w:hAnsi="Times New Roman"/>
          <w:sz w:val="28"/>
          <w:szCs w:val="28"/>
        </w:rPr>
        <w:t xml:space="preserve"> </w:t>
      </w:r>
      <w:r w:rsidRPr="00FF6887">
        <w:rPr>
          <w:rFonts w:ascii="Times New Roman" w:hAnsi="Times New Roman"/>
          <w:sz w:val="28"/>
          <w:szCs w:val="28"/>
        </w:rPr>
        <w:t xml:space="preserve">Дополнению (посадке взамен погибших растений) подлежат лесные культуры с приживаемостью 25 - 85%. </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Оценка приживаемости лесных культур определяется выраженным в процентах отношением числа посадочных (посевных) мест с сохранившимися растениями к общему числу посадочных (посевных) мест, учтенных на пробной площади.</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лесовосстановление осуществляется путем посадки и посева на лесных участках, на которых естественное лесовосстановление лесных насаждений главными лесными древесными породами не обеспечивается.</w:t>
      </w:r>
    </w:p>
    <w:p w:rsidR="003456C3" w:rsidRPr="00FF6887" w:rsidRDefault="003456C3" w:rsidP="003456C3">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Первоначальная густота лесных культур при комбинированном лесовосстановлении под пологом лесных насаждений должна составлять не менее 50% от нормы, установленной для искусственного лесовосстановления в соответствующих природно-климатических условиях. </w:t>
      </w:r>
    </w:p>
    <w:p w:rsidR="003456C3" w:rsidRPr="00FF6887" w:rsidRDefault="003456C3" w:rsidP="003456C3">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с приживаемостью менее 25% считаются погибшими.</w:t>
      </w:r>
    </w:p>
    <w:p w:rsidR="003456C3" w:rsidRPr="00CC2E14" w:rsidRDefault="003456C3" w:rsidP="003456C3">
      <w:pPr>
        <w:spacing w:after="0" w:line="240" w:lineRule="auto"/>
        <w:ind w:firstLine="709"/>
        <w:jc w:val="both"/>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В</w:t>
      </w:r>
      <w:r>
        <w:rPr>
          <w:rFonts w:ascii="Times New Roman" w:hAnsi="Times New Roman"/>
          <w:bCs/>
          <w:snapToGrid w:val="0"/>
          <w:color w:val="000000"/>
          <w:sz w:val="28"/>
          <w:szCs w:val="28"/>
        </w:rPr>
        <w:t xml:space="preserve"> </w:t>
      </w:r>
      <w:r w:rsidRPr="00CC2E14">
        <w:rPr>
          <w:rFonts w:ascii="Times New Roman" w:hAnsi="Times New Roman"/>
          <w:bCs/>
          <w:snapToGrid w:val="0"/>
          <w:color w:val="000000"/>
          <w:sz w:val="28"/>
          <w:szCs w:val="28"/>
        </w:rPr>
        <w:t>повышении продуктивности и качества создаваемых лесных культур важное значение имеет использование по</w:t>
      </w:r>
      <w:r>
        <w:rPr>
          <w:rFonts w:ascii="Times New Roman" w:hAnsi="Times New Roman"/>
          <w:bCs/>
          <w:snapToGrid w:val="0"/>
          <w:color w:val="000000"/>
          <w:sz w:val="28"/>
          <w:szCs w:val="28"/>
        </w:rPr>
        <w:t>садочного материала с улучшенны</w:t>
      </w:r>
      <w:r w:rsidRPr="00CC2E14">
        <w:rPr>
          <w:rFonts w:ascii="Times New Roman" w:hAnsi="Times New Roman"/>
          <w:bCs/>
          <w:snapToGrid w:val="0"/>
          <w:color w:val="000000"/>
          <w:sz w:val="28"/>
          <w:szCs w:val="28"/>
        </w:rPr>
        <w:t xml:space="preserve">ми наследственными свойствами, которые проявляются в выбранной породе, в данном типе леса при заготовке их в пределах лесосеменного района и заготовленные с </w:t>
      </w:r>
      <w:r>
        <w:rPr>
          <w:rFonts w:ascii="Times New Roman" w:hAnsi="Times New Roman"/>
          <w:bCs/>
          <w:snapToGrid w:val="0"/>
          <w:color w:val="000000"/>
          <w:sz w:val="28"/>
          <w:szCs w:val="28"/>
        </w:rPr>
        <w:t>объектов семеноводства</w:t>
      </w:r>
      <w:r w:rsidRPr="00CC2E14">
        <w:rPr>
          <w:rFonts w:ascii="Times New Roman" w:hAnsi="Times New Roman"/>
          <w:bCs/>
          <w:snapToGrid w:val="0"/>
          <w:color w:val="000000"/>
          <w:sz w:val="28"/>
          <w:szCs w:val="28"/>
        </w:rPr>
        <w:t xml:space="preserve"> лесничества.</w:t>
      </w:r>
    </w:p>
    <w:p w:rsidR="003456C3" w:rsidRPr="00FF6887" w:rsidRDefault="003456C3" w:rsidP="003456C3">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Нормативы мероприятий по воспроизводству лесов в лесах лесничества проводятся в таблице </w:t>
      </w:r>
      <w:r>
        <w:rPr>
          <w:rFonts w:ascii="Times New Roman" w:hAnsi="Times New Roman"/>
          <w:sz w:val="28"/>
          <w:szCs w:val="28"/>
        </w:rPr>
        <w:t>2.17.3.</w:t>
      </w:r>
      <w:r w:rsidRPr="00F276C7">
        <w:rPr>
          <w:rFonts w:ascii="Times New Roman" w:hAnsi="Times New Roman"/>
          <w:sz w:val="28"/>
          <w:szCs w:val="28"/>
        </w:rPr>
        <w:t>2.</w:t>
      </w:r>
      <w:r>
        <w:rPr>
          <w:rFonts w:ascii="Times New Roman" w:hAnsi="Times New Roman"/>
          <w:sz w:val="28"/>
          <w:szCs w:val="28"/>
        </w:rPr>
        <w:t>1. По данным ГЛР на 01.01.2017 год фонд лесовосстановления в Самурском лесопарке отсутствует.</w:t>
      </w:r>
    </w:p>
    <w:p w:rsidR="00813775" w:rsidRDefault="00813775" w:rsidP="003456C3">
      <w:pPr>
        <w:spacing w:after="0" w:line="240" w:lineRule="auto"/>
        <w:jc w:val="right"/>
        <w:rPr>
          <w:rFonts w:ascii="Times New Roman" w:hAnsi="Times New Roman"/>
          <w:sz w:val="28"/>
          <w:szCs w:val="28"/>
        </w:rPr>
      </w:pPr>
    </w:p>
    <w:p w:rsidR="00813775" w:rsidRDefault="00813775" w:rsidP="003456C3">
      <w:pPr>
        <w:spacing w:after="0" w:line="240" w:lineRule="auto"/>
        <w:jc w:val="right"/>
        <w:rPr>
          <w:rFonts w:ascii="Times New Roman" w:hAnsi="Times New Roman"/>
          <w:sz w:val="28"/>
          <w:szCs w:val="28"/>
        </w:rPr>
      </w:pPr>
    </w:p>
    <w:p w:rsidR="003456C3" w:rsidRDefault="003456C3" w:rsidP="003456C3">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2.17.3.</w:t>
      </w:r>
      <w:r w:rsidRPr="00F276C7">
        <w:rPr>
          <w:rFonts w:ascii="Times New Roman" w:hAnsi="Times New Roman"/>
          <w:sz w:val="28"/>
          <w:szCs w:val="28"/>
        </w:rPr>
        <w:t>2.</w:t>
      </w:r>
      <w:r>
        <w:rPr>
          <w:rFonts w:ascii="Times New Roman" w:hAnsi="Times New Roman"/>
          <w:sz w:val="28"/>
          <w:szCs w:val="28"/>
        </w:rPr>
        <w:t>1</w:t>
      </w:r>
    </w:p>
    <w:p w:rsidR="003456C3" w:rsidRPr="009348CE" w:rsidRDefault="003456C3" w:rsidP="003456C3">
      <w:pPr>
        <w:spacing w:after="0" w:line="240" w:lineRule="auto"/>
        <w:jc w:val="right"/>
        <w:rPr>
          <w:rFonts w:ascii="Times New Roman" w:hAnsi="Times New Roman"/>
          <w:sz w:val="12"/>
          <w:szCs w:val="12"/>
        </w:rPr>
      </w:pPr>
    </w:p>
    <w:p w:rsidR="003456C3" w:rsidRPr="0012559B" w:rsidRDefault="003456C3" w:rsidP="003456C3">
      <w:pPr>
        <w:spacing w:after="0" w:line="240" w:lineRule="auto"/>
        <w:jc w:val="center"/>
        <w:rPr>
          <w:rFonts w:ascii="Times New Roman" w:hAnsi="Times New Roman"/>
          <w:sz w:val="36"/>
          <w:szCs w:val="28"/>
        </w:rPr>
      </w:pPr>
      <w:r w:rsidRPr="0012559B">
        <w:rPr>
          <w:rFonts w:ascii="Times New Roman" w:hAnsi="Times New Roman"/>
          <w:sz w:val="28"/>
        </w:rPr>
        <w:t>Нормативы и параметры мероприятий по лесовосстановлению</w:t>
      </w:r>
    </w:p>
    <w:p w:rsidR="003456C3" w:rsidRPr="006D0DF8" w:rsidRDefault="003456C3" w:rsidP="003456C3">
      <w:pPr>
        <w:spacing w:after="0" w:line="240" w:lineRule="auto"/>
        <w:jc w:val="center"/>
        <w:rPr>
          <w:rFonts w:ascii="Times New Roman" w:hAnsi="Times New Roman"/>
          <w:sz w:val="12"/>
          <w:szCs w:val="12"/>
        </w:rPr>
      </w:pPr>
    </w:p>
    <w:p w:rsidR="003456C3" w:rsidRPr="006D0DF8" w:rsidRDefault="003456C3" w:rsidP="003456C3">
      <w:pPr>
        <w:spacing w:after="0" w:line="240" w:lineRule="auto"/>
        <w:jc w:val="right"/>
        <w:rPr>
          <w:rFonts w:ascii="Times New Roman" w:hAnsi="Times New Roman"/>
          <w:sz w:val="28"/>
          <w:szCs w:val="28"/>
        </w:rPr>
      </w:pPr>
      <w:r w:rsidRPr="006D0DF8">
        <w:rPr>
          <w:rFonts w:ascii="Times New Roman" w:hAnsi="Times New Roman"/>
          <w:sz w:val="28"/>
          <w:szCs w:val="28"/>
        </w:rPr>
        <w:t>площадь, га</w:t>
      </w:r>
    </w:p>
    <w:tbl>
      <w:tblPr>
        <w:tblW w:w="94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8"/>
        <w:gridCol w:w="1276"/>
        <w:gridCol w:w="992"/>
        <w:gridCol w:w="993"/>
        <w:gridCol w:w="850"/>
        <w:gridCol w:w="1276"/>
        <w:gridCol w:w="850"/>
        <w:gridCol w:w="960"/>
      </w:tblGrid>
      <w:tr w:rsidR="003456C3" w:rsidRPr="006D0DF8" w:rsidTr="0083061E">
        <w:trPr>
          <w:trHeight w:val="617"/>
          <w:tblHeader/>
        </w:trPr>
        <w:tc>
          <w:tcPr>
            <w:tcW w:w="2268" w:type="dxa"/>
            <w:vMerge w:val="restart"/>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Показатели</w:t>
            </w:r>
          </w:p>
        </w:tc>
        <w:tc>
          <w:tcPr>
            <w:tcW w:w="4111" w:type="dxa"/>
            <w:gridSpan w:val="4"/>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Не покрытые лесной растительностью земли</w:t>
            </w:r>
          </w:p>
        </w:tc>
        <w:tc>
          <w:tcPr>
            <w:tcW w:w="1276" w:type="dxa"/>
            <w:vMerge w:val="restart"/>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Лесосеки предстоящего ревизионного периода</w:t>
            </w:r>
          </w:p>
        </w:tc>
        <w:tc>
          <w:tcPr>
            <w:tcW w:w="850" w:type="dxa"/>
            <w:vMerge w:val="restart"/>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Лесоразведение</w:t>
            </w:r>
          </w:p>
        </w:tc>
        <w:tc>
          <w:tcPr>
            <w:tcW w:w="960" w:type="dxa"/>
            <w:vMerge w:val="restart"/>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Всего</w:t>
            </w:r>
          </w:p>
        </w:tc>
      </w:tr>
      <w:tr w:rsidR="003456C3" w:rsidRPr="006D0DF8" w:rsidTr="0083061E">
        <w:trPr>
          <w:trHeight w:val="1401"/>
          <w:tblHeader/>
        </w:trPr>
        <w:tc>
          <w:tcPr>
            <w:tcW w:w="2268" w:type="dxa"/>
            <w:vMerge/>
            <w:tcBorders>
              <w:bottom w:val="double" w:sz="4" w:space="0" w:color="auto"/>
            </w:tcBorders>
            <w:vAlign w:val="center"/>
          </w:tcPr>
          <w:p w:rsidR="003456C3" w:rsidRPr="006D0DF8" w:rsidRDefault="003456C3" w:rsidP="00AA14DC">
            <w:pPr>
              <w:spacing w:after="0" w:line="240" w:lineRule="auto"/>
              <w:jc w:val="center"/>
              <w:rPr>
                <w:rFonts w:ascii="Times New Roman" w:hAnsi="Times New Roman"/>
                <w:sz w:val="28"/>
                <w:szCs w:val="28"/>
              </w:rPr>
            </w:pPr>
          </w:p>
        </w:tc>
        <w:tc>
          <w:tcPr>
            <w:tcW w:w="1276" w:type="dxa"/>
            <w:tcBorders>
              <w:bottom w:val="double" w:sz="4" w:space="0" w:color="auto"/>
            </w:tcBorders>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гари и погибшие насаждения</w:t>
            </w:r>
          </w:p>
        </w:tc>
        <w:tc>
          <w:tcPr>
            <w:tcW w:w="992" w:type="dxa"/>
            <w:tcBorders>
              <w:bottom w:val="double" w:sz="4" w:space="0" w:color="auto"/>
            </w:tcBorders>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вырубки</w:t>
            </w:r>
          </w:p>
        </w:tc>
        <w:tc>
          <w:tcPr>
            <w:tcW w:w="993" w:type="dxa"/>
            <w:tcBorders>
              <w:bottom w:val="double" w:sz="4" w:space="0" w:color="auto"/>
            </w:tcBorders>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прогалины и пустыри</w:t>
            </w:r>
          </w:p>
        </w:tc>
        <w:tc>
          <w:tcPr>
            <w:tcW w:w="850" w:type="dxa"/>
            <w:tcBorders>
              <w:bottom w:val="double" w:sz="4" w:space="0" w:color="auto"/>
            </w:tcBorders>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итого</w:t>
            </w:r>
          </w:p>
        </w:tc>
        <w:tc>
          <w:tcPr>
            <w:tcW w:w="1276" w:type="dxa"/>
            <w:vMerge/>
            <w:tcBorders>
              <w:bottom w:val="double" w:sz="4" w:space="0" w:color="auto"/>
            </w:tcBorders>
            <w:vAlign w:val="center"/>
          </w:tcPr>
          <w:p w:rsidR="003456C3" w:rsidRPr="006D0DF8" w:rsidRDefault="003456C3" w:rsidP="00AA14DC">
            <w:pPr>
              <w:spacing w:after="0" w:line="240" w:lineRule="auto"/>
              <w:jc w:val="center"/>
              <w:rPr>
                <w:rFonts w:ascii="Times New Roman" w:hAnsi="Times New Roman"/>
                <w:sz w:val="28"/>
                <w:szCs w:val="28"/>
              </w:rPr>
            </w:pPr>
          </w:p>
        </w:tc>
        <w:tc>
          <w:tcPr>
            <w:tcW w:w="850" w:type="dxa"/>
            <w:vMerge/>
            <w:tcBorders>
              <w:bottom w:val="double" w:sz="4" w:space="0" w:color="auto"/>
            </w:tcBorders>
            <w:vAlign w:val="center"/>
          </w:tcPr>
          <w:p w:rsidR="003456C3" w:rsidRPr="006D0DF8" w:rsidRDefault="003456C3" w:rsidP="00AA14DC">
            <w:pPr>
              <w:spacing w:after="0" w:line="240" w:lineRule="auto"/>
              <w:jc w:val="center"/>
              <w:rPr>
                <w:rFonts w:ascii="Times New Roman" w:hAnsi="Times New Roman"/>
                <w:sz w:val="28"/>
                <w:szCs w:val="28"/>
              </w:rPr>
            </w:pPr>
          </w:p>
        </w:tc>
        <w:tc>
          <w:tcPr>
            <w:tcW w:w="960" w:type="dxa"/>
            <w:vMerge/>
            <w:tcBorders>
              <w:bottom w:val="double" w:sz="4" w:space="0" w:color="auto"/>
            </w:tcBorders>
            <w:vAlign w:val="center"/>
          </w:tcPr>
          <w:p w:rsidR="003456C3" w:rsidRPr="006D0DF8" w:rsidRDefault="003456C3" w:rsidP="00AA14DC">
            <w:pPr>
              <w:spacing w:after="0" w:line="240" w:lineRule="auto"/>
              <w:jc w:val="center"/>
              <w:rPr>
                <w:rFonts w:ascii="Times New Roman" w:hAnsi="Times New Roman"/>
                <w:sz w:val="28"/>
                <w:szCs w:val="28"/>
              </w:rPr>
            </w:pPr>
          </w:p>
        </w:tc>
      </w:tr>
      <w:tr w:rsidR="003456C3" w:rsidRPr="006D0DF8" w:rsidTr="0083061E">
        <w:trPr>
          <w:tblHeader/>
        </w:trPr>
        <w:tc>
          <w:tcPr>
            <w:tcW w:w="2268" w:type="dxa"/>
            <w:tcBorders>
              <w:top w:val="double" w:sz="4" w:space="0" w:color="auto"/>
              <w:bottom w:val="double" w:sz="4" w:space="0" w:color="auto"/>
            </w:tcBorders>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1276" w:type="dxa"/>
            <w:tcBorders>
              <w:top w:val="double" w:sz="4" w:space="0" w:color="auto"/>
              <w:bottom w:val="double" w:sz="4" w:space="0" w:color="auto"/>
            </w:tcBorders>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992" w:type="dxa"/>
            <w:tcBorders>
              <w:top w:val="double" w:sz="4" w:space="0" w:color="auto"/>
              <w:bottom w:val="double" w:sz="4" w:space="0" w:color="auto"/>
            </w:tcBorders>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993" w:type="dxa"/>
            <w:tcBorders>
              <w:top w:val="double" w:sz="4" w:space="0" w:color="auto"/>
              <w:bottom w:val="double" w:sz="4" w:space="0" w:color="auto"/>
            </w:tcBorders>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850" w:type="dxa"/>
            <w:tcBorders>
              <w:top w:val="double" w:sz="4" w:space="0" w:color="auto"/>
              <w:bottom w:val="double" w:sz="4" w:space="0" w:color="auto"/>
            </w:tcBorders>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1276" w:type="dxa"/>
            <w:tcBorders>
              <w:top w:val="double" w:sz="4" w:space="0" w:color="auto"/>
              <w:bottom w:val="double" w:sz="4" w:space="0" w:color="auto"/>
            </w:tcBorders>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850" w:type="dxa"/>
            <w:tcBorders>
              <w:top w:val="double" w:sz="4" w:space="0" w:color="auto"/>
              <w:bottom w:val="double" w:sz="4" w:space="0" w:color="auto"/>
            </w:tcBorders>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960" w:type="dxa"/>
            <w:tcBorders>
              <w:top w:val="double" w:sz="4" w:space="0" w:color="auto"/>
              <w:bottom w:val="double" w:sz="4" w:space="0" w:color="auto"/>
            </w:tcBorders>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8</w:t>
            </w:r>
          </w:p>
        </w:tc>
      </w:tr>
      <w:tr w:rsidR="003456C3" w:rsidRPr="006D0DF8" w:rsidTr="00AA14DC">
        <w:tc>
          <w:tcPr>
            <w:tcW w:w="2268" w:type="dxa"/>
            <w:tcBorders>
              <w:top w:val="double" w:sz="4" w:space="0" w:color="auto"/>
            </w:tcBorders>
            <w:vAlign w:val="center"/>
          </w:tcPr>
          <w:p w:rsidR="003456C3" w:rsidRPr="006D0DF8" w:rsidRDefault="003456C3" w:rsidP="00AA14DC">
            <w:pPr>
              <w:spacing w:after="0" w:line="240" w:lineRule="auto"/>
              <w:rPr>
                <w:rFonts w:ascii="Times New Roman" w:hAnsi="Times New Roman"/>
                <w:b/>
                <w:sz w:val="28"/>
                <w:szCs w:val="28"/>
              </w:rPr>
            </w:pPr>
            <w:r w:rsidRPr="006D0DF8">
              <w:rPr>
                <w:rFonts w:ascii="Times New Roman" w:hAnsi="Times New Roman"/>
                <w:b/>
                <w:sz w:val="28"/>
                <w:szCs w:val="28"/>
              </w:rPr>
              <w:t>Земли, нуждающиеся в лесовосстановлении, всего:</w:t>
            </w:r>
          </w:p>
        </w:tc>
        <w:tc>
          <w:tcPr>
            <w:tcW w:w="1276" w:type="dxa"/>
            <w:tcBorders>
              <w:top w:val="double" w:sz="4" w:space="0" w:color="auto"/>
            </w:tcBorders>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tcBorders>
              <w:top w:val="double" w:sz="4" w:space="0" w:color="auto"/>
            </w:tcBorders>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tcBorders>
              <w:top w:val="double" w:sz="4" w:space="0" w:color="auto"/>
            </w:tcBorders>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tcBorders>
              <w:top w:val="double" w:sz="4" w:space="0" w:color="auto"/>
            </w:tcBorders>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tcBorders>
              <w:top w:val="double" w:sz="4" w:space="0" w:color="auto"/>
            </w:tcBorders>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850" w:type="dxa"/>
            <w:tcBorders>
              <w:top w:val="double" w:sz="4" w:space="0" w:color="auto"/>
            </w:tcBorders>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tcBorders>
              <w:top w:val="double" w:sz="4" w:space="0" w:color="auto"/>
            </w:tcBorders>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r w:rsidR="003456C3" w:rsidRPr="006D0DF8" w:rsidTr="00AA14DC">
        <w:tc>
          <w:tcPr>
            <w:tcW w:w="2268" w:type="dxa"/>
            <w:vAlign w:val="center"/>
          </w:tcPr>
          <w:p w:rsidR="003456C3" w:rsidRPr="006D0DF8" w:rsidRDefault="003456C3" w:rsidP="00AA14DC">
            <w:pPr>
              <w:spacing w:after="0" w:line="240" w:lineRule="auto"/>
              <w:rPr>
                <w:rFonts w:ascii="Times New Roman" w:hAnsi="Times New Roman"/>
                <w:sz w:val="28"/>
                <w:szCs w:val="28"/>
              </w:rPr>
            </w:pPr>
            <w:r w:rsidRPr="006D0DF8">
              <w:rPr>
                <w:rFonts w:ascii="Times New Roman" w:hAnsi="Times New Roman"/>
                <w:sz w:val="28"/>
                <w:szCs w:val="28"/>
              </w:rPr>
              <w:t>В том числе по породам:</w:t>
            </w:r>
          </w:p>
        </w:tc>
        <w:tc>
          <w:tcPr>
            <w:tcW w:w="1276" w:type="dxa"/>
            <w:vAlign w:val="center"/>
          </w:tcPr>
          <w:p w:rsidR="003456C3" w:rsidRPr="006D0DF8" w:rsidRDefault="003456C3" w:rsidP="00AA14DC">
            <w:pPr>
              <w:spacing w:after="0" w:line="240" w:lineRule="auto"/>
              <w:jc w:val="center"/>
              <w:rPr>
                <w:rFonts w:ascii="Times New Roman" w:hAnsi="Times New Roman"/>
                <w:sz w:val="28"/>
                <w:szCs w:val="28"/>
              </w:rPr>
            </w:pPr>
          </w:p>
        </w:tc>
        <w:tc>
          <w:tcPr>
            <w:tcW w:w="992" w:type="dxa"/>
            <w:vAlign w:val="center"/>
          </w:tcPr>
          <w:p w:rsidR="003456C3" w:rsidRPr="006D0DF8" w:rsidRDefault="003456C3" w:rsidP="00AA14DC">
            <w:pPr>
              <w:spacing w:after="0" w:line="240" w:lineRule="auto"/>
              <w:jc w:val="center"/>
              <w:rPr>
                <w:rFonts w:ascii="Times New Roman" w:hAnsi="Times New Roman"/>
                <w:sz w:val="28"/>
                <w:szCs w:val="28"/>
              </w:rPr>
            </w:pPr>
          </w:p>
        </w:tc>
        <w:tc>
          <w:tcPr>
            <w:tcW w:w="993" w:type="dxa"/>
            <w:vAlign w:val="center"/>
          </w:tcPr>
          <w:p w:rsidR="003456C3" w:rsidRPr="006D0DF8" w:rsidRDefault="003456C3" w:rsidP="00AA14DC">
            <w:pPr>
              <w:spacing w:after="0" w:line="240" w:lineRule="auto"/>
              <w:jc w:val="center"/>
              <w:rPr>
                <w:rFonts w:ascii="Times New Roman" w:hAnsi="Times New Roman"/>
                <w:sz w:val="28"/>
                <w:szCs w:val="28"/>
              </w:rPr>
            </w:pP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p>
        </w:tc>
        <w:tc>
          <w:tcPr>
            <w:tcW w:w="1276" w:type="dxa"/>
            <w:vAlign w:val="center"/>
          </w:tcPr>
          <w:p w:rsidR="003456C3" w:rsidRPr="006D0DF8" w:rsidRDefault="003456C3" w:rsidP="00AA14DC">
            <w:pPr>
              <w:spacing w:after="0" w:line="240" w:lineRule="auto"/>
              <w:jc w:val="center"/>
              <w:rPr>
                <w:rFonts w:ascii="Times New Roman" w:hAnsi="Times New Roman"/>
                <w:color w:val="000000"/>
                <w:sz w:val="28"/>
                <w:szCs w:val="28"/>
              </w:rPr>
            </w:pP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p>
        </w:tc>
        <w:tc>
          <w:tcPr>
            <w:tcW w:w="960" w:type="dxa"/>
            <w:vAlign w:val="center"/>
          </w:tcPr>
          <w:p w:rsidR="003456C3" w:rsidRPr="006D0DF8" w:rsidRDefault="003456C3" w:rsidP="00AA14DC">
            <w:pPr>
              <w:spacing w:after="0" w:line="240" w:lineRule="auto"/>
              <w:jc w:val="center"/>
              <w:rPr>
                <w:rFonts w:ascii="Times New Roman" w:hAnsi="Times New Roman"/>
                <w:color w:val="000000"/>
                <w:sz w:val="28"/>
                <w:szCs w:val="28"/>
              </w:rPr>
            </w:pPr>
          </w:p>
        </w:tc>
      </w:tr>
      <w:tr w:rsidR="003456C3" w:rsidRPr="006D0DF8" w:rsidTr="00AA14DC">
        <w:tc>
          <w:tcPr>
            <w:tcW w:w="2268" w:type="dxa"/>
            <w:vAlign w:val="center"/>
          </w:tcPr>
          <w:p w:rsidR="003456C3" w:rsidRPr="006D0DF8" w:rsidRDefault="003456C3" w:rsidP="00AA14DC">
            <w:pPr>
              <w:spacing w:after="0" w:line="240" w:lineRule="auto"/>
              <w:rPr>
                <w:rFonts w:ascii="Times New Roman" w:hAnsi="Times New Roman"/>
                <w:sz w:val="28"/>
                <w:szCs w:val="28"/>
              </w:rPr>
            </w:pPr>
            <w:r w:rsidRPr="006D0DF8">
              <w:rPr>
                <w:rFonts w:ascii="Times New Roman" w:hAnsi="Times New Roman"/>
                <w:sz w:val="28"/>
                <w:szCs w:val="28"/>
              </w:rPr>
              <w:t>-хвойным</w:t>
            </w:r>
          </w:p>
        </w:tc>
        <w:tc>
          <w:tcPr>
            <w:tcW w:w="1276"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r w:rsidR="003456C3" w:rsidRPr="006D0DF8" w:rsidTr="00AA14DC">
        <w:tc>
          <w:tcPr>
            <w:tcW w:w="2268" w:type="dxa"/>
            <w:vAlign w:val="center"/>
          </w:tcPr>
          <w:p w:rsidR="003456C3" w:rsidRPr="006D0DF8" w:rsidRDefault="003456C3" w:rsidP="00AA14DC">
            <w:pPr>
              <w:spacing w:after="0" w:line="240" w:lineRule="auto"/>
              <w:rPr>
                <w:rFonts w:ascii="Times New Roman" w:hAnsi="Times New Roman"/>
                <w:sz w:val="28"/>
                <w:szCs w:val="28"/>
              </w:rPr>
            </w:pPr>
            <w:r w:rsidRPr="006D0DF8">
              <w:rPr>
                <w:rFonts w:ascii="Times New Roman" w:hAnsi="Times New Roman"/>
                <w:sz w:val="28"/>
                <w:szCs w:val="28"/>
              </w:rPr>
              <w:t>- твердолиственным</w:t>
            </w:r>
          </w:p>
        </w:tc>
        <w:tc>
          <w:tcPr>
            <w:tcW w:w="1276"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r w:rsidR="003456C3" w:rsidRPr="006D0DF8" w:rsidTr="00AA14DC">
        <w:tc>
          <w:tcPr>
            <w:tcW w:w="2268" w:type="dxa"/>
            <w:vAlign w:val="center"/>
          </w:tcPr>
          <w:p w:rsidR="003456C3" w:rsidRPr="006D0DF8" w:rsidRDefault="003456C3" w:rsidP="00AA14DC">
            <w:pPr>
              <w:spacing w:after="0" w:line="240" w:lineRule="auto"/>
              <w:rPr>
                <w:rFonts w:ascii="Times New Roman" w:hAnsi="Times New Roman"/>
                <w:sz w:val="28"/>
                <w:szCs w:val="28"/>
              </w:rPr>
            </w:pPr>
            <w:r w:rsidRPr="006D0DF8">
              <w:rPr>
                <w:rFonts w:ascii="Times New Roman" w:hAnsi="Times New Roman"/>
                <w:sz w:val="28"/>
                <w:szCs w:val="28"/>
              </w:rPr>
              <w:t>- мягколиственным</w:t>
            </w:r>
          </w:p>
        </w:tc>
        <w:tc>
          <w:tcPr>
            <w:tcW w:w="1276"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r w:rsidR="003456C3" w:rsidRPr="006D0DF8" w:rsidTr="00AA14DC">
        <w:tc>
          <w:tcPr>
            <w:tcW w:w="2268" w:type="dxa"/>
            <w:vAlign w:val="center"/>
          </w:tcPr>
          <w:p w:rsidR="003456C3" w:rsidRPr="006D0DF8" w:rsidRDefault="003456C3" w:rsidP="00AA14DC">
            <w:pPr>
              <w:spacing w:after="0" w:line="240" w:lineRule="auto"/>
              <w:rPr>
                <w:rFonts w:ascii="Times New Roman" w:hAnsi="Times New Roman"/>
                <w:b/>
                <w:sz w:val="28"/>
                <w:szCs w:val="28"/>
              </w:rPr>
            </w:pPr>
            <w:r w:rsidRPr="006D0DF8">
              <w:rPr>
                <w:rFonts w:ascii="Times New Roman" w:hAnsi="Times New Roman"/>
                <w:b/>
                <w:sz w:val="28"/>
                <w:szCs w:val="28"/>
              </w:rPr>
              <w:t>Искусственное лесовосстановление</w:t>
            </w:r>
          </w:p>
        </w:tc>
        <w:tc>
          <w:tcPr>
            <w:tcW w:w="1276"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r w:rsidR="003456C3" w:rsidRPr="006D0DF8" w:rsidTr="00AA14DC">
        <w:tc>
          <w:tcPr>
            <w:tcW w:w="2268" w:type="dxa"/>
            <w:vAlign w:val="center"/>
          </w:tcPr>
          <w:p w:rsidR="003456C3" w:rsidRPr="006D0DF8" w:rsidRDefault="003456C3" w:rsidP="00AA14DC">
            <w:pPr>
              <w:spacing w:after="0" w:line="240" w:lineRule="auto"/>
              <w:rPr>
                <w:rFonts w:ascii="Times New Roman" w:hAnsi="Times New Roman"/>
                <w:sz w:val="28"/>
                <w:szCs w:val="28"/>
              </w:rPr>
            </w:pPr>
            <w:r w:rsidRPr="006D0DF8">
              <w:rPr>
                <w:rFonts w:ascii="Times New Roman" w:hAnsi="Times New Roman"/>
                <w:sz w:val="28"/>
                <w:szCs w:val="28"/>
              </w:rPr>
              <w:t>Из них по породам:</w:t>
            </w:r>
          </w:p>
        </w:tc>
        <w:tc>
          <w:tcPr>
            <w:tcW w:w="1276" w:type="dxa"/>
            <w:vAlign w:val="center"/>
          </w:tcPr>
          <w:p w:rsidR="003456C3" w:rsidRPr="006D0DF8" w:rsidRDefault="003456C3" w:rsidP="00AA14DC">
            <w:pPr>
              <w:spacing w:after="0" w:line="240" w:lineRule="auto"/>
              <w:jc w:val="center"/>
              <w:rPr>
                <w:rFonts w:ascii="Times New Roman" w:hAnsi="Times New Roman"/>
                <w:sz w:val="28"/>
                <w:szCs w:val="28"/>
              </w:rPr>
            </w:pPr>
          </w:p>
        </w:tc>
        <w:tc>
          <w:tcPr>
            <w:tcW w:w="992" w:type="dxa"/>
            <w:vAlign w:val="center"/>
          </w:tcPr>
          <w:p w:rsidR="003456C3" w:rsidRPr="006D0DF8" w:rsidRDefault="003456C3" w:rsidP="00AA14DC">
            <w:pPr>
              <w:spacing w:after="0" w:line="240" w:lineRule="auto"/>
              <w:jc w:val="center"/>
              <w:rPr>
                <w:rFonts w:ascii="Times New Roman" w:hAnsi="Times New Roman"/>
                <w:sz w:val="28"/>
                <w:szCs w:val="28"/>
              </w:rPr>
            </w:pPr>
          </w:p>
        </w:tc>
        <w:tc>
          <w:tcPr>
            <w:tcW w:w="993" w:type="dxa"/>
            <w:vAlign w:val="center"/>
          </w:tcPr>
          <w:p w:rsidR="003456C3" w:rsidRPr="006D0DF8" w:rsidRDefault="003456C3" w:rsidP="00AA14DC">
            <w:pPr>
              <w:spacing w:after="0" w:line="240" w:lineRule="auto"/>
              <w:jc w:val="center"/>
              <w:rPr>
                <w:rFonts w:ascii="Times New Roman" w:hAnsi="Times New Roman"/>
                <w:sz w:val="28"/>
                <w:szCs w:val="28"/>
              </w:rPr>
            </w:pP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p>
        </w:tc>
        <w:tc>
          <w:tcPr>
            <w:tcW w:w="1276" w:type="dxa"/>
            <w:vAlign w:val="center"/>
          </w:tcPr>
          <w:p w:rsidR="003456C3" w:rsidRPr="006D0DF8" w:rsidRDefault="003456C3" w:rsidP="00AA14DC">
            <w:pPr>
              <w:spacing w:after="0" w:line="240" w:lineRule="auto"/>
              <w:jc w:val="center"/>
              <w:rPr>
                <w:rFonts w:ascii="Times New Roman" w:hAnsi="Times New Roman"/>
                <w:color w:val="000000"/>
                <w:sz w:val="28"/>
                <w:szCs w:val="28"/>
              </w:rPr>
            </w:pP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p>
        </w:tc>
        <w:tc>
          <w:tcPr>
            <w:tcW w:w="960" w:type="dxa"/>
            <w:vAlign w:val="center"/>
          </w:tcPr>
          <w:p w:rsidR="003456C3" w:rsidRPr="006D0DF8" w:rsidRDefault="003456C3" w:rsidP="00AA14DC">
            <w:pPr>
              <w:spacing w:after="0" w:line="240" w:lineRule="auto"/>
              <w:jc w:val="center"/>
              <w:rPr>
                <w:rFonts w:ascii="Times New Roman" w:hAnsi="Times New Roman"/>
                <w:color w:val="000000"/>
                <w:sz w:val="28"/>
                <w:szCs w:val="28"/>
              </w:rPr>
            </w:pPr>
          </w:p>
        </w:tc>
      </w:tr>
      <w:tr w:rsidR="003456C3" w:rsidRPr="006D0DF8" w:rsidTr="00AA14DC">
        <w:tc>
          <w:tcPr>
            <w:tcW w:w="2268" w:type="dxa"/>
            <w:vAlign w:val="center"/>
          </w:tcPr>
          <w:p w:rsidR="003456C3" w:rsidRPr="006D0DF8" w:rsidRDefault="003456C3" w:rsidP="00AA14DC">
            <w:pPr>
              <w:spacing w:after="0" w:line="240" w:lineRule="auto"/>
              <w:rPr>
                <w:rFonts w:ascii="Times New Roman" w:hAnsi="Times New Roman"/>
                <w:sz w:val="28"/>
                <w:szCs w:val="28"/>
              </w:rPr>
            </w:pPr>
            <w:r w:rsidRPr="006D0DF8">
              <w:rPr>
                <w:rFonts w:ascii="Times New Roman" w:hAnsi="Times New Roman"/>
                <w:sz w:val="28"/>
                <w:szCs w:val="28"/>
              </w:rPr>
              <w:t>- хвойным</w:t>
            </w:r>
          </w:p>
        </w:tc>
        <w:tc>
          <w:tcPr>
            <w:tcW w:w="1276"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r w:rsidR="003456C3" w:rsidRPr="006D0DF8" w:rsidTr="00AA14DC">
        <w:tc>
          <w:tcPr>
            <w:tcW w:w="2268" w:type="dxa"/>
            <w:vAlign w:val="center"/>
          </w:tcPr>
          <w:p w:rsidR="003456C3" w:rsidRPr="006D0DF8" w:rsidRDefault="003456C3" w:rsidP="00AA14DC">
            <w:pPr>
              <w:spacing w:after="0" w:line="240" w:lineRule="auto"/>
              <w:rPr>
                <w:rFonts w:ascii="Times New Roman" w:hAnsi="Times New Roman"/>
                <w:sz w:val="28"/>
                <w:szCs w:val="28"/>
              </w:rPr>
            </w:pPr>
            <w:r w:rsidRPr="006D0DF8">
              <w:rPr>
                <w:rFonts w:ascii="Times New Roman" w:hAnsi="Times New Roman"/>
                <w:sz w:val="28"/>
                <w:szCs w:val="28"/>
              </w:rPr>
              <w:t>- твердолиственным</w:t>
            </w:r>
          </w:p>
        </w:tc>
        <w:tc>
          <w:tcPr>
            <w:tcW w:w="1276"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r w:rsidR="003456C3" w:rsidRPr="006D0DF8" w:rsidTr="00AA14DC">
        <w:tc>
          <w:tcPr>
            <w:tcW w:w="2268" w:type="dxa"/>
            <w:vAlign w:val="center"/>
          </w:tcPr>
          <w:p w:rsidR="003456C3" w:rsidRPr="006D0DF8" w:rsidRDefault="003456C3" w:rsidP="00AA14DC">
            <w:pPr>
              <w:spacing w:after="0" w:line="240" w:lineRule="auto"/>
              <w:rPr>
                <w:rFonts w:ascii="Times New Roman" w:hAnsi="Times New Roman"/>
                <w:sz w:val="28"/>
                <w:szCs w:val="28"/>
              </w:rPr>
            </w:pPr>
            <w:r w:rsidRPr="006D0DF8">
              <w:rPr>
                <w:rFonts w:ascii="Times New Roman" w:hAnsi="Times New Roman"/>
                <w:sz w:val="28"/>
                <w:szCs w:val="28"/>
              </w:rPr>
              <w:t>- мягколиственным</w:t>
            </w:r>
          </w:p>
        </w:tc>
        <w:tc>
          <w:tcPr>
            <w:tcW w:w="1276"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r w:rsidR="003456C3" w:rsidRPr="006D0DF8" w:rsidTr="00AA14DC">
        <w:tc>
          <w:tcPr>
            <w:tcW w:w="2268" w:type="dxa"/>
            <w:vAlign w:val="center"/>
          </w:tcPr>
          <w:p w:rsidR="003456C3" w:rsidRPr="006D0DF8" w:rsidRDefault="003456C3" w:rsidP="00AA14DC">
            <w:pPr>
              <w:spacing w:after="0" w:line="240" w:lineRule="auto"/>
              <w:rPr>
                <w:rFonts w:ascii="Times New Roman" w:hAnsi="Times New Roman"/>
                <w:b/>
                <w:sz w:val="28"/>
                <w:szCs w:val="28"/>
              </w:rPr>
            </w:pPr>
            <w:r w:rsidRPr="006D0DF8">
              <w:rPr>
                <w:rFonts w:ascii="Times New Roman" w:hAnsi="Times New Roman"/>
                <w:b/>
                <w:sz w:val="28"/>
                <w:szCs w:val="28"/>
              </w:rPr>
              <w:t>Комбинированное лесовосстановление</w:t>
            </w:r>
          </w:p>
        </w:tc>
        <w:tc>
          <w:tcPr>
            <w:tcW w:w="1276"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r w:rsidR="003456C3" w:rsidRPr="006D0DF8" w:rsidTr="00AA14DC">
        <w:tc>
          <w:tcPr>
            <w:tcW w:w="2268" w:type="dxa"/>
            <w:vAlign w:val="center"/>
          </w:tcPr>
          <w:p w:rsidR="003456C3" w:rsidRPr="006D0DF8" w:rsidRDefault="003456C3" w:rsidP="00AA14DC">
            <w:pPr>
              <w:spacing w:after="0" w:line="240" w:lineRule="auto"/>
              <w:rPr>
                <w:rFonts w:ascii="Times New Roman" w:hAnsi="Times New Roman"/>
                <w:sz w:val="28"/>
                <w:szCs w:val="28"/>
              </w:rPr>
            </w:pPr>
            <w:r w:rsidRPr="006D0DF8">
              <w:rPr>
                <w:rFonts w:ascii="Times New Roman" w:hAnsi="Times New Roman"/>
                <w:sz w:val="28"/>
                <w:szCs w:val="28"/>
              </w:rPr>
              <w:t>Из них по породам:</w:t>
            </w:r>
          </w:p>
        </w:tc>
        <w:tc>
          <w:tcPr>
            <w:tcW w:w="1276" w:type="dxa"/>
            <w:vAlign w:val="center"/>
          </w:tcPr>
          <w:p w:rsidR="003456C3" w:rsidRPr="006D0DF8" w:rsidRDefault="003456C3" w:rsidP="00AA14DC">
            <w:pPr>
              <w:spacing w:after="0" w:line="240" w:lineRule="auto"/>
              <w:jc w:val="center"/>
              <w:rPr>
                <w:rFonts w:ascii="Times New Roman" w:hAnsi="Times New Roman"/>
                <w:sz w:val="28"/>
                <w:szCs w:val="28"/>
              </w:rPr>
            </w:pPr>
          </w:p>
        </w:tc>
        <w:tc>
          <w:tcPr>
            <w:tcW w:w="992" w:type="dxa"/>
            <w:vAlign w:val="center"/>
          </w:tcPr>
          <w:p w:rsidR="003456C3" w:rsidRPr="006D0DF8" w:rsidRDefault="003456C3" w:rsidP="00AA14DC">
            <w:pPr>
              <w:spacing w:after="0" w:line="240" w:lineRule="auto"/>
              <w:jc w:val="center"/>
              <w:rPr>
                <w:rFonts w:ascii="Times New Roman" w:hAnsi="Times New Roman"/>
                <w:sz w:val="28"/>
                <w:szCs w:val="28"/>
              </w:rPr>
            </w:pPr>
          </w:p>
        </w:tc>
        <w:tc>
          <w:tcPr>
            <w:tcW w:w="993" w:type="dxa"/>
            <w:vAlign w:val="center"/>
          </w:tcPr>
          <w:p w:rsidR="003456C3" w:rsidRPr="006D0DF8" w:rsidRDefault="003456C3" w:rsidP="00AA14DC">
            <w:pPr>
              <w:spacing w:after="0" w:line="240" w:lineRule="auto"/>
              <w:jc w:val="center"/>
              <w:rPr>
                <w:rFonts w:ascii="Times New Roman" w:hAnsi="Times New Roman"/>
                <w:sz w:val="28"/>
                <w:szCs w:val="28"/>
              </w:rPr>
            </w:pP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p>
        </w:tc>
        <w:tc>
          <w:tcPr>
            <w:tcW w:w="1276" w:type="dxa"/>
            <w:vAlign w:val="center"/>
          </w:tcPr>
          <w:p w:rsidR="003456C3" w:rsidRPr="006D0DF8" w:rsidRDefault="003456C3" w:rsidP="00AA14DC">
            <w:pPr>
              <w:spacing w:after="0" w:line="240" w:lineRule="auto"/>
              <w:jc w:val="center"/>
              <w:rPr>
                <w:rFonts w:ascii="Times New Roman" w:hAnsi="Times New Roman"/>
                <w:color w:val="000000"/>
                <w:sz w:val="28"/>
                <w:szCs w:val="28"/>
              </w:rPr>
            </w:pP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p>
        </w:tc>
        <w:tc>
          <w:tcPr>
            <w:tcW w:w="960" w:type="dxa"/>
            <w:vAlign w:val="center"/>
          </w:tcPr>
          <w:p w:rsidR="003456C3" w:rsidRPr="006D0DF8" w:rsidRDefault="003456C3" w:rsidP="00AA14DC">
            <w:pPr>
              <w:spacing w:after="0" w:line="240" w:lineRule="auto"/>
              <w:jc w:val="center"/>
              <w:rPr>
                <w:rFonts w:ascii="Times New Roman" w:hAnsi="Times New Roman"/>
                <w:color w:val="000000"/>
                <w:sz w:val="28"/>
                <w:szCs w:val="28"/>
              </w:rPr>
            </w:pPr>
          </w:p>
        </w:tc>
      </w:tr>
      <w:tr w:rsidR="003456C3" w:rsidRPr="006D0DF8" w:rsidTr="00AA14DC">
        <w:tc>
          <w:tcPr>
            <w:tcW w:w="2268" w:type="dxa"/>
            <w:vAlign w:val="center"/>
          </w:tcPr>
          <w:p w:rsidR="003456C3" w:rsidRPr="006D0DF8" w:rsidRDefault="003456C3" w:rsidP="00AA14DC">
            <w:pPr>
              <w:spacing w:after="0" w:line="240" w:lineRule="auto"/>
              <w:rPr>
                <w:rFonts w:ascii="Times New Roman" w:hAnsi="Times New Roman"/>
                <w:sz w:val="28"/>
                <w:szCs w:val="28"/>
              </w:rPr>
            </w:pPr>
            <w:r w:rsidRPr="006D0DF8">
              <w:rPr>
                <w:rFonts w:ascii="Times New Roman" w:hAnsi="Times New Roman"/>
                <w:sz w:val="28"/>
                <w:szCs w:val="28"/>
              </w:rPr>
              <w:t>- хвойным</w:t>
            </w:r>
          </w:p>
        </w:tc>
        <w:tc>
          <w:tcPr>
            <w:tcW w:w="1276"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r w:rsidR="003456C3" w:rsidRPr="006D0DF8" w:rsidTr="00AA14DC">
        <w:tc>
          <w:tcPr>
            <w:tcW w:w="2268" w:type="dxa"/>
            <w:vAlign w:val="center"/>
          </w:tcPr>
          <w:p w:rsidR="003456C3" w:rsidRPr="006D0DF8" w:rsidRDefault="003456C3" w:rsidP="00AA14DC">
            <w:pPr>
              <w:spacing w:after="0" w:line="240" w:lineRule="auto"/>
              <w:rPr>
                <w:rFonts w:ascii="Times New Roman" w:hAnsi="Times New Roman"/>
                <w:sz w:val="28"/>
                <w:szCs w:val="28"/>
              </w:rPr>
            </w:pPr>
            <w:r w:rsidRPr="006D0DF8">
              <w:rPr>
                <w:rFonts w:ascii="Times New Roman" w:hAnsi="Times New Roman"/>
                <w:sz w:val="28"/>
                <w:szCs w:val="28"/>
              </w:rPr>
              <w:t>- твердолиственным</w:t>
            </w:r>
          </w:p>
        </w:tc>
        <w:tc>
          <w:tcPr>
            <w:tcW w:w="1276"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r w:rsidR="003456C3" w:rsidRPr="006D0DF8" w:rsidTr="00AA14DC">
        <w:tc>
          <w:tcPr>
            <w:tcW w:w="2268" w:type="dxa"/>
            <w:vAlign w:val="center"/>
          </w:tcPr>
          <w:p w:rsidR="003456C3" w:rsidRPr="006D0DF8" w:rsidRDefault="003456C3" w:rsidP="00AA14DC">
            <w:pPr>
              <w:spacing w:after="0" w:line="240" w:lineRule="auto"/>
              <w:rPr>
                <w:rFonts w:ascii="Times New Roman" w:hAnsi="Times New Roman"/>
                <w:sz w:val="28"/>
                <w:szCs w:val="28"/>
              </w:rPr>
            </w:pPr>
            <w:r w:rsidRPr="006D0DF8">
              <w:rPr>
                <w:rFonts w:ascii="Times New Roman" w:hAnsi="Times New Roman"/>
                <w:sz w:val="28"/>
                <w:szCs w:val="28"/>
              </w:rPr>
              <w:t>- мягколиственным</w:t>
            </w:r>
          </w:p>
        </w:tc>
        <w:tc>
          <w:tcPr>
            <w:tcW w:w="1276"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r w:rsidR="003456C3" w:rsidRPr="006D0DF8" w:rsidTr="00AA14DC">
        <w:tc>
          <w:tcPr>
            <w:tcW w:w="2268" w:type="dxa"/>
            <w:vAlign w:val="center"/>
          </w:tcPr>
          <w:p w:rsidR="003456C3" w:rsidRPr="006D0DF8" w:rsidRDefault="003456C3" w:rsidP="00AA14DC">
            <w:pPr>
              <w:spacing w:after="0" w:line="240" w:lineRule="auto"/>
              <w:rPr>
                <w:rFonts w:ascii="Times New Roman" w:hAnsi="Times New Roman"/>
                <w:b/>
                <w:sz w:val="28"/>
                <w:szCs w:val="28"/>
              </w:rPr>
            </w:pPr>
            <w:r w:rsidRPr="006D0DF8">
              <w:rPr>
                <w:rFonts w:ascii="Times New Roman" w:hAnsi="Times New Roman"/>
                <w:b/>
                <w:sz w:val="28"/>
                <w:szCs w:val="28"/>
              </w:rPr>
              <w:lastRenderedPageBreak/>
              <w:t>Естественное лесовосстановление</w:t>
            </w:r>
          </w:p>
        </w:tc>
        <w:tc>
          <w:tcPr>
            <w:tcW w:w="1276"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r w:rsidR="003456C3" w:rsidRPr="006D0DF8" w:rsidTr="00AA14DC">
        <w:tc>
          <w:tcPr>
            <w:tcW w:w="2268" w:type="dxa"/>
            <w:vAlign w:val="center"/>
          </w:tcPr>
          <w:p w:rsidR="003456C3" w:rsidRPr="006D0DF8" w:rsidRDefault="003456C3" w:rsidP="00AA14DC">
            <w:pPr>
              <w:spacing w:after="0" w:line="240" w:lineRule="auto"/>
              <w:rPr>
                <w:rFonts w:ascii="Times New Roman" w:hAnsi="Times New Roman"/>
                <w:sz w:val="28"/>
                <w:szCs w:val="28"/>
              </w:rPr>
            </w:pPr>
            <w:r w:rsidRPr="006D0DF8">
              <w:rPr>
                <w:rFonts w:ascii="Times New Roman" w:hAnsi="Times New Roman"/>
                <w:sz w:val="28"/>
                <w:szCs w:val="28"/>
              </w:rPr>
              <w:t>Из них по породам:</w:t>
            </w:r>
          </w:p>
        </w:tc>
        <w:tc>
          <w:tcPr>
            <w:tcW w:w="1276" w:type="dxa"/>
            <w:vAlign w:val="center"/>
          </w:tcPr>
          <w:p w:rsidR="003456C3" w:rsidRPr="006D0DF8" w:rsidRDefault="003456C3" w:rsidP="00AA14DC">
            <w:pPr>
              <w:spacing w:after="0" w:line="240" w:lineRule="auto"/>
              <w:jc w:val="center"/>
              <w:rPr>
                <w:rFonts w:ascii="Times New Roman" w:hAnsi="Times New Roman"/>
                <w:sz w:val="28"/>
                <w:szCs w:val="28"/>
              </w:rPr>
            </w:pPr>
          </w:p>
        </w:tc>
        <w:tc>
          <w:tcPr>
            <w:tcW w:w="992" w:type="dxa"/>
            <w:vAlign w:val="center"/>
          </w:tcPr>
          <w:p w:rsidR="003456C3" w:rsidRPr="006D0DF8" w:rsidRDefault="003456C3" w:rsidP="00AA14DC">
            <w:pPr>
              <w:spacing w:after="0" w:line="240" w:lineRule="auto"/>
              <w:jc w:val="center"/>
              <w:rPr>
                <w:rFonts w:ascii="Times New Roman" w:hAnsi="Times New Roman"/>
                <w:sz w:val="28"/>
                <w:szCs w:val="28"/>
              </w:rPr>
            </w:pPr>
          </w:p>
        </w:tc>
        <w:tc>
          <w:tcPr>
            <w:tcW w:w="993" w:type="dxa"/>
            <w:vAlign w:val="center"/>
          </w:tcPr>
          <w:p w:rsidR="003456C3" w:rsidRPr="006D0DF8" w:rsidRDefault="003456C3" w:rsidP="00AA14DC">
            <w:pPr>
              <w:spacing w:after="0" w:line="240" w:lineRule="auto"/>
              <w:jc w:val="center"/>
              <w:rPr>
                <w:rFonts w:ascii="Times New Roman" w:hAnsi="Times New Roman"/>
                <w:sz w:val="28"/>
                <w:szCs w:val="28"/>
              </w:rPr>
            </w:pP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p>
        </w:tc>
        <w:tc>
          <w:tcPr>
            <w:tcW w:w="1276" w:type="dxa"/>
            <w:vAlign w:val="center"/>
          </w:tcPr>
          <w:p w:rsidR="003456C3" w:rsidRPr="006D0DF8" w:rsidRDefault="003456C3" w:rsidP="00AA14DC">
            <w:pPr>
              <w:spacing w:after="0" w:line="240" w:lineRule="auto"/>
              <w:jc w:val="center"/>
              <w:rPr>
                <w:rFonts w:ascii="Times New Roman" w:hAnsi="Times New Roman"/>
                <w:color w:val="000000"/>
                <w:sz w:val="28"/>
                <w:szCs w:val="28"/>
              </w:rPr>
            </w:pP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p>
        </w:tc>
        <w:tc>
          <w:tcPr>
            <w:tcW w:w="960" w:type="dxa"/>
            <w:vAlign w:val="center"/>
          </w:tcPr>
          <w:p w:rsidR="003456C3" w:rsidRPr="006D0DF8" w:rsidRDefault="003456C3" w:rsidP="00AA14DC">
            <w:pPr>
              <w:spacing w:after="0" w:line="240" w:lineRule="auto"/>
              <w:jc w:val="center"/>
              <w:rPr>
                <w:rFonts w:ascii="Times New Roman" w:hAnsi="Times New Roman"/>
                <w:color w:val="000000"/>
                <w:sz w:val="28"/>
                <w:szCs w:val="28"/>
              </w:rPr>
            </w:pPr>
          </w:p>
        </w:tc>
      </w:tr>
      <w:tr w:rsidR="003456C3" w:rsidRPr="006D0DF8" w:rsidTr="00AA14DC">
        <w:tc>
          <w:tcPr>
            <w:tcW w:w="2268" w:type="dxa"/>
            <w:vAlign w:val="center"/>
          </w:tcPr>
          <w:p w:rsidR="003456C3" w:rsidRPr="006D0DF8" w:rsidRDefault="003456C3" w:rsidP="00AA14DC">
            <w:pPr>
              <w:spacing w:after="0" w:line="240" w:lineRule="auto"/>
              <w:rPr>
                <w:rFonts w:ascii="Times New Roman" w:hAnsi="Times New Roman"/>
                <w:sz w:val="28"/>
                <w:szCs w:val="28"/>
              </w:rPr>
            </w:pPr>
            <w:r w:rsidRPr="006D0DF8">
              <w:rPr>
                <w:rFonts w:ascii="Times New Roman" w:hAnsi="Times New Roman"/>
                <w:sz w:val="28"/>
                <w:szCs w:val="28"/>
              </w:rPr>
              <w:t>- хвойным</w:t>
            </w:r>
          </w:p>
        </w:tc>
        <w:tc>
          <w:tcPr>
            <w:tcW w:w="1276"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3456C3" w:rsidRPr="006D0DF8" w:rsidRDefault="003456C3" w:rsidP="00AA14DC">
            <w:pPr>
              <w:spacing w:after="0" w:line="240" w:lineRule="auto"/>
              <w:jc w:val="center"/>
              <w:rPr>
                <w:rFonts w:ascii="Times New Roman" w:hAnsi="Times New Roman"/>
                <w:color w:val="000000"/>
                <w:sz w:val="28"/>
                <w:szCs w:val="28"/>
              </w:rPr>
            </w:pP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r w:rsidR="003456C3" w:rsidRPr="006D0DF8" w:rsidTr="00AA14DC">
        <w:tc>
          <w:tcPr>
            <w:tcW w:w="2268" w:type="dxa"/>
            <w:vAlign w:val="center"/>
          </w:tcPr>
          <w:p w:rsidR="003456C3" w:rsidRPr="006D0DF8" w:rsidRDefault="003456C3" w:rsidP="00AA14DC">
            <w:pPr>
              <w:spacing w:after="0" w:line="240" w:lineRule="auto"/>
              <w:rPr>
                <w:rFonts w:ascii="Times New Roman" w:hAnsi="Times New Roman"/>
                <w:sz w:val="28"/>
                <w:szCs w:val="28"/>
              </w:rPr>
            </w:pPr>
            <w:r w:rsidRPr="006D0DF8">
              <w:rPr>
                <w:rFonts w:ascii="Times New Roman" w:hAnsi="Times New Roman"/>
                <w:sz w:val="28"/>
                <w:szCs w:val="28"/>
              </w:rPr>
              <w:t>- твердолиственным</w:t>
            </w:r>
          </w:p>
        </w:tc>
        <w:tc>
          <w:tcPr>
            <w:tcW w:w="1276"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r w:rsidR="003456C3" w:rsidRPr="006D0DF8" w:rsidTr="00AA14DC">
        <w:tc>
          <w:tcPr>
            <w:tcW w:w="2268" w:type="dxa"/>
            <w:vAlign w:val="center"/>
          </w:tcPr>
          <w:p w:rsidR="003456C3" w:rsidRPr="006D0DF8" w:rsidRDefault="003456C3" w:rsidP="00AA14DC">
            <w:pPr>
              <w:spacing w:after="0" w:line="240" w:lineRule="auto"/>
              <w:rPr>
                <w:rFonts w:ascii="Times New Roman" w:hAnsi="Times New Roman"/>
                <w:sz w:val="28"/>
                <w:szCs w:val="28"/>
              </w:rPr>
            </w:pPr>
            <w:r w:rsidRPr="006D0DF8">
              <w:rPr>
                <w:rFonts w:ascii="Times New Roman" w:hAnsi="Times New Roman"/>
                <w:sz w:val="28"/>
                <w:szCs w:val="28"/>
              </w:rPr>
              <w:t>- мягколиственным</w:t>
            </w:r>
          </w:p>
        </w:tc>
        <w:tc>
          <w:tcPr>
            <w:tcW w:w="1276"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2"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93"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1276"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c>
          <w:tcPr>
            <w:tcW w:w="850" w:type="dxa"/>
            <w:vAlign w:val="center"/>
          </w:tcPr>
          <w:p w:rsidR="003456C3" w:rsidRPr="006D0DF8" w:rsidRDefault="003456C3" w:rsidP="00AA14DC">
            <w:pPr>
              <w:spacing w:after="0" w:line="240" w:lineRule="auto"/>
              <w:jc w:val="center"/>
              <w:rPr>
                <w:rFonts w:ascii="Times New Roman" w:hAnsi="Times New Roman"/>
                <w:sz w:val="28"/>
                <w:szCs w:val="28"/>
              </w:rPr>
            </w:pPr>
            <w:r w:rsidRPr="006D0DF8">
              <w:rPr>
                <w:rFonts w:ascii="Times New Roman" w:hAnsi="Times New Roman"/>
                <w:sz w:val="28"/>
                <w:szCs w:val="28"/>
              </w:rPr>
              <w:t>-</w:t>
            </w:r>
          </w:p>
        </w:tc>
        <w:tc>
          <w:tcPr>
            <w:tcW w:w="960" w:type="dxa"/>
            <w:vAlign w:val="center"/>
          </w:tcPr>
          <w:p w:rsidR="003456C3" w:rsidRPr="006D0DF8" w:rsidRDefault="003456C3" w:rsidP="00AA14DC">
            <w:pPr>
              <w:spacing w:after="0" w:line="240" w:lineRule="auto"/>
              <w:jc w:val="center"/>
              <w:rPr>
                <w:rFonts w:ascii="Times New Roman" w:hAnsi="Times New Roman"/>
                <w:color w:val="000000"/>
                <w:sz w:val="28"/>
                <w:szCs w:val="28"/>
              </w:rPr>
            </w:pPr>
            <w:r w:rsidRPr="006D0DF8">
              <w:rPr>
                <w:rFonts w:ascii="Times New Roman" w:hAnsi="Times New Roman"/>
                <w:color w:val="000000"/>
                <w:sz w:val="28"/>
                <w:szCs w:val="28"/>
              </w:rPr>
              <w:t>-</w:t>
            </w:r>
          </w:p>
        </w:tc>
      </w:tr>
    </w:tbl>
    <w:p w:rsidR="003456C3" w:rsidRPr="009348CE" w:rsidRDefault="003456C3" w:rsidP="003456C3">
      <w:pPr>
        <w:spacing w:after="0" w:line="240" w:lineRule="auto"/>
        <w:rPr>
          <w:rFonts w:ascii="Times New Roman" w:hAnsi="Times New Roman"/>
          <w:sz w:val="12"/>
          <w:szCs w:val="12"/>
        </w:rPr>
      </w:pPr>
    </w:p>
    <w:p w:rsidR="0083061E" w:rsidRDefault="003456C3" w:rsidP="003C0B35">
      <w:pPr>
        <w:spacing w:after="0" w:line="240" w:lineRule="auto"/>
        <w:jc w:val="both"/>
        <w:rPr>
          <w:rFonts w:ascii="Times New Roman" w:hAnsi="Times New Roman"/>
          <w:sz w:val="28"/>
          <w:szCs w:val="28"/>
        </w:rPr>
      </w:pPr>
      <w:r w:rsidRPr="00F276C7">
        <w:rPr>
          <w:rFonts w:ascii="Times New Roman" w:hAnsi="Times New Roman"/>
          <w:sz w:val="28"/>
          <w:szCs w:val="28"/>
        </w:rPr>
        <w:t>Примечание:</w:t>
      </w:r>
      <w:r>
        <w:rPr>
          <w:rFonts w:ascii="Times New Roman" w:hAnsi="Times New Roman"/>
          <w:sz w:val="28"/>
          <w:szCs w:val="28"/>
        </w:rPr>
        <w:t xml:space="preserve"> с</w:t>
      </w:r>
      <w:r w:rsidRPr="00F276C7">
        <w:rPr>
          <w:rFonts w:ascii="Times New Roman" w:hAnsi="Times New Roman"/>
          <w:sz w:val="28"/>
          <w:szCs w:val="28"/>
        </w:rPr>
        <w:t>оздавать лесные культуры рекомендуется по технологическим схемам, для каждой категории лесокультурных земель. С учетом наличия естественного возобновления, типа лесорастительных условий и особенностей участка, в технол</w:t>
      </w:r>
      <w:r>
        <w:rPr>
          <w:rFonts w:ascii="Times New Roman" w:hAnsi="Times New Roman"/>
          <w:sz w:val="28"/>
          <w:szCs w:val="28"/>
        </w:rPr>
        <w:t xml:space="preserve">огической схеме предусмотрены: </w:t>
      </w:r>
      <w:r w:rsidRPr="00F276C7">
        <w:rPr>
          <w:rFonts w:ascii="Times New Roman" w:hAnsi="Times New Roman"/>
          <w:sz w:val="28"/>
          <w:szCs w:val="28"/>
        </w:rPr>
        <w:t>способы обработки почвы, способ производства, схема смешения, способ и кратность уходов за лесокультурами.</w:t>
      </w:r>
    </w:p>
    <w:p w:rsidR="0083061E" w:rsidRDefault="0083061E" w:rsidP="003456C3">
      <w:pPr>
        <w:spacing w:after="0" w:line="240" w:lineRule="auto"/>
        <w:jc w:val="right"/>
        <w:rPr>
          <w:rFonts w:ascii="Times New Roman" w:hAnsi="Times New Roman"/>
          <w:sz w:val="28"/>
          <w:szCs w:val="28"/>
        </w:rPr>
      </w:pPr>
    </w:p>
    <w:p w:rsidR="003456C3" w:rsidRDefault="003456C3" w:rsidP="003456C3">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w:t>
      </w:r>
      <w:r w:rsidRPr="00F276C7">
        <w:rPr>
          <w:rFonts w:ascii="Times New Roman" w:hAnsi="Times New Roman"/>
          <w:sz w:val="28"/>
          <w:szCs w:val="28"/>
        </w:rPr>
        <w:t>.3.2.</w:t>
      </w:r>
      <w:r>
        <w:rPr>
          <w:rFonts w:ascii="Times New Roman" w:hAnsi="Times New Roman"/>
          <w:sz w:val="28"/>
          <w:szCs w:val="28"/>
        </w:rPr>
        <w:t>2</w:t>
      </w:r>
    </w:p>
    <w:p w:rsidR="003456C3" w:rsidRPr="009348CE" w:rsidRDefault="003456C3" w:rsidP="003456C3">
      <w:pPr>
        <w:spacing w:after="0" w:line="240" w:lineRule="auto"/>
        <w:jc w:val="right"/>
        <w:rPr>
          <w:rFonts w:ascii="Times New Roman" w:hAnsi="Times New Roman"/>
          <w:sz w:val="12"/>
          <w:szCs w:val="12"/>
        </w:rPr>
      </w:pPr>
    </w:p>
    <w:p w:rsidR="003456C3" w:rsidRPr="00F276C7" w:rsidRDefault="003456C3" w:rsidP="003456C3">
      <w:pPr>
        <w:spacing w:after="0" w:line="240" w:lineRule="auto"/>
        <w:jc w:val="center"/>
        <w:rPr>
          <w:rFonts w:ascii="Times New Roman" w:hAnsi="Times New Roman"/>
          <w:sz w:val="28"/>
          <w:szCs w:val="28"/>
        </w:rPr>
      </w:pPr>
      <w:r w:rsidRPr="00F276C7">
        <w:rPr>
          <w:rFonts w:ascii="Times New Roman" w:hAnsi="Times New Roman"/>
          <w:sz w:val="28"/>
          <w:szCs w:val="28"/>
        </w:rPr>
        <w:t>Способы лесовосстановления в зависимости от естественного</w:t>
      </w:r>
    </w:p>
    <w:p w:rsidR="003456C3" w:rsidRDefault="003456C3" w:rsidP="003456C3">
      <w:pPr>
        <w:spacing w:after="0" w:line="240" w:lineRule="auto"/>
        <w:jc w:val="center"/>
        <w:rPr>
          <w:rFonts w:ascii="Times New Roman" w:hAnsi="Times New Roman"/>
          <w:sz w:val="28"/>
          <w:szCs w:val="28"/>
        </w:rPr>
      </w:pPr>
      <w:r w:rsidRPr="00F276C7">
        <w:rPr>
          <w:rFonts w:ascii="Times New Roman" w:hAnsi="Times New Roman"/>
          <w:sz w:val="28"/>
          <w:szCs w:val="28"/>
        </w:rPr>
        <w:t>лесовосстановления ценных лесных древесных пород</w:t>
      </w:r>
    </w:p>
    <w:p w:rsidR="003456C3" w:rsidRPr="004811F4" w:rsidRDefault="003456C3" w:rsidP="003456C3">
      <w:pPr>
        <w:spacing w:after="0" w:line="300" w:lineRule="exact"/>
        <w:jc w:val="center"/>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73"/>
        <w:gridCol w:w="1134"/>
        <w:gridCol w:w="3969"/>
        <w:gridCol w:w="1932"/>
      </w:tblGrid>
      <w:tr w:rsidR="003456C3" w:rsidRPr="004811F4" w:rsidTr="00813775">
        <w:trPr>
          <w:trHeight w:val="1098"/>
          <w:tblHeader/>
        </w:trPr>
        <w:tc>
          <w:tcPr>
            <w:tcW w:w="2273" w:type="dxa"/>
            <w:tcBorders>
              <w:bottom w:val="double" w:sz="4" w:space="0" w:color="auto"/>
            </w:tcBorders>
            <w:vAlign w:val="center"/>
          </w:tcPr>
          <w:p w:rsidR="003456C3" w:rsidRPr="004811F4" w:rsidRDefault="003456C3" w:rsidP="00AA14DC">
            <w:pPr>
              <w:spacing w:after="0" w:line="240" w:lineRule="auto"/>
              <w:jc w:val="center"/>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Способы лесовосстановления</w:t>
            </w:r>
          </w:p>
        </w:tc>
        <w:tc>
          <w:tcPr>
            <w:tcW w:w="1134" w:type="dxa"/>
            <w:tcBorders>
              <w:bottom w:val="double" w:sz="4" w:space="0" w:color="auto"/>
            </w:tcBorders>
            <w:vAlign w:val="center"/>
          </w:tcPr>
          <w:p w:rsidR="003456C3" w:rsidRPr="004811F4" w:rsidRDefault="003456C3" w:rsidP="00AA14DC">
            <w:pPr>
              <w:spacing w:after="0" w:line="240" w:lineRule="auto"/>
              <w:jc w:val="center"/>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Древесные</w:t>
            </w:r>
          </w:p>
          <w:p w:rsidR="003456C3" w:rsidRPr="004811F4" w:rsidRDefault="003456C3" w:rsidP="00AA14DC">
            <w:pPr>
              <w:spacing w:after="0" w:line="240" w:lineRule="auto"/>
              <w:jc w:val="center"/>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породы</w:t>
            </w:r>
          </w:p>
        </w:tc>
        <w:tc>
          <w:tcPr>
            <w:tcW w:w="3969" w:type="dxa"/>
            <w:tcBorders>
              <w:bottom w:val="double" w:sz="4" w:space="0" w:color="auto"/>
            </w:tcBorders>
            <w:vAlign w:val="center"/>
          </w:tcPr>
          <w:p w:rsidR="003456C3" w:rsidRPr="004811F4" w:rsidRDefault="003456C3" w:rsidP="00AA14DC">
            <w:pPr>
              <w:spacing w:after="0" w:line="240" w:lineRule="auto"/>
              <w:jc w:val="center"/>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Группы типов леса, типы лесорастительных условий</w:t>
            </w:r>
          </w:p>
        </w:tc>
        <w:tc>
          <w:tcPr>
            <w:tcW w:w="1932" w:type="dxa"/>
            <w:tcBorders>
              <w:bottom w:val="double" w:sz="4" w:space="0" w:color="auto"/>
            </w:tcBorders>
            <w:vAlign w:val="center"/>
          </w:tcPr>
          <w:p w:rsidR="003456C3" w:rsidRPr="004811F4" w:rsidRDefault="003456C3" w:rsidP="00AA14DC">
            <w:pPr>
              <w:spacing w:after="0" w:line="240" w:lineRule="auto"/>
              <w:jc w:val="center"/>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Количество жизнеспособного подроста и молодняка,</w:t>
            </w:r>
          </w:p>
          <w:p w:rsidR="003456C3" w:rsidRPr="004811F4" w:rsidRDefault="003456C3" w:rsidP="00AA14DC">
            <w:pPr>
              <w:spacing w:after="0" w:line="240" w:lineRule="auto"/>
              <w:jc w:val="center"/>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тыс. штук на 1 га</w:t>
            </w:r>
          </w:p>
        </w:tc>
      </w:tr>
      <w:tr w:rsidR="00813775" w:rsidRPr="004811F4" w:rsidTr="00813775">
        <w:trPr>
          <w:trHeight w:val="283"/>
          <w:tblHeader/>
        </w:trPr>
        <w:tc>
          <w:tcPr>
            <w:tcW w:w="2273" w:type="dxa"/>
            <w:tcBorders>
              <w:top w:val="double" w:sz="4" w:space="0" w:color="auto"/>
              <w:left w:val="double" w:sz="4" w:space="0" w:color="auto"/>
              <w:bottom w:val="double" w:sz="4" w:space="0" w:color="auto"/>
              <w:right w:val="double" w:sz="4" w:space="0" w:color="auto"/>
            </w:tcBorders>
            <w:vAlign w:val="center"/>
          </w:tcPr>
          <w:p w:rsidR="00813775" w:rsidRPr="004811F4" w:rsidRDefault="00813775" w:rsidP="00AA14D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134" w:type="dxa"/>
            <w:tcBorders>
              <w:top w:val="double" w:sz="4" w:space="0" w:color="auto"/>
              <w:left w:val="double" w:sz="4" w:space="0" w:color="auto"/>
              <w:bottom w:val="double" w:sz="4" w:space="0" w:color="auto"/>
              <w:right w:val="double" w:sz="4" w:space="0" w:color="auto"/>
            </w:tcBorders>
            <w:vAlign w:val="center"/>
          </w:tcPr>
          <w:p w:rsidR="00813775" w:rsidRPr="004811F4" w:rsidRDefault="00813775" w:rsidP="00AA14D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3969" w:type="dxa"/>
            <w:tcBorders>
              <w:top w:val="double" w:sz="4" w:space="0" w:color="auto"/>
              <w:left w:val="double" w:sz="4" w:space="0" w:color="auto"/>
              <w:bottom w:val="double" w:sz="4" w:space="0" w:color="auto"/>
              <w:right w:val="double" w:sz="4" w:space="0" w:color="auto"/>
            </w:tcBorders>
            <w:vAlign w:val="center"/>
          </w:tcPr>
          <w:p w:rsidR="00813775" w:rsidRPr="004811F4" w:rsidRDefault="00813775" w:rsidP="00AA14D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932" w:type="dxa"/>
            <w:tcBorders>
              <w:top w:val="double" w:sz="4" w:space="0" w:color="auto"/>
              <w:left w:val="double" w:sz="4" w:space="0" w:color="auto"/>
              <w:bottom w:val="double" w:sz="4" w:space="0" w:color="auto"/>
              <w:right w:val="double" w:sz="4" w:space="0" w:color="auto"/>
            </w:tcBorders>
            <w:vAlign w:val="center"/>
          </w:tcPr>
          <w:p w:rsidR="00813775" w:rsidRPr="004811F4" w:rsidRDefault="00813775" w:rsidP="00AA14D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r w:rsidR="003456C3" w:rsidRPr="004811F4" w:rsidTr="008137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32"/>
        </w:trPr>
        <w:tc>
          <w:tcPr>
            <w:tcW w:w="9308" w:type="dxa"/>
            <w:gridSpan w:val="4"/>
            <w:tcBorders>
              <w:top w:val="double" w:sz="4" w:space="0" w:color="auto"/>
              <w:bottom w:val="single" w:sz="4" w:space="0" w:color="auto"/>
            </w:tcBorders>
          </w:tcPr>
          <w:p w:rsidR="003456C3" w:rsidRPr="004811F4" w:rsidRDefault="003456C3" w:rsidP="00AA14DC">
            <w:pPr>
              <w:spacing w:after="0" w:line="240" w:lineRule="auto"/>
              <w:jc w:val="center"/>
              <w:rPr>
                <w:rFonts w:ascii="Times New Roman" w:eastAsia="Times New Roman" w:hAnsi="Times New Roman"/>
                <w:b/>
                <w:sz w:val="28"/>
                <w:szCs w:val="28"/>
                <w:lang w:eastAsia="ru-RU"/>
              </w:rPr>
            </w:pPr>
            <w:r w:rsidRPr="004811F4">
              <w:rPr>
                <w:rFonts w:ascii="Times New Roman" w:eastAsia="Times New Roman" w:hAnsi="Times New Roman"/>
                <w:b/>
                <w:sz w:val="28"/>
                <w:szCs w:val="28"/>
                <w:lang w:eastAsia="ru-RU"/>
              </w:rPr>
              <w:t>Зона степей</w:t>
            </w:r>
          </w:p>
          <w:p w:rsidR="003456C3" w:rsidRPr="004811F4" w:rsidRDefault="003456C3" w:rsidP="00AA14DC">
            <w:pPr>
              <w:spacing w:after="0" w:line="240" w:lineRule="auto"/>
              <w:ind w:firstLine="709"/>
              <w:jc w:val="center"/>
              <w:rPr>
                <w:rFonts w:ascii="Times New Roman" w:eastAsia="Times New Roman" w:hAnsi="Times New Roman"/>
                <w:sz w:val="28"/>
                <w:szCs w:val="28"/>
                <w:lang w:eastAsia="ru-RU"/>
              </w:rPr>
            </w:pPr>
            <w:r w:rsidRPr="004811F4">
              <w:rPr>
                <w:rFonts w:ascii="Times New Roman" w:eastAsia="Times New Roman" w:hAnsi="Times New Roman"/>
                <w:b/>
                <w:sz w:val="28"/>
                <w:szCs w:val="28"/>
                <w:lang w:eastAsia="ru-RU"/>
              </w:rPr>
              <w:t>Район степей европейской части Российской Федерации</w:t>
            </w:r>
          </w:p>
        </w:tc>
      </w:tr>
      <w:tr w:rsidR="003456C3" w:rsidRPr="004811F4" w:rsidTr="00AA14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3456C3" w:rsidRPr="004811F4" w:rsidRDefault="003456C3" w:rsidP="00AA14DC">
            <w:pPr>
              <w:spacing w:after="0" w:line="240" w:lineRule="auto"/>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Естественное лесовосстановление путем мероприятий по сохране</w:t>
            </w:r>
            <w:r w:rsidRPr="004811F4">
              <w:rPr>
                <w:rFonts w:ascii="Times New Roman" w:eastAsia="Times New Roman" w:hAnsi="Times New Roman"/>
                <w:sz w:val="28"/>
                <w:szCs w:val="28"/>
                <w:lang w:eastAsia="ru-RU"/>
              </w:rPr>
              <w:lastRenderedPageBreak/>
              <w:t>нию подроста</w:t>
            </w:r>
          </w:p>
        </w:tc>
        <w:tc>
          <w:tcPr>
            <w:tcW w:w="1134" w:type="dxa"/>
          </w:tcPr>
          <w:p w:rsidR="003456C3" w:rsidRPr="004811F4" w:rsidRDefault="003456C3" w:rsidP="00AA14DC">
            <w:pPr>
              <w:spacing w:after="0" w:line="240" w:lineRule="auto"/>
              <w:jc w:val="center"/>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lastRenderedPageBreak/>
              <w:t>Сосна</w:t>
            </w:r>
          </w:p>
        </w:tc>
        <w:tc>
          <w:tcPr>
            <w:tcW w:w="3969" w:type="dxa"/>
            <w:tcBorders>
              <w:top w:val="single" w:sz="4" w:space="0" w:color="auto"/>
              <w:bottom w:val="single" w:sz="4" w:space="0" w:color="auto"/>
            </w:tcBorders>
          </w:tcPr>
          <w:p w:rsidR="003456C3" w:rsidRPr="004811F4" w:rsidRDefault="003456C3" w:rsidP="00AA14DC">
            <w:pPr>
              <w:spacing w:after="0" w:line="240" w:lineRule="auto"/>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Очень сухие и сухие боры, субори и судубравы</w:t>
            </w:r>
          </w:p>
        </w:tc>
        <w:tc>
          <w:tcPr>
            <w:tcW w:w="1932" w:type="dxa"/>
            <w:tcBorders>
              <w:top w:val="single" w:sz="4" w:space="0" w:color="auto"/>
              <w:bottom w:val="single" w:sz="4" w:space="0" w:color="auto"/>
            </w:tcBorders>
          </w:tcPr>
          <w:p w:rsidR="003456C3" w:rsidRPr="004811F4" w:rsidRDefault="003456C3" w:rsidP="00AA14DC">
            <w:pPr>
              <w:spacing w:after="0" w:line="240" w:lineRule="auto"/>
              <w:jc w:val="center"/>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Более 4</w:t>
            </w:r>
          </w:p>
        </w:tc>
      </w:tr>
      <w:tr w:rsidR="003456C3" w:rsidRPr="004811F4" w:rsidTr="00AA14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3456C3" w:rsidRPr="004811F4" w:rsidRDefault="003456C3" w:rsidP="00AA14DC">
            <w:pPr>
              <w:spacing w:after="0" w:line="240" w:lineRule="auto"/>
              <w:rPr>
                <w:rFonts w:ascii="Times New Roman" w:eastAsia="Times New Roman" w:hAnsi="Times New Roman"/>
                <w:sz w:val="28"/>
                <w:szCs w:val="28"/>
                <w:lang w:eastAsia="ru-RU"/>
              </w:rPr>
            </w:pPr>
          </w:p>
        </w:tc>
        <w:tc>
          <w:tcPr>
            <w:tcW w:w="1134" w:type="dxa"/>
          </w:tcPr>
          <w:p w:rsidR="003456C3" w:rsidRPr="004811F4" w:rsidRDefault="003456C3" w:rsidP="00AA14DC">
            <w:pPr>
              <w:spacing w:after="0" w:line="240" w:lineRule="auto"/>
              <w:jc w:val="center"/>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3456C3" w:rsidRPr="004811F4" w:rsidRDefault="003456C3" w:rsidP="00AA14DC">
            <w:pPr>
              <w:spacing w:after="0" w:line="240" w:lineRule="auto"/>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Очень сухие и сухие дубравы и судубравы</w:t>
            </w:r>
          </w:p>
        </w:tc>
        <w:tc>
          <w:tcPr>
            <w:tcW w:w="1932" w:type="dxa"/>
            <w:tcBorders>
              <w:top w:val="single" w:sz="4" w:space="0" w:color="auto"/>
              <w:bottom w:val="single" w:sz="4" w:space="0" w:color="auto"/>
            </w:tcBorders>
          </w:tcPr>
          <w:p w:rsidR="003456C3" w:rsidRPr="004811F4" w:rsidRDefault="003456C3" w:rsidP="00AA14DC">
            <w:pPr>
              <w:spacing w:after="0" w:line="240" w:lineRule="auto"/>
              <w:jc w:val="center"/>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Более 3</w:t>
            </w:r>
          </w:p>
        </w:tc>
      </w:tr>
      <w:tr w:rsidR="003456C3" w:rsidRPr="004811F4" w:rsidTr="00AA14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3456C3" w:rsidRPr="004811F4" w:rsidRDefault="003456C3" w:rsidP="00AA14DC">
            <w:pPr>
              <w:spacing w:after="0" w:line="240" w:lineRule="auto"/>
              <w:jc w:val="center"/>
              <w:rPr>
                <w:rFonts w:ascii="Times New Roman" w:eastAsia="Times New Roman" w:hAnsi="Times New Roman"/>
                <w:sz w:val="28"/>
                <w:szCs w:val="28"/>
                <w:lang w:eastAsia="ru-RU"/>
              </w:rPr>
            </w:pPr>
          </w:p>
        </w:tc>
        <w:tc>
          <w:tcPr>
            <w:tcW w:w="1134" w:type="dxa"/>
          </w:tcPr>
          <w:p w:rsidR="003456C3" w:rsidRPr="004811F4" w:rsidRDefault="003456C3" w:rsidP="00AA14DC">
            <w:pPr>
              <w:spacing w:after="0" w:line="240" w:lineRule="auto"/>
              <w:jc w:val="center"/>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3456C3" w:rsidRPr="004811F4" w:rsidRDefault="003456C3" w:rsidP="00AA14DC">
            <w:pPr>
              <w:spacing w:after="0" w:line="240" w:lineRule="auto"/>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Свежие дубравы и судубравы, влажные и пойменные дубравы</w:t>
            </w:r>
          </w:p>
        </w:tc>
        <w:tc>
          <w:tcPr>
            <w:tcW w:w="1932" w:type="dxa"/>
            <w:tcBorders>
              <w:top w:val="single" w:sz="4" w:space="0" w:color="auto"/>
              <w:bottom w:val="single" w:sz="4" w:space="0" w:color="auto"/>
            </w:tcBorders>
          </w:tcPr>
          <w:p w:rsidR="003456C3" w:rsidRPr="004811F4" w:rsidRDefault="003456C3" w:rsidP="00AA14DC">
            <w:pPr>
              <w:spacing w:after="0" w:line="240" w:lineRule="auto"/>
              <w:jc w:val="center"/>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Более 2</w:t>
            </w:r>
          </w:p>
        </w:tc>
      </w:tr>
      <w:tr w:rsidR="003456C3" w:rsidRPr="004811F4" w:rsidTr="00AA14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3456C3" w:rsidRPr="004811F4" w:rsidRDefault="003456C3" w:rsidP="00AA14DC">
            <w:pPr>
              <w:spacing w:after="0" w:line="240" w:lineRule="auto"/>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Естественное лесовосстановление путем минерализации почвы или комбинированное лесовос-     становление или комбинированное</w:t>
            </w:r>
          </w:p>
          <w:p w:rsidR="003456C3" w:rsidRPr="004811F4" w:rsidRDefault="003456C3" w:rsidP="00AA14DC">
            <w:pPr>
              <w:spacing w:after="0" w:line="240" w:lineRule="auto"/>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лесовосстановление</w:t>
            </w:r>
          </w:p>
        </w:tc>
        <w:tc>
          <w:tcPr>
            <w:tcW w:w="1134" w:type="dxa"/>
            <w:vMerge w:val="restart"/>
          </w:tcPr>
          <w:p w:rsidR="003456C3" w:rsidRPr="004811F4" w:rsidRDefault="003456C3" w:rsidP="00AA14DC">
            <w:pPr>
              <w:spacing w:after="0" w:line="240" w:lineRule="auto"/>
              <w:jc w:val="center"/>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Сосна</w:t>
            </w:r>
          </w:p>
        </w:tc>
        <w:tc>
          <w:tcPr>
            <w:tcW w:w="3969" w:type="dxa"/>
            <w:tcBorders>
              <w:top w:val="single" w:sz="4" w:space="0" w:color="auto"/>
              <w:bottom w:val="single" w:sz="4" w:space="0" w:color="auto"/>
            </w:tcBorders>
          </w:tcPr>
          <w:p w:rsidR="003456C3" w:rsidRPr="004811F4" w:rsidRDefault="003456C3" w:rsidP="00AA14DC">
            <w:pPr>
              <w:spacing w:after="0" w:line="240" w:lineRule="auto"/>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Очень сухие и сухие боры, субори и судубравы</w:t>
            </w:r>
          </w:p>
        </w:tc>
        <w:tc>
          <w:tcPr>
            <w:tcW w:w="1932" w:type="dxa"/>
            <w:tcBorders>
              <w:top w:val="single" w:sz="4" w:space="0" w:color="auto"/>
              <w:bottom w:val="single" w:sz="4" w:space="0" w:color="auto"/>
            </w:tcBorders>
          </w:tcPr>
          <w:p w:rsidR="003456C3" w:rsidRPr="004811F4" w:rsidRDefault="003456C3" w:rsidP="00AA14DC">
            <w:pPr>
              <w:spacing w:after="0" w:line="240" w:lineRule="auto"/>
              <w:jc w:val="center"/>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1,5-4,0</w:t>
            </w:r>
          </w:p>
        </w:tc>
      </w:tr>
      <w:tr w:rsidR="003456C3" w:rsidRPr="004811F4" w:rsidTr="00AA14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3456C3" w:rsidRPr="004811F4" w:rsidRDefault="003456C3" w:rsidP="00AA14DC">
            <w:pPr>
              <w:spacing w:after="0" w:line="240" w:lineRule="auto"/>
              <w:jc w:val="center"/>
              <w:rPr>
                <w:rFonts w:ascii="Times New Roman" w:eastAsia="Times New Roman" w:hAnsi="Times New Roman"/>
                <w:sz w:val="28"/>
                <w:szCs w:val="28"/>
                <w:lang w:eastAsia="ru-RU"/>
              </w:rPr>
            </w:pPr>
          </w:p>
        </w:tc>
        <w:tc>
          <w:tcPr>
            <w:tcW w:w="1134" w:type="dxa"/>
            <w:vMerge/>
          </w:tcPr>
          <w:p w:rsidR="003456C3" w:rsidRPr="004811F4" w:rsidRDefault="003456C3" w:rsidP="00AA14DC">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3456C3" w:rsidRPr="004811F4" w:rsidRDefault="003456C3" w:rsidP="00AA14DC">
            <w:pPr>
              <w:spacing w:after="0" w:line="240" w:lineRule="auto"/>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Свежие боры, субори и судубравы</w:t>
            </w:r>
          </w:p>
        </w:tc>
        <w:tc>
          <w:tcPr>
            <w:tcW w:w="1932" w:type="dxa"/>
            <w:tcBorders>
              <w:top w:val="single" w:sz="4" w:space="0" w:color="auto"/>
              <w:bottom w:val="single" w:sz="4" w:space="0" w:color="auto"/>
            </w:tcBorders>
          </w:tcPr>
          <w:p w:rsidR="003456C3" w:rsidRPr="004811F4" w:rsidRDefault="003456C3" w:rsidP="00AA14DC">
            <w:pPr>
              <w:spacing w:after="0" w:line="240" w:lineRule="auto"/>
              <w:jc w:val="center"/>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0,5-2,0</w:t>
            </w:r>
          </w:p>
        </w:tc>
      </w:tr>
      <w:tr w:rsidR="003456C3" w:rsidRPr="004811F4" w:rsidTr="00AA14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3456C3" w:rsidRPr="004811F4" w:rsidRDefault="003456C3" w:rsidP="00AA14DC">
            <w:pPr>
              <w:spacing w:after="0" w:line="240" w:lineRule="auto"/>
              <w:jc w:val="center"/>
              <w:rPr>
                <w:rFonts w:ascii="Times New Roman" w:eastAsia="Times New Roman" w:hAnsi="Times New Roman"/>
                <w:sz w:val="28"/>
                <w:szCs w:val="28"/>
                <w:lang w:eastAsia="ru-RU"/>
              </w:rPr>
            </w:pPr>
          </w:p>
        </w:tc>
        <w:tc>
          <w:tcPr>
            <w:tcW w:w="1134" w:type="dxa"/>
            <w:vMerge/>
          </w:tcPr>
          <w:p w:rsidR="003456C3" w:rsidRPr="004811F4" w:rsidRDefault="003456C3" w:rsidP="00AA14DC">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3456C3" w:rsidRPr="004811F4" w:rsidRDefault="003456C3" w:rsidP="00AA14DC">
            <w:pPr>
              <w:spacing w:after="0" w:line="240" w:lineRule="auto"/>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 xml:space="preserve"> Влажные боры, субори и судубравы</w:t>
            </w:r>
          </w:p>
        </w:tc>
        <w:tc>
          <w:tcPr>
            <w:tcW w:w="1932" w:type="dxa"/>
            <w:tcBorders>
              <w:top w:val="single" w:sz="4" w:space="0" w:color="auto"/>
              <w:bottom w:val="single" w:sz="4" w:space="0" w:color="auto"/>
            </w:tcBorders>
          </w:tcPr>
          <w:p w:rsidR="003456C3" w:rsidRPr="004811F4" w:rsidRDefault="003456C3" w:rsidP="00AA14DC">
            <w:pPr>
              <w:spacing w:after="0" w:line="240" w:lineRule="auto"/>
              <w:jc w:val="center"/>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0,5-1,5</w:t>
            </w:r>
          </w:p>
        </w:tc>
      </w:tr>
      <w:tr w:rsidR="003456C3" w:rsidRPr="004811F4" w:rsidTr="00AA14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29"/>
        </w:trPr>
        <w:tc>
          <w:tcPr>
            <w:tcW w:w="2273" w:type="dxa"/>
            <w:vMerge/>
          </w:tcPr>
          <w:p w:rsidR="003456C3" w:rsidRPr="004811F4" w:rsidRDefault="003456C3" w:rsidP="00AA14DC">
            <w:pPr>
              <w:spacing w:after="0" w:line="240" w:lineRule="auto"/>
              <w:jc w:val="center"/>
              <w:rPr>
                <w:rFonts w:ascii="Times New Roman" w:eastAsia="Times New Roman" w:hAnsi="Times New Roman"/>
                <w:sz w:val="28"/>
                <w:szCs w:val="28"/>
                <w:lang w:eastAsia="ru-RU"/>
              </w:rPr>
            </w:pPr>
          </w:p>
        </w:tc>
        <w:tc>
          <w:tcPr>
            <w:tcW w:w="1134" w:type="dxa"/>
            <w:vMerge w:val="restart"/>
          </w:tcPr>
          <w:p w:rsidR="003456C3" w:rsidRPr="004811F4" w:rsidRDefault="003456C3" w:rsidP="00AA14DC">
            <w:pPr>
              <w:spacing w:after="0" w:line="240" w:lineRule="auto"/>
              <w:jc w:val="center"/>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3456C3" w:rsidRPr="004811F4" w:rsidRDefault="003456C3" w:rsidP="00AA14DC">
            <w:pPr>
              <w:spacing w:after="0" w:line="240" w:lineRule="auto"/>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Очень сухие и сухие дубравы и судубравы</w:t>
            </w:r>
          </w:p>
        </w:tc>
        <w:tc>
          <w:tcPr>
            <w:tcW w:w="1932" w:type="dxa"/>
            <w:tcBorders>
              <w:top w:val="single" w:sz="4" w:space="0" w:color="auto"/>
              <w:bottom w:val="single" w:sz="4" w:space="0" w:color="auto"/>
            </w:tcBorders>
          </w:tcPr>
          <w:p w:rsidR="003456C3" w:rsidRPr="004811F4" w:rsidRDefault="003456C3" w:rsidP="00AA14DC">
            <w:pPr>
              <w:spacing w:after="0" w:line="240" w:lineRule="auto"/>
              <w:jc w:val="center"/>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2-3</w:t>
            </w:r>
          </w:p>
        </w:tc>
      </w:tr>
      <w:tr w:rsidR="003456C3" w:rsidRPr="004811F4" w:rsidTr="00AA14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95"/>
        </w:trPr>
        <w:tc>
          <w:tcPr>
            <w:tcW w:w="2273" w:type="dxa"/>
            <w:vMerge/>
            <w:tcBorders>
              <w:bottom w:val="single" w:sz="4" w:space="0" w:color="auto"/>
            </w:tcBorders>
          </w:tcPr>
          <w:p w:rsidR="003456C3" w:rsidRPr="004811F4" w:rsidRDefault="003456C3" w:rsidP="00AA14DC">
            <w:pPr>
              <w:spacing w:after="0" w:line="240" w:lineRule="auto"/>
              <w:jc w:val="center"/>
              <w:rPr>
                <w:rFonts w:ascii="Times New Roman" w:eastAsia="Times New Roman" w:hAnsi="Times New Roman"/>
                <w:sz w:val="28"/>
                <w:szCs w:val="28"/>
                <w:lang w:eastAsia="ru-RU"/>
              </w:rPr>
            </w:pPr>
          </w:p>
        </w:tc>
        <w:tc>
          <w:tcPr>
            <w:tcW w:w="1134" w:type="dxa"/>
            <w:vMerge/>
            <w:tcBorders>
              <w:bottom w:val="single" w:sz="4" w:space="0" w:color="auto"/>
            </w:tcBorders>
          </w:tcPr>
          <w:p w:rsidR="003456C3" w:rsidRPr="004811F4" w:rsidRDefault="003456C3" w:rsidP="00AA14DC">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3456C3" w:rsidRPr="004811F4" w:rsidRDefault="003456C3" w:rsidP="00AA14DC">
            <w:pPr>
              <w:spacing w:after="0" w:line="240" w:lineRule="auto"/>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Свежие дубравы и судубравы, влажные и пойменные дубравы</w:t>
            </w:r>
          </w:p>
        </w:tc>
        <w:tc>
          <w:tcPr>
            <w:tcW w:w="1932" w:type="dxa"/>
            <w:tcBorders>
              <w:top w:val="single" w:sz="4" w:space="0" w:color="auto"/>
              <w:bottom w:val="single" w:sz="4" w:space="0" w:color="auto"/>
            </w:tcBorders>
          </w:tcPr>
          <w:p w:rsidR="003456C3" w:rsidRPr="004811F4" w:rsidRDefault="003456C3" w:rsidP="00AA14DC">
            <w:pPr>
              <w:spacing w:after="0" w:line="240" w:lineRule="auto"/>
              <w:jc w:val="center"/>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1-2</w:t>
            </w:r>
          </w:p>
        </w:tc>
      </w:tr>
      <w:tr w:rsidR="003456C3" w:rsidRPr="004811F4" w:rsidTr="00AA14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val="restart"/>
            <w:tcBorders>
              <w:top w:val="single" w:sz="4" w:space="0" w:color="auto"/>
            </w:tcBorders>
          </w:tcPr>
          <w:p w:rsidR="003456C3" w:rsidRPr="004811F4" w:rsidRDefault="003456C3" w:rsidP="00AA14DC">
            <w:pPr>
              <w:spacing w:after="0" w:line="240" w:lineRule="auto"/>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Искусственное лесо-восстановление</w:t>
            </w:r>
          </w:p>
        </w:tc>
        <w:tc>
          <w:tcPr>
            <w:tcW w:w="1134" w:type="dxa"/>
            <w:vMerge w:val="restart"/>
            <w:tcBorders>
              <w:top w:val="single" w:sz="4" w:space="0" w:color="auto"/>
            </w:tcBorders>
          </w:tcPr>
          <w:p w:rsidR="003456C3" w:rsidRPr="004811F4" w:rsidRDefault="003456C3" w:rsidP="00AA14DC">
            <w:pPr>
              <w:spacing w:after="0" w:line="240" w:lineRule="auto"/>
              <w:jc w:val="center"/>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Сосна</w:t>
            </w:r>
          </w:p>
        </w:tc>
        <w:tc>
          <w:tcPr>
            <w:tcW w:w="3969" w:type="dxa"/>
            <w:tcBorders>
              <w:top w:val="single" w:sz="4" w:space="0" w:color="auto"/>
              <w:bottom w:val="single" w:sz="4" w:space="0" w:color="auto"/>
            </w:tcBorders>
          </w:tcPr>
          <w:p w:rsidR="003456C3" w:rsidRPr="004811F4" w:rsidRDefault="003456C3" w:rsidP="00AA14DC">
            <w:pPr>
              <w:spacing w:after="0" w:line="240" w:lineRule="auto"/>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Очень сухие и сухие боры, субори и судубравы</w:t>
            </w:r>
          </w:p>
        </w:tc>
        <w:tc>
          <w:tcPr>
            <w:tcW w:w="1932" w:type="dxa"/>
            <w:tcBorders>
              <w:top w:val="single" w:sz="4" w:space="0" w:color="auto"/>
              <w:bottom w:val="single" w:sz="4" w:space="0" w:color="auto"/>
            </w:tcBorders>
          </w:tcPr>
          <w:p w:rsidR="003456C3" w:rsidRPr="004811F4" w:rsidRDefault="003456C3" w:rsidP="00AA14DC">
            <w:pPr>
              <w:spacing w:after="0" w:line="240" w:lineRule="auto"/>
              <w:jc w:val="center"/>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Менее 1,5</w:t>
            </w:r>
          </w:p>
        </w:tc>
      </w:tr>
      <w:tr w:rsidR="003456C3" w:rsidRPr="004811F4" w:rsidTr="00AA14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tcPr>
          <w:p w:rsidR="003456C3" w:rsidRPr="004811F4" w:rsidRDefault="003456C3" w:rsidP="00AA14DC">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3456C3" w:rsidRPr="004811F4" w:rsidRDefault="003456C3" w:rsidP="00AA14DC">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3456C3" w:rsidRPr="004811F4" w:rsidRDefault="003456C3" w:rsidP="00AA14DC">
            <w:pPr>
              <w:spacing w:after="0" w:line="240" w:lineRule="auto"/>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Свежие боры, субори и судубравы; Влажные боры, субори и судубравы</w:t>
            </w:r>
          </w:p>
        </w:tc>
        <w:tc>
          <w:tcPr>
            <w:tcW w:w="1932" w:type="dxa"/>
            <w:tcBorders>
              <w:top w:val="single" w:sz="4" w:space="0" w:color="auto"/>
              <w:bottom w:val="single" w:sz="4" w:space="0" w:color="auto"/>
            </w:tcBorders>
          </w:tcPr>
          <w:p w:rsidR="003456C3" w:rsidRPr="004811F4" w:rsidRDefault="003456C3" w:rsidP="00AA14DC">
            <w:pPr>
              <w:spacing w:after="0" w:line="240" w:lineRule="auto"/>
              <w:jc w:val="center"/>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Менее 0,5</w:t>
            </w:r>
          </w:p>
        </w:tc>
      </w:tr>
      <w:tr w:rsidR="003456C3" w:rsidRPr="004811F4" w:rsidTr="00AA14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tcPr>
          <w:p w:rsidR="003456C3" w:rsidRPr="004811F4" w:rsidRDefault="003456C3" w:rsidP="00AA14DC">
            <w:pPr>
              <w:spacing w:after="0" w:line="240" w:lineRule="auto"/>
              <w:rPr>
                <w:rFonts w:ascii="Times New Roman" w:eastAsia="Times New Roman" w:hAnsi="Times New Roman"/>
                <w:sz w:val="28"/>
                <w:szCs w:val="28"/>
                <w:lang w:eastAsia="ru-RU"/>
              </w:rPr>
            </w:pPr>
          </w:p>
        </w:tc>
        <w:tc>
          <w:tcPr>
            <w:tcW w:w="1134" w:type="dxa"/>
            <w:vMerge w:val="restart"/>
            <w:tcBorders>
              <w:top w:val="single" w:sz="4" w:space="0" w:color="auto"/>
            </w:tcBorders>
          </w:tcPr>
          <w:p w:rsidR="003456C3" w:rsidRPr="004811F4" w:rsidRDefault="003456C3" w:rsidP="00AA14DC">
            <w:pPr>
              <w:spacing w:after="0" w:line="240" w:lineRule="auto"/>
              <w:jc w:val="center"/>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3456C3" w:rsidRPr="004811F4" w:rsidRDefault="003456C3" w:rsidP="00AA14DC">
            <w:pPr>
              <w:spacing w:after="0" w:line="240" w:lineRule="auto"/>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Очень сухие и сухие дубравы и судубравы</w:t>
            </w:r>
          </w:p>
        </w:tc>
        <w:tc>
          <w:tcPr>
            <w:tcW w:w="1932" w:type="dxa"/>
            <w:tcBorders>
              <w:top w:val="single" w:sz="4" w:space="0" w:color="auto"/>
              <w:bottom w:val="single" w:sz="4" w:space="0" w:color="auto"/>
            </w:tcBorders>
          </w:tcPr>
          <w:p w:rsidR="003456C3" w:rsidRPr="004811F4" w:rsidRDefault="003456C3" w:rsidP="00AA14DC">
            <w:pPr>
              <w:spacing w:after="0" w:line="240" w:lineRule="auto"/>
              <w:jc w:val="center"/>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Менее 2,0</w:t>
            </w:r>
          </w:p>
        </w:tc>
      </w:tr>
      <w:tr w:rsidR="003456C3" w:rsidRPr="004811F4" w:rsidTr="00AA14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tcBorders>
              <w:bottom w:val="single" w:sz="4" w:space="0" w:color="auto"/>
            </w:tcBorders>
          </w:tcPr>
          <w:p w:rsidR="003456C3" w:rsidRPr="004811F4" w:rsidRDefault="003456C3" w:rsidP="00AA14DC">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3456C3" w:rsidRPr="004811F4" w:rsidRDefault="003456C3" w:rsidP="00AA14DC">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3456C3" w:rsidRPr="004811F4" w:rsidRDefault="003456C3" w:rsidP="00AA14DC">
            <w:pPr>
              <w:spacing w:after="0" w:line="240" w:lineRule="auto"/>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Свежие дубравы и судубравы, влажные и пойменные дубравы</w:t>
            </w:r>
          </w:p>
        </w:tc>
        <w:tc>
          <w:tcPr>
            <w:tcW w:w="1932" w:type="dxa"/>
            <w:tcBorders>
              <w:top w:val="single" w:sz="4" w:space="0" w:color="auto"/>
              <w:bottom w:val="single" w:sz="4" w:space="0" w:color="auto"/>
            </w:tcBorders>
          </w:tcPr>
          <w:p w:rsidR="003456C3" w:rsidRPr="004811F4" w:rsidRDefault="003456C3" w:rsidP="00AA14DC">
            <w:pPr>
              <w:spacing w:after="0" w:line="240" w:lineRule="auto"/>
              <w:jc w:val="center"/>
              <w:rPr>
                <w:rFonts w:ascii="Times New Roman" w:eastAsia="Times New Roman" w:hAnsi="Times New Roman"/>
                <w:sz w:val="28"/>
                <w:szCs w:val="28"/>
                <w:lang w:eastAsia="ru-RU"/>
              </w:rPr>
            </w:pPr>
            <w:r w:rsidRPr="004811F4">
              <w:rPr>
                <w:rFonts w:ascii="Times New Roman" w:eastAsia="Times New Roman" w:hAnsi="Times New Roman"/>
                <w:sz w:val="28"/>
                <w:szCs w:val="28"/>
                <w:lang w:eastAsia="ru-RU"/>
              </w:rPr>
              <w:t>Менее 1</w:t>
            </w:r>
          </w:p>
        </w:tc>
      </w:tr>
    </w:tbl>
    <w:p w:rsidR="003456C3" w:rsidRDefault="003456C3" w:rsidP="003456C3">
      <w:pPr>
        <w:spacing w:after="0" w:line="240" w:lineRule="auto"/>
        <w:rPr>
          <w:rFonts w:ascii="Times New Roman" w:hAnsi="Times New Roman"/>
          <w:sz w:val="28"/>
          <w:szCs w:val="28"/>
        </w:rPr>
      </w:pPr>
    </w:p>
    <w:p w:rsidR="003456C3" w:rsidRDefault="003456C3" w:rsidP="003456C3">
      <w:pPr>
        <w:spacing w:after="0" w:line="240" w:lineRule="auto"/>
        <w:ind w:firstLine="709"/>
        <w:jc w:val="both"/>
        <w:rPr>
          <w:rFonts w:ascii="Times New Roman" w:hAnsi="Times New Roman"/>
          <w:sz w:val="28"/>
          <w:szCs w:val="28"/>
        </w:rPr>
      </w:pPr>
      <w:r w:rsidRPr="00F276C7">
        <w:rPr>
          <w:rFonts w:ascii="Times New Roman" w:hAnsi="Times New Roman"/>
          <w:sz w:val="28"/>
          <w:szCs w:val="28"/>
        </w:rPr>
        <w:t>При создании лесных культур посадочный материал должен отвечать требованиям,</w:t>
      </w:r>
      <w:r>
        <w:rPr>
          <w:rFonts w:ascii="Times New Roman" w:hAnsi="Times New Roman"/>
          <w:sz w:val="28"/>
          <w:szCs w:val="28"/>
        </w:rPr>
        <w:t xml:space="preserve"> </w:t>
      </w:r>
      <w:r w:rsidRPr="00F276C7">
        <w:rPr>
          <w:rFonts w:ascii="Times New Roman" w:hAnsi="Times New Roman"/>
          <w:sz w:val="28"/>
          <w:szCs w:val="28"/>
        </w:rPr>
        <w:t xml:space="preserve">изложенным в приложении </w:t>
      </w:r>
      <w:r>
        <w:rPr>
          <w:rFonts w:ascii="Times New Roman" w:hAnsi="Times New Roman"/>
          <w:sz w:val="28"/>
          <w:szCs w:val="28"/>
        </w:rPr>
        <w:t>27 «Правил лесовосстановления» (2016 г.).</w:t>
      </w:r>
    </w:p>
    <w:p w:rsidR="00020B03" w:rsidRPr="006D0DF8" w:rsidRDefault="003456C3" w:rsidP="003456C3">
      <w:pPr>
        <w:spacing w:after="0" w:line="240" w:lineRule="auto"/>
        <w:ind w:firstLine="709"/>
        <w:jc w:val="both"/>
        <w:rPr>
          <w:rFonts w:ascii="Times New Roman" w:hAnsi="Times New Roman"/>
          <w:sz w:val="28"/>
          <w:szCs w:val="28"/>
        </w:rPr>
      </w:pPr>
      <w:r w:rsidRPr="00020B03">
        <w:rPr>
          <w:rFonts w:ascii="Times New Roman" w:hAnsi="Times New Roman"/>
          <w:sz w:val="28"/>
          <w:szCs w:val="28"/>
        </w:rPr>
        <w:t>Учитывая то обстоятельство, что в приложении 2 к «Правилам лесовосстановления» для Северо</w:t>
      </w:r>
      <w:r>
        <w:rPr>
          <w:rFonts w:ascii="Times New Roman" w:hAnsi="Times New Roman"/>
          <w:sz w:val="28"/>
          <w:szCs w:val="28"/>
        </w:rPr>
        <w:t xml:space="preserve"> </w:t>
      </w:r>
      <w:r w:rsidRPr="00020B03">
        <w:rPr>
          <w:rFonts w:ascii="Times New Roman" w:hAnsi="Times New Roman"/>
          <w:sz w:val="28"/>
          <w:szCs w:val="28"/>
        </w:rPr>
        <w:t>- Кавказского горного района отсутствует норматив по способам лесовосстановления для сосны,  рекомендуется при определении способа лесовосстановления данной породой использовать количественные показатели для дуба.</w:t>
      </w:r>
      <w:r w:rsidR="00020B03" w:rsidRPr="006D0DF8">
        <w:rPr>
          <w:rFonts w:ascii="Times New Roman" w:hAnsi="Times New Roman"/>
          <w:sz w:val="28"/>
          <w:szCs w:val="28"/>
        </w:rPr>
        <w:t xml:space="preserve">  </w:t>
      </w:r>
    </w:p>
    <w:p w:rsidR="00020B03" w:rsidRPr="006D0DF8" w:rsidRDefault="00020B03" w:rsidP="00020B03">
      <w:pPr>
        <w:spacing w:after="0" w:line="240" w:lineRule="auto"/>
        <w:ind w:firstLine="709"/>
        <w:jc w:val="both"/>
        <w:rPr>
          <w:rFonts w:ascii="Times New Roman" w:hAnsi="Times New Roman"/>
          <w:sz w:val="28"/>
          <w:szCs w:val="28"/>
        </w:rPr>
        <w:sectPr w:rsidR="00020B03" w:rsidRPr="006D0DF8" w:rsidSect="00C13029">
          <w:pgSz w:w="11906" w:h="16838" w:code="9"/>
          <w:pgMar w:top="1418" w:right="851" w:bottom="1418" w:left="1701" w:header="709" w:footer="709" w:gutter="0"/>
          <w:cols w:space="708"/>
          <w:docGrid w:linePitch="360"/>
        </w:sectPr>
      </w:pPr>
    </w:p>
    <w:p w:rsidR="00610B49" w:rsidRDefault="00610B49" w:rsidP="00610B49">
      <w:pPr>
        <w:spacing w:after="0" w:line="240" w:lineRule="auto"/>
        <w:ind w:firstLine="709"/>
        <w:jc w:val="both"/>
        <w:rPr>
          <w:rFonts w:ascii="Times New Roman" w:hAnsi="Times New Roman"/>
          <w:sz w:val="28"/>
          <w:szCs w:val="28"/>
        </w:rPr>
      </w:pPr>
      <w:r w:rsidRPr="009348CE">
        <w:rPr>
          <w:rFonts w:ascii="Times New Roman" w:hAnsi="Times New Roman"/>
          <w:sz w:val="28"/>
          <w:szCs w:val="28"/>
        </w:rPr>
        <w:lastRenderedPageBreak/>
        <w:t>Площади лесных культур, созданных методом искусственного или комбинированного лесовосстановления, подлежат отнесению к землям, покрытым лесной растительностью, при достижении растениями главной лесной породы параметров, установленных Правилам</w:t>
      </w:r>
      <w:r>
        <w:rPr>
          <w:rFonts w:ascii="Times New Roman" w:hAnsi="Times New Roman"/>
          <w:sz w:val="28"/>
          <w:szCs w:val="28"/>
        </w:rPr>
        <w:t>и</w:t>
      </w:r>
      <w:r w:rsidRPr="009348CE">
        <w:rPr>
          <w:rFonts w:ascii="Times New Roman" w:hAnsi="Times New Roman"/>
          <w:sz w:val="28"/>
          <w:szCs w:val="28"/>
        </w:rPr>
        <w:t xml:space="preserve"> лесовосстановления, утвержденны</w:t>
      </w:r>
      <w:r>
        <w:rPr>
          <w:rFonts w:ascii="Times New Roman" w:hAnsi="Times New Roman"/>
          <w:sz w:val="28"/>
          <w:szCs w:val="28"/>
        </w:rPr>
        <w:t>е</w:t>
      </w:r>
      <w:r w:rsidRPr="009348CE">
        <w:rPr>
          <w:rFonts w:ascii="Times New Roman" w:hAnsi="Times New Roman"/>
          <w:sz w:val="28"/>
          <w:szCs w:val="28"/>
        </w:rPr>
        <w:t xml:space="preserve"> Приказом </w:t>
      </w:r>
      <w:r>
        <w:rPr>
          <w:rFonts w:ascii="Times New Roman" w:hAnsi="Times New Roman"/>
          <w:sz w:val="28"/>
          <w:szCs w:val="28"/>
        </w:rPr>
        <w:t>Минприроды России</w:t>
      </w:r>
      <w:r w:rsidRPr="009348CE">
        <w:rPr>
          <w:rFonts w:ascii="Times New Roman" w:hAnsi="Times New Roman"/>
          <w:sz w:val="28"/>
          <w:szCs w:val="28"/>
        </w:rPr>
        <w:t xml:space="preserve"> от </w:t>
      </w:r>
      <w:r>
        <w:rPr>
          <w:rFonts w:ascii="Times New Roman" w:hAnsi="Times New Roman"/>
          <w:sz w:val="28"/>
          <w:szCs w:val="28"/>
        </w:rPr>
        <w:t>29.06.2016 № 375</w:t>
      </w:r>
      <w:r w:rsidRPr="009348CE">
        <w:rPr>
          <w:rFonts w:ascii="Times New Roman" w:hAnsi="Times New Roman"/>
          <w:sz w:val="28"/>
          <w:szCs w:val="28"/>
        </w:rPr>
        <w:t>.</w:t>
      </w:r>
    </w:p>
    <w:p w:rsidR="00610B49" w:rsidRDefault="00610B49" w:rsidP="00610B49">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7.3.2.3</w:t>
      </w:r>
    </w:p>
    <w:p w:rsidR="00610B49" w:rsidRPr="009348CE" w:rsidRDefault="00610B49" w:rsidP="00610B49">
      <w:pPr>
        <w:spacing w:after="0" w:line="240" w:lineRule="auto"/>
        <w:jc w:val="right"/>
        <w:rPr>
          <w:rFonts w:ascii="Times New Roman" w:hAnsi="Times New Roman"/>
          <w:sz w:val="12"/>
          <w:szCs w:val="12"/>
        </w:rPr>
      </w:pPr>
    </w:p>
    <w:p w:rsidR="00610B49" w:rsidRDefault="00610B49" w:rsidP="00610B49">
      <w:pPr>
        <w:pStyle w:val="af2"/>
        <w:jc w:val="center"/>
      </w:pPr>
      <w:r>
        <w:t>Критерии и т</w:t>
      </w:r>
      <w:r w:rsidRPr="00FC16EE">
        <w:t>ребования к посадочному материалу лесных древесных пород и молодняк</w:t>
      </w:r>
      <w:r>
        <w:t>ам</w:t>
      </w:r>
      <w:r w:rsidRPr="00FC16EE">
        <w:t>, площади котор</w:t>
      </w:r>
      <w:r>
        <w:t>ых подлежат отнесению к землям</w:t>
      </w:r>
      <w:r w:rsidRPr="00FC16EE">
        <w:t xml:space="preserve"> </w:t>
      </w:r>
      <w:r>
        <w:t>занятыми</w:t>
      </w:r>
      <w:r w:rsidRPr="00FC16EE">
        <w:t xml:space="preserve"> </w:t>
      </w:r>
      <w:r>
        <w:t>лесными насаждениями</w:t>
      </w:r>
    </w:p>
    <w:p w:rsidR="00610B49" w:rsidRPr="009348CE" w:rsidRDefault="00610B49" w:rsidP="00610B49">
      <w:pPr>
        <w:pStyle w:val="af2"/>
        <w:jc w:val="center"/>
        <w:rPr>
          <w:sz w:val="12"/>
          <w:szCs w:val="12"/>
        </w:rPr>
      </w:pP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612"/>
        <w:gridCol w:w="888"/>
        <w:gridCol w:w="1620"/>
        <w:gridCol w:w="1440"/>
      </w:tblGrid>
      <w:tr w:rsidR="00610B49" w:rsidRPr="00F276C7" w:rsidTr="00AA14DC">
        <w:trPr>
          <w:trHeight w:val="425"/>
        </w:trPr>
        <w:tc>
          <w:tcPr>
            <w:tcW w:w="3657" w:type="dxa"/>
            <w:vMerge w:val="restart"/>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610B49" w:rsidRPr="00F276C7" w:rsidRDefault="00610B49" w:rsidP="00AA14DC">
            <w:pPr>
              <w:spacing w:after="0" w:line="240" w:lineRule="auto"/>
              <w:jc w:val="center"/>
              <w:rPr>
                <w:rFonts w:ascii="Times New Roman" w:hAnsi="Times New Roman"/>
                <w:sz w:val="28"/>
                <w:szCs w:val="28"/>
              </w:rPr>
            </w:pPr>
            <w:r>
              <w:rPr>
                <w:rFonts w:ascii="Times New Roman" w:hAnsi="Times New Roman"/>
                <w:sz w:val="28"/>
                <w:szCs w:val="28"/>
              </w:rPr>
              <w:t>Критерии и т</w:t>
            </w:r>
            <w:r w:rsidRPr="00F276C7">
              <w:rPr>
                <w:rFonts w:ascii="Times New Roman" w:hAnsi="Times New Roman"/>
                <w:sz w:val="28"/>
                <w:szCs w:val="28"/>
              </w:rPr>
              <w:t>ребования к молоднякам, площади которых подлежат отнесению к землям</w:t>
            </w:r>
            <w:r>
              <w:rPr>
                <w:rFonts w:ascii="Times New Roman" w:hAnsi="Times New Roman"/>
                <w:sz w:val="28"/>
                <w:szCs w:val="28"/>
              </w:rPr>
              <w:t xml:space="preserve"> занятыми лесными насаждениями</w:t>
            </w:r>
          </w:p>
        </w:tc>
      </w:tr>
      <w:tr w:rsidR="00610B49" w:rsidRPr="00F276C7" w:rsidTr="00AA14DC">
        <w:trPr>
          <w:trHeight w:val="1621"/>
        </w:trPr>
        <w:tc>
          <w:tcPr>
            <w:tcW w:w="3657" w:type="dxa"/>
            <w:vMerge/>
            <w:tcBorders>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корневой шейки не менее, мм</w:t>
            </w:r>
          </w:p>
        </w:tc>
        <w:tc>
          <w:tcPr>
            <w:tcW w:w="1080" w:type="dxa"/>
            <w:tcBorders>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стволика не менее, см</w:t>
            </w:r>
          </w:p>
        </w:tc>
        <w:tc>
          <w:tcPr>
            <w:tcW w:w="3612" w:type="dxa"/>
            <w:tcBorders>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типов лесорастительных условий</w:t>
            </w:r>
          </w:p>
        </w:tc>
        <w:tc>
          <w:tcPr>
            <w:tcW w:w="888" w:type="dxa"/>
            <w:tcBorders>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пород не менее, тыс.шт.</w:t>
            </w:r>
          </w:p>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деревьев главных пород не менее, м</w:t>
            </w:r>
          </w:p>
        </w:tc>
      </w:tr>
      <w:tr w:rsidR="00610B49" w:rsidRPr="00F276C7" w:rsidTr="00AA14DC">
        <w:trPr>
          <w:trHeight w:val="314"/>
        </w:trPr>
        <w:tc>
          <w:tcPr>
            <w:tcW w:w="3657" w:type="dxa"/>
            <w:tcBorders>
              <w:top w:val="double" w:sz="4" w:space="0" w:color="auto"/>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612" w:type="dxa"/>
            <w:tcBorders>
              <w:top w:val="double" w:sz="4" w:space="0" w:color="auto"/>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888" w:type="dxa"/>
            <w:tcBorders>
              <w:top w:val="double" w:sz="4" w:space="0" w:color="auto"/>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610B49" w:rsidRPr="004811F4" w:rsidTr="00AA14DC">
        <w:trPr>
          <w:trHeight w:val="314"/>
        </w:trPr>
        <w:tc>
          <w:tcPr>
            <w:tcW w:w="14637" w:type="dxa"/>
            <w:gridSpan w:val="8"/>
          </w:tcPr>
          <w:p w:rsidR="00610B49" w:rsidRPr="004811F4" w:rsidRDefault="00610B49" w:rsidP="00AA14DC">
            <w:pPr>
              <w:spacing w:after="0" w:line="240" w:lineRule="auto"/>
              <w:jc w:val="center"/>
              <w:rPr>
                <w:rFonts w:ascii="Times New Roman" w:hAnsi="Times New Roman"/>
                <w:b/>
                <w:sz w:val="28"/>
                <w:szCs w:val="28"/>
              </w:rPr>
            </w:pPr>
            <w:r w:rsidRPr="004811F4">
              <w:rPr>
                <w:rFonts w:ascii="Times New Roman" w:hAnsi="Times New Roman"/>
                <w:b/>
                <w:sz w:val="28"/>
                <w:szCs w:val="28"/>
              </w:rPr>
              <w:t>Степная зона</w:t>
            </w:r>
          </w:p>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b/>
                <w:sz w:val="28"/>
                <w:szCs w:val="28"/>
              </w:rPr>
              <w:t>Район степей европейской части Российской Федерации</w:t>
            </w:r>
          </w:p>
        </w:tc>
      </w:tr>
      <w:tr w:rsidR="00610B49" w:rsidRPr="004811F4" w:rsidTr="00AA14DC">
        <w:trPr>
          <w:trHeight w:val="314"/>
        </w:trPr>
        <w:tc>
          <w:tcPr>
            <w:tcW w:w="3657" w:type="dxa"/>
            <w:vAlign w:val="center"/>
          </w:tcPr>
          <w:p w:rsidR="00610B49" w:rsidRPr="004811F4" w:rsidRDefault="00610B49" w:rsidP="00AA14DC">
            <w:pPr>
              <w:spacing w:after="0" w:line="240" w:lineRule="auto"/>
              <w:rPr>
                <w:rFonts w:ascii="Times New Roman" w:hAnsi="Times New Roman"/>
                <w:sz w:val="28"/>
                <w:szCs w:val="28"/>
              </w:rPr>
            </w:pPr>
            <w:r w:rsidRPr="004811F4">
              <w:rPr>
                <w:rFonts w:ascii="Times New Roman" w:hAnsi="Times New Roman"/>
                <w:sz w:val="28"/>
                <w:szCs w:val="28"/>
              </w:rPr>
              <w:t>Береза повислая (бородавчатая)</w:t>
            </w:r>
          </w:p>
        </w:tc>
        <w:tc>
          <w:tcPr>
            <w:tcW w:w="108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2</w:t>
            </w:r>
          </w:p>
        </w:tc>
        <w:tc>
          <w:tcPr>
            <w:tcW w:w="126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3,0</w:t>
            </w:r>
          </w:p>
        </w:tc>
        <w:tc>
          <w:tcPr>
            <w:tcW w:w="108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20</w:t>
            </w:r>
          </w:p>
        </w:tc>
        <w:tc>
          <w:tcPr>
            <w:tcW w:w="3612" w:type="dxa"/>
            <w:vAlign w:val="center"/>
          </w:tcPr>
          <w:p w:rsidR="00610B49" w:rsidRPr="004811F4" w:rsidRDefault="00610B49" w:rsidP="00AA14DC">
            <w:pPr>
              <w:spacing w:after="0" w:line="240" w:lineRule="auto"/>
              <w:rPr>
                <w:rFonts w:ascii="Times New Roman" w:hAnsi="Times New Roman"/>
                <w:sz w:val="28"/>
                <w:szCs w:val="28"/>
              </w:rPr>
            </w:pPr>
            <w:r w:rsidRPr="004811F4">
              <w:rPr>
                <w:rFonts w:ascii="Times New Roman" w:hAnsi="Times New Roman"/>
                <w:sz w:val="28"/>
                <w:szCs w:val="28"/>
              </w:rPr>
              <w:t>Свежая и влажная судубрава</w:t>
            </w:r>
          </w:p>
        </w:tc>
        <w:tc>
          <w:tcPr>
            <w:tcW w:w="888"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6</w:t>
            </w:r>
          </w:p>
        </w:tc>
        <w:tc>
          <w:tcPr>
            <w:tcW w:w="162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1,7</w:t>
            </w:r>
          </w:p>
        </w:tc>
        <w:tc>
          <w:tcPr>
            <w:tcW w:w="144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1,3</w:t>
            </w:r>
          </w:p>
        </w:tc>
      </w:tr>
      <w:tr w:rsidR="00610B49" w:rsidRPr="004811F4" w:rsidTr="00AA14DC">
        <w:trPr>
          <w:trHeight w:val="314"/>
        </w:trPr>
        <w:tc>
          <w:tcPr>
            <w:tcW w:w="3657" w:type="dxa"/>
            <w:vAlign w:val="center"/>
          </w:tcPr>
          <w:p w:rsidR="00610B49" w:rsidRPr="004811F4" w:rsidRDefault="00610B49" w:rsidP="00AA14DC">
            <w:pPr>
              <w:spacing w:after="0" w:line="240" w:lineRule="auto"/>
              <w:rPr>
                <w:rFonts w:ascii="Times New Roman" w:hAnsi="Times New Roman"/>
                <w:sz w:val="28"/>
                <w:szCs w:val="28"/>
              </w:rPr>
            </w:pPr>
            <w:r w:rsidRPr="004811F4">
              <w:rPr>
                <w:rFonts w:ascii="Times New Roman" w:hAnsi="Times New Roman"/>
                <w:sz w:val="28"/>
                <w:szCs w:val="28"/>
              </w:rPr>
              <w:t>Вяз приземистый (перистоветвистый)</w:t>
            </w:r>
          </w:p>
        </w:tc>
        <w:tc>
          <w:tcPr>
            <w:tcW w:w="108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1-2</w:t>
            </w:r>
          </w:p>
        </w:tc>
        <w:tc>
          <w:tcPr>
            <w:tcW w:w="126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2,5</w:t>
            </w:r>
          </w:p>
        </w:tc>
        <w:tc>
          <w:tcPr>
            <w:tcW w:w="108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20</w:t>
            </w:r>
          </w:p>
        </w:tc>
        <w:tc>
          <w:tcPr>
            <w:tcW w:w="3612" w:type="dxa"/>
            <w:vAlign w:val="center"/>
          </w:tcPr>
          <w:p w:rsidR="00610B49" w:rsidRPr="004811F4" w:rsidRDefault="00610B49" w:rsidP="00AA14DC">
            <w:pPr>
              <w:spacing w:after="0" w:line="240" w:lineRule="auto"/>
              <w:rPr>
                <w:rFonts w:ascii="Times New Roman" w:hAnsi="Times New Roman"/>
                <w:sz w:val="28"/>
                <w:szCs w:val="28"/>
              </w:rPr>
            </w:pPr>
            <w:r w:rsidRPr="004811F4">
              <w:rPr>
                <w:rFonts w:ascii="Times New Roman" w:hAnsi="Times New Roman"/>
                <w:sz w:val="28"/>
                <w:szCs w:val="28"/>
              </w:rPr>
              <w:t>Сухие субори и сугрудок</w:t>
            </w:r>
          </w:p>
        </w:tc>
        <w:tc>
          <w:tcPr>
            <w:tcW w:w="888"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4</w:t>
            </w:r>
          </w:p>
        </w:tc>
        <w:tc>
          <w:tcPr>
            <w:tcW w:w="162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1,5</w:t>
            </w:r>
          </w:p>
        </w:tc>
        <w:tc>
          <w:tcPr>
            <w:tcW w:w="144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2,5</w:t>
            </w:r>
          </w:p>
        </w:tc>
      </w:tr>
      <w:tr w:rsidR="00610B49" w:rsidRPr="004811F4" w:rsidTr="00AA14DC">
        <w:trPr>
          <w:trHeight w:val="314"/>
        </w:trPr>
        <w:tc>
          <w:tcPr>
            <w:tcW w:w="3657" w:type="dxa"/>
            <w:vAlign w:val="center"/>
          </w:tcPr>
          <w:p w:rsidR="00610B49" w:rsidRPr="004811F4" w:rsidRDefault="00610B49" w:rsidP="00AA14DC">
            <w:pPr>
              <w:spacing w:after="0" w:line="240" w:lineRule="auto"/>
              <w:rPr>
                <w:rFonts w:ascii="Times New Roman" w:hAnsi="Times New Roman"/>
                <w:sz w:val="28"/>
                <w:szCs w:val="28"/>
              </w:rPr>
            </w:pPr>
            <w:r w:rsidRPr="004811F4">
              <w:rPr>
                <w:rFonts w:ascii="Times New Roman" w:hAnsi="Times New Roman"/>
                <w:sz w:val="28"/>
                <w:szCs w:val="28"/>
              </w:rPr>
              <w:t>Гледичия трехколючковая (обыкновенная)</w:t>
            </w:r>
          </w:p>
        </w:tc>
        <w:tc>
          <w:tcPr>
            <w:tcW w:w="108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w:t>
            </w:r>
          </w:p>
        </w:tc>
        <w:tc>
          <w:tcPr>
            <w:tcW w:w="126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4,0</w:t>
            </w:r>
          </w:p>
        </w:tc>
        <w:tc>
          <w:tcPr>
            <w:tcW w:w="108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35</w:t>
            </w:r>
          </w:p>
        </w:tc>
        <w:tc>
          <w:tcPr>
            <w:tcW w:w="3612" w:type="dxa"/>
            <w:vAlign w:val="center"/>
          </w:tcPr>
          <w:p w:rsidR="00610B49" w:rsidRPr="004811F4" w:rsidRDefault="00610B49" w:rsidP="00AA14DC">
            <w:pPr>
              <w:spacing w:after="0" w:line="240" w:lineRule="auto"/>
              <w:rPr>
                <w:rFonts w:ascii="Times New Roman" w:hAnsi="Times New Roman"/>
                <w:sz w:val="28"/>
                <w:szCs w:val="28"/>
              </w:rPr>
            </w:pPr>
            <w:r w:rsidRPr="004811F4">
              <w:rPr>
                <w:rFonts w:ascii="Times New Roman" w:hAnsi="Times New Roman"/>
                <w:sz w:val="28"/>
                <w:szCs w:val="28"/>
              </w:rPr>
              <w:t xml:space="preserve">Сухие судубравы и дубравы </w:t>
            </w:r>
          </w:p>
        </w:tc>
        <w:tc>
          <w:tcPr>
            <w:tcW w:w="888"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4</w:t>
            </w:r>
          </w:p>
        </w:tc>
        <w:tc>
          <w:tcPr>
            <w:tcW w:w="162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1,5</w:t>
            </w:r>
          </w:p>
        </w:tc>
        <w:tc>
          <w:tcPr>
            <w:tcW w:w="144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2,5</w:t>
            </w:r>
          </w:p>
        </w:tc>
      </w:tr>
      <w:tr w:rsidR="00610B49" w:rsidRPr="004811F4" w:rsidTr="00AA14DC">
        <w:trPr>
          <w:trHeight w:val="314"/>
        </w:trPr>
        <w:tc>
          <w:tcPr>
            <w:tcW w:w="3657" w:type="dxa"/>
            <w:vMerge w:val="restart"/>
            <w:vAlign w:val="center"/>
          </w:tcPr>
          <w:p w:rsidR="00610B49" w:rsidRPr="004811F4" w:rsidRDefault="00610B49" w:rsidP="00AA14DC">
            <w:pPr>
              <w:spacing w:after="0" w:line="240" w:lineRule="auto"/>
              <w:rPr>
                <w:rFonts w:ascii="Times New Roman" w:hAnsi="Times New Roman"/>
                <w:sz w:val="28"/>
                <w:szCs w:val="28"/>
              </w:rPr>
            </w:pPr>
            <w:r w:rsidRPr="004811F4">
              <w:rPr>
                <w:rFonts w:ascii="Times New Roman" w:hAnsi="Times New Roman"/>
                <w:sz w:val="28"/>
                <w:szCs w:val="28"/>
              </w:rPr>
              <w:t>Дуб черешчатый</w:t>
            </w:r>
          </w:p>
        </w:tc>
        <w:tc>
          <w:tcPr>
            <w:tcW w:w="1080" w:type="dxa"/>
            <w:vMerge w:val="restart"/>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1-2</w:t>
            </w:r>
          </w:p>
        </w:tc>
        <w:tc>
          <w:tcPr>
            <w:tcW w:w="1260" w:type="dxa"/>
            <w:vMerge w:val="restart"/>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4,0</w:t>
            </w:r>
          </w:p>
        </w:tc>
        <w:tc>
          <w:tcPr>
            <w:tcW w:w="1080" w:type="dxa"/>
            <w:vMerge w:val="restart"/>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12</w:t>
            </w:r>
          </w:p>
        </w:tc>
        <w:tc>
          <w:tcPr>
            <w:tcW w:w="3612" w:type="dxa"/>
            <w:vAlign w:val="center"/>
          </w:tcPr>
          <w:p w:rsidR="00610B49" w:rsidRPr="004811F4" w:rsidRDefault="00610B49" w:rsidP="00AA14DC">
            <w:pPr>
              <w:spacing w:after="0" w:line="240" w:lineRule="auto"/>
              <w:rPr>
                <w:rFonts w:ascii="Times New Roman" w:hAnsi="Times New Roman"/>
                <w:sz w:val="28"/>
                <w:szCs w:val="28"/>
              </w:rPr>
            </w:pPr>
            <w:r w:rsidRPr="004811F4">
              <w:rPr>
                <w:rFonts w:ascii="Times New Roman" w:hAnsi="Times New Roman"/>
                <w:sz w:val="28"/>
                <w:szCs w:val="28"/>
              </w:rPr>
              <w:t>Сухие судубравы и дубравы</w:t>
            </w:r>
          </w:p>
        </w:tc>
        <w:tc>
          <w:tcPr>
            <w:tcW w:w="888"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8</w:t>
            </w:r>
          </w:p>
        </w:tc>
        <w:tc>
          <w:tcPr>
            <w:tcW w:w="162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1,1</w:t>
            </w:r>
          </w:p>
        </w:tc>
        <w:tc>
          <w:tcPr>
            <w:tcW w:w="144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1,2</w:t>
            </w:r>
          </w:p>
        </w:tc>
      </w:tr>
      <w:tr w:rsidR="00610B49" w:rsidRPr="004811F4" w:rsidTr="00AA14DC">
        <w:trPr>
          <w:trHeight w:val="314"/>
        </w:trPr>
        <w:tc>
          <w:tcPr>
            <w:tcW w:w="3657" w:type="dxa"/>
            <w:vMerge/>
            <w:vAlign w:val="center"/>
          </w:tcPr>
          <w:p w:rsidR="00610B49" w:rsidRPr="004811F4" w:rsidRDefault="00610B49" w:rsidP="00AA14DC">
            <w:pPr>
              <w:spacing w:after="0" w:line="240" w:lineRule="auto"/>
              <w:rPr>
                <w:rFonts w:ascii="Times New Roman" w:hAnsi="Times New Roman"/>
                <w:sz w:val="28"/>
                <w:szCs w:val="28"/>
              </w:rPr>
            </w:pPr>
          </w:p>
        </w:tc>
        <w:tc>
          <w:tcPr>
            <w:tcW w:w="1080" w:type="dxa"/>
            <w:vMerge/>
            <w:vAlign w:val="center"/>
          </w:tcPr>
          <w:p w:rsidR="00610B49" w:rsidRPr="004811F4" w:rsidRDefault="00610B49" w:rsidP="00AA14DC">
            <w:pPr>
              <w:spacing w:after="0" w:line="240" w:lineRule="auto"/>
              <w:jc w:val="center"/>
              <w:rPr>
                <w:rFonts w:ascii="Times New Roman" w:hAnsi="Times New Roman"/>
                <w:sz w:val="28"/>
                <w:szCs w:val="28"/>
              </w:rPr>
            </w:pPr>
          </w:p>
        </w:tc>
        <w:tc>
          <w:tcPr>
            <w:tcW w:w="1260" w:type="dxa"/>
            <w:vMerge/>
            <w:vAlign w:val="center"/>
          </w:tcPr>
          <w:p w:rsidR="00610B49" w:rsidRPr="004811F4" w:rsidRDefault="00610B49" w:rsidP="00AA14DC">
            <w:pPr>
              <w:spacing w:after="0" w:line="240" w:lineRule="auto"/>
              <w:jc w:val="center"/>
              <w:rPr>
                <w:rFonts w:ascii="Times New Roman" w:hAnsi="Times New Roman"/>
                <w:sz w:val="28"/>
                <w:szCs w:val="28"/>
              </w:rPr>
            </w:pPr>
          </w:p>
        </w:tc>
        <w:tc>
          <w:tcPr>
            <w:tcW w:w="1080" w:type="dxa"/>
            <w:vMerge/>
            <w:vAlign w:val="center"/>
          </w:tcPr>
          <w:p w:rsidR="00610B49" w:rsidRPr="004811F4" w:rsidRDefault="00610B49" w:rsidP="00AA14DC">
            <w:pPr>
              <w:spacing w:after="0" w:line="240" w:lineRule="auto"/>
              <w:jc w:val="center"/>
              <w:rPr>
                <w:rFonts w:ascii="Times New Roman" w:hAnsi="Times New Roman"/>
                <w:sz w:val="28"/>
                <w:szCs w:val="28"/>
              </w:rPr>
            </w:pPr>
          </w:p>
        </w:tc>
        <w:tc>
          <w:tcPr>
            <w:tcW w:w="3612" w:type="dxa"/>
            <w:vAlign w:val="center"/>
          </w:tcPr>
          <w:p w:rsidR="00610B49" w:rsidRPr="004811F4" w:rsidRDefault="00610B49" w:rsidP="00AA14DC">
            <w:pPr>
              <w:spacing w:after="0" w:line="240" w:lineRule="auto"/>
              <w:rPr>
                <w:rFonts w:ascii="Times New Roman" w:hAnsi="Times New Roman"/>
                <w:sz w:val="28"/>
                <w:szCs w:val="28"/>
              </w:rPr>
            </w:pPr>
            <w:r w:rsidRPr="004811F4">
              <w:rPr>
                <w:rFonts w:ascii="Times New Roman" w:hAnsi="Times New Roman"/>
                <w:sz w:val="28"/>
                <w:szCs w:val="28"/>
              </w:rPr>
              <w:t>Черноземно-луговые мощные 0,8-1,0 м</w:t>
            </w:r>
          </w:p>
        </w:tc>
        <w:tc>
          <w:tcPr>
            <w:tcW w:w="888"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8</w:t>
            </w:r>
          </w:p>
        </w:tc>
        <w:tc>
          <w:tcPr>
            <w:tcW w:w="162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1,2</w:t>
            </w:r>
          </w:p>
        </w:tc>
        <w:tc>
          <w:tcPr>
            <w:tcW w:w="144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1,5</w:t>
            </w:r>
          </w:p>
        </w:tc>
      </w:tr>
    </w:tbl>
    <w:p w:rsidR="00610B49" w:rsidRDefault="00610B49" w:rsidP="00610B49">
      <w:r>
        <w:br w:type="page"/>
      </w:r>
    </w:p>
    <w:p w:rsidR="00610B49" w:rsidRDefault="00610B49" w:rsidP="00610B49">
      <w:pPr>
        <w:jc w:val="right"/>
      </w:pPr>
      <w:r>
        <w:rPr>
          <w:rFonts w:ascii="Times New Roman" w:hAnsi="Times New Roman"/>
          <w:sz w:val="28"/>
          <w:szCs w:val="28"/>
        </w:rPr>
        <w:lastRenderedPageBreak/>
        <w:t>Продолжение т</w:t>
      </w:r>
      <w:r w:rsidRPr="00F276C7">
        <w:rPr>
          <w:rFonts w:ascii="Times New Roman" w:hAnsi="Times New Roman"/>
          <w:sz w:val="28"/>
          <w:szCs w:val="28"/>
        </w:rPr>
        <w:t>аблиц</w:t>
      </w:r>
      <w:r>
        <w:rPr>
          <w:rFonts w:ascii="Times New Roman" w:hAnsi="Times New Roman"/>
          <w:sz w:val="28"/>
          <w:szCs w:val="28"/>
        </w:rPr>
        <w:t>ы</w:t>
      </w:r>
      <w:r w:rsidRPr="00F276C7">
        <w:rPr>
          <w:rFonts w:ascii="Times New Roman" w:hAnsi="Times New Roman"/>
          <w:sz w:val="28"/>
          <w:szCs w:val="28"/>
        </w:rPr>
        <w:t xml:space="preserve"> 2.1</w:t>
      </w:r>
      <w:r>
        <w:rPr>
          <w:rFonts w:ascii="Times New Roman" w:hAnsi="Times New Roman"/>
          <w:sz w:val="28"/>
          <w:szCs w:val="28"/>
        </w:rPr>
        <w:t>7.3.2.3</w:t>
      </w: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612"/>
        <w:gridCol w:w="888"/>
        <w:gridCol w:w="1620"/>
        <w:gridCol w:w="1440"/>
      </w:tblGrid>
      <w:tr w:rsidR="00610B49" w:rsidRPr="00F276C7" w:rsidTr="00AA14DC">
        <w:trPr>
          <w:trHeight w:val="425"/>
        </w:trPr>
        <w:tc>
          <w:tcPr>
            <w:tcW w:w="3657" w:type="dxa"/>
            <w:vMerge w:val="restart"/>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610B49" w:rsidRPr="00F276C7" w:rsidRDefault="00610B49" w:rsidP="00AA14DC">
            <w:pPr>
              <w:spacing w:after="0" w:line="240" w:lineRule="auto"/>
              <w:jc w:val="center"/>
              <w:rPr>
                <w:rFonts w:ascii="Times New Roman" w:hAnsi="Times New Roman"/>
                <w:sz w:val="28"/>
                <w:szCs w:val="28"/>
              </w:rPr>
            </w:pPr>
            <w:r>
              <w:rPr>
                <w:rFonts w:ascii="Times New Roman" w:hAnsi="Times New Roman"/>
                <w:sz w:val="28"/>
                <w:szCs w:val="28"/>
              </w:rPr>
              <w:t>Критерии и т</w:t>
            </w:r>
            <w:r w:rsidRPr="00F276C7">
              <w:rPr>
                <w:rFonts w:ascii="Times New Roman" w:hAnsi="Times New Roman"/>
                <w:sz w:val="28"/>
                <w:szCs w:val="28"/>
              </w:rPr>
              <w:t>ребования к молоднякам, площади которых подлежат отнесению к землям</w:t>
            </w:r>
            <w:r>
              <w:rPr>
                <w:rFonts w:ascii="Times New Roman" w:hAnsi="Times New Roman"/>
                <w:sz w:val="28"/>
                <w:szCs w:val="28"/>
              </w:rPr>
              <w:t xml:space="preserve"> занятыми лесными насаждениями</w:t>
            </w:r>
          </w:p>
        </w:tc>
      </w:tr>
      <w:tr w:rsidR="00610B49" w:rsidRPr="00F276C7" w:rsidTr="00AA14DC">
        <w:trPr>
          <w:trHeight w:val="1621"/>
        </w:trPr>
        <w:tc>
          <w:tcPr>
            <w:tcW w:w="3657" w:type="dxa"/>
            <w:vMerge/>
            <w:tcBorders>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корневой шейки не менее, мм</w:t>
            </w:r>
          </w:p>
        </w:tc>
        <w:tc>
          <w:tcPr>
            <w:tcW w:w="1080" w:type="dxa"/>
            <w:tcBorders>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стволика не менее, см</w:t>
            </w:r>
          </w:p>
        </w:tc>
        <w:tc>
          <w:tcPr>
            <w:tcW w:w="3612" w:type="dxa"/>
            <w:tcBorders>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типов лесорастительных условий</w:t>
            </w:r>
          </w:p>
        </w:tc>
        <w:tc>
          <w:tcPr>
            <w:tcW w:w="888" w:type="dxa"/>
            <w:tcBorders>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пород не менее, тыс.шт.</w:t>
            </w:r>
          </w:p>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деревьев главных пород не менее, м</w:t>
            </w:r>
          </w:p>
        </w:tc>
      </w:tr>
      <w:tr w:rsidR="00610B49" w:rsidRPr="00F276C7" w:rsidTr="00AA14DC">
        <w:trPr>
          <w:trHeight w:val="314"/>
        </w:trPr>
        <w:tc>
          <w:tcPr>
            <w:tcW w:w="3657" w:type="dxa"/>
            <w:tcBorders>
              <w:top w:val="double" w:sz="4" w:space="0" w:color="auto"/>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612" w:type="dxa"/>
            <w:tcBorders>
              <w:top w:val="double" w:sz="4" w:space="0" w:color="auto"/>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888" w:type="dxa"/>
            <w:tcBorders>
              <w:top w:val="double" w:sz="4" w:space="0" w:color="auto"/>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610B49" w:rsidRPr="00F276C7" w:rsidRDefault="00610B49" w:rsidP="00AA14DC">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610B49" w:rsidRPr="004811F4" w:rsidTr="00AA14DC">
        <w:trPr>
          <w:trHeight w:val="314"/>
        </w:trPr>
        <w:tc>
          <w:tcPr>
            <w:tcW w:w="3657" w:type="dxa"/>
            <w:vAlign w:val="center"/>
          </w:tcPr>
          <w:p w:rsidR="00610B49" w:rsidRPr="004811F4" w:rsidRDefault="00610B49" w:rsidP="00AA14DC">
            <w:pPr>
              <w:spacing w:after="0" w:line="240" w:lineRule="auto"/>
              <w:rPr>
                <w:rFonts w:ascii="Times New Roman" w:hAnsi="Times New Roman"/>
                <w:sz w:val="28"/>
                <w:szCs w:val="28"/>
              </w:rPr>
            </w:pPr>
            <w:r w:rsidRPr="004811F4">
              <w:rPr>
                <w:rFonts w:ascii="Times New Roman" w:hAnsi="Times New Roman"/>
                <w:sz w:val="28"/>
                <w:szCs w:val="28"/>
              </w:rPr>
              <w:t>Дуб черешчатый</w:t>
            </w:r>
          </w:p>
        </w:tc>
        <w:tc>
          <w:tcPr>
            <w:tcW w:w="108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1-2</w:t>
            </w:r>
          </w:p>
        </w:tc>
        <w:tc>
          <w:tcPr>
            <w:tcW w:w="126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4,0</w:t>
            </w:r>
          </w:p>
        </w:tc>
        <w:tc>
          <w:tcPr>
            <w:tcW w:w="108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12</w:t>
            </w:r>
          </w:p>
        </w:tc>
        <w:tc>
          <w:tcPr>
            <w:tcW w:w="3612" w:type="dxa"/>
            <w:vAlign w:val="center"/>
          </w:tcPr>
          <w:p w:rsidR="00610B49" w:rsidRPr="004811F4" w:rsidRDefault="00610B49" w:rsidP="00AA14DC">
            <w:pPr>
              <w:spacing w:after="0" w:line="240" w:lineRule="auto"/>
              <w:rPr>
                <w:rFonts w:ascii="Times New Roman" w:hAnsi="Times New Roman"/>
                <w:sz w:val="28"/>
                <w:szCs w:val="28"/>
              </w:rPr>
            </w:pPr>
            <w:r w:rsidRPr="004811F4">
              <w:rPr>
                <w:rFonts w:ascii="Times New Roman" w:hAnsi="Times New Roman"/>
                <w:sz w:val="28"/>
                <w:szCs w:val="28"/>
              </w:rPr>
              <w:t>Черноземные почвы мощностью 0,6-0,75 м</w:t>
            </w:r>
          </w:p>
        </w:tc>
        <w:tc>
          <w:tcPr>
            <w:tcW w:w="888"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8</w:t>
            </w:r>
          </w:p>
        </w:tc>
        <w:tc>
          <w:tcPr>
            <w:tcW w:w="162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1,2</w:t>
            </w:r>
          </w:p>
        </w:tc>
        <w:tc>
          <w:tcPr>
            <w:tcW w:w="144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1,3</w:t>
            </w:r>
          </w:p>
        </w:tc>
      </w:tr>
      <w:tr w:rsidR="00610B49" w:rsidRPr="004811F4" w:rsidTr="00AA14DC">
        <w:trPr>
          <w:trHeight w:val="314"/>
        </w:trPr>
        <w:tc>
          <w:tcPr>
            <w:tcW w:w="3657" w:type="dxa"/>
            <w:vAlign w:val="center"/>
          </w:tcPr>
          <w:p w:rsidR="00610B49" w:rsidRPr="004811F4" w:rsidRDefault="00610B49" w:rsidP="00AA14DC">
            <w:pPr>
              <w:spacing w:after="0" w:line="240" w:lineRule="auto"/>
              <w:rPr>
                <w:rFonts w:ascii="Times New Roman" w:hAnsi="Times New Roman"/>
                <w:sz w:val="28"/>
                <w:szCs w:val="28"/>
              </w:rPr>
            </w:pPr>
            <w:r w:rsidRPr="004811F4">
              <w:rPr>
                <w:rFonts w:ascii="Times New Roman" w:hAnsi="Times New Roman"/>
                <w:sz w:val="28"/>
                <w:szCs w:val="28"/>
              </w:rPr>
              <w:t>Робиния (лжеакация)</w:t>
            </w:r>
          </w:p>
        </w:tc>
        <w:tc>
          <w:tcPr>
            <w:tcW w:w="108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w:t>
            </w:r>
          </w:p>
        </w:tc>
        <w:tc>
          <w:tcPr>
            <w:tcW w:w="126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4,0</w:t>
            </w:r>
          </w:p>
        </w:tc>
        <w:tc>
          <w:tcPr>
            <w:tcW w:w="108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25</w:t>
            </w:r>
          </w:p>
        </w:tc>
        <w:tc>
          <w:tcPr>
            <w:tcW w:w="3612" w:type="dxa"/>
            <w:vAlign w:val="center"/>
          </w:tcPr>
          <w:p w:rsidR="00610B49" w:rsidRPr="004811F4" w:rsidRDefault="00610B49" w:rsidP="00AA14DC">
            <w:pPr>
              <w:spacing w:after="0" w:line="240" w:lineRule="auto"/>
              <w:rPr>
                <w:rFonts w:ascii="Times New Roman" w:hAnsi="Times New Roman"/>
                <w:sz w:val="28"/>
                <w:szCs w:val="28"/>
              </w:rPr>
            </w:pPr>
            <w:r w:rsidRPr="004811F4">
              <w:rPr>
                <w:rFonts w:ascii="Times New Roman" w:hAnsi="Times New Roman"/>
                <w:sz w:val="28"/>
                <w:szCs w:val="28"/>
              </w:rPr>
              <w:t>Сухие субори, судубравы</w:t>
            </w:r>
          </w:p>
          <w:p w:rsidR="00610B49" w:rsidRPr="004811F4" w:rsidRDefault="00610B49" w:rsidP="00AA14DC">
            <w:pPr>
              <w:spacing w:after="0" w:line="240" w:lineRule="auto"/>
              <w:rPr>
                <w:rFonts w:ascii="Times New Roman" w:hAnsi="Times New Roman"/>
                <w:sz w:val="28"/>
                <w:szCs w:val="28"/>
              </w:rPr>
            </w:pPr>
            <w:r w:rsidRPr="004811F4">
              <w:rPr>
                <w:rFonts w:ascii="Times New Roman" w:hAnsi="Times New Roman"/>
                <w:sz w:val="28"/>
                <w:szCs w:val="28"/>
              </w:rPr>
              <w:t>и дубравы</w:t>
            </w:r>
          </w:p>
        </w:tc>
        <w:tc>
          <w:tcPr>
            <w:tcW w:w="888"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4</w:t>
            </w:r>
          </w:p>
        </w:tc>
        <w:tc>
          <w:tcPr>
            <w:tcW w:w="162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1,5</w:t>
            </w:r>
          </w:p>
        </w:tc>
        <w:tc>
          <w:tcPr>
            <w:tcW w:w="144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2,5</w:t>
            </w:r>
          </w:p>
        </w:tc>
      </w:tr>
      <w:tr w:rsidR="00610B49" w:rsidRPr="004811F4" w:rsidTr="00AA14DC">
        <w:trPr>
          <w:trHeight w:val="314"/>
        </w:trPr>
        <w:tc>
          <w:tcPr>
            <w:tcW w:w="3657" w:type="dxa"/>
            <w:vAlign w:val="center"/>
          </w:tcPr>
          <w:p w:rsidR="00610B49" w:rsidRPr="004811F4" w:rsidRDefault="00610B49" w:rsidP="00AA14DC">
            <w:pPr>
              <w:spacing w:after="0" w:line="240" w:lineRule="auto"/>
              <w:rPr>
                <w:rFonts w:ascii="Times New Roman" w:hAnsi="Times New Roman"/>
                <w:sz w:val="28"/>
                <w:szCs w:val="28"/>
              </w:rPr>
            </w:pPr>
            <w:r w:rsidRPr="004811F4">
              <w:rPr>
                <w:rFonts w:ascii="Times New Roman" w:hAnsi="Times New Roman"/>
                <w:sz w:val="28"/>
                <w:szCs w:val="28"/>
              </w:rPr>
              <w:t>Сосна крымская</w:t>
            </w:r>
          </w:p>
        </w:tc>
        <w:tc>
          <w:tcPr>
            <w:tcW w:w="108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2-3</w:t>
            </w:r>
          </w:p>
        </w:tc>
        <w:tc>
          <w:tcPr>
            <w:tcW w:w="126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3,0</w:t>
            </w:r>
          </w:p>
        </w:tc>
        <w:tc>
          <w:tcPr>
            <w:tcW w:w="108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10</w:t>
            </w:r>
          </w:p>
        </w:tc>
        <w:tc>
          <w:tcPr>
            <w:tcW w:w="3612" w:type="dxa"/>
            <w:vAlign w:val="center"/>
          </w:tcPr>
          <w:p w:rsidR="00610B49" w:rsidRPr="004811F4" w:rsidRDefault="00610B49" w:rsidP="00AA14DC">
            <w:pPr>
              <w:spacing w:after="0" w:line="240" w:lineRule="auto"/>
              <w:rPr>
                <w:rFonts w:ascii="Times New Roman" w:hAnsi="Times New Roman"/>
                <w:sz w:val="28"/>
                <w:szCs w:val="28"/>
              </w:rPr>
            </w:pPr>
            <w:r w:rsidRPr="004811F4">
              <w:rPr>
                <w:rFonts w:ascii="Times New Roman" w:hAnsi="Times New Roman"/>
                <w:sz w:val="28"/>
                <w:szCs w:val="28"/>
              </w:rPr>
              <w:t>Сухие и свежие боры, субори, сугрудок</w:t>
            </w:r>
          </w:p>
        </w:tc>
        <w:tc>
          <w:tcPr>
            <w:tcW w:w="888"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9</w:t>
            </w:r>
          </w:p>
        </w:tc>
        <w:tc>
          <w:tcPr>
            <w:tcW w:w="162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1,8</w:t>
            </w:r>
          </w:p>
        </w:tc>
        <w:tc>
          <w:tcPr>
            <w:tcW w:w="144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1,1</w:t>
            </w:r>
          </w:p>
        </w:tc>
      </w:tr>
      <w:tr w:rsidR="00610B49" w:rsidRPr="004811F4" w:rsidTr="00AA14DC">
        <w:trPr>
          <w:trHeight w:val="314"/>
        </w:trPr>
        <w:tc>
          <w:tcPr>
            <w:tcW w:w="3657" w:type="dxa"/>
            <w:vMerge w:val="restart"/>
            <w:vAlign w:val="center"/>
          </w:tcPr>
          <w:p w:rsidR="00610B49" w:rsidRPr="004811F4" w:rsidRDefault="00610B49" w:rsidP="00AA14DC">
            <w:pPr>
              <w:spacing w:after="0" w:line="240" w:lineRule="auto"/>
              <w:rPr>
                <w:rFonts w:ascii="Times New Roman" w:hAnsi="Times New Roman"/>
                <w:sz w:val="28"/>
                <w:szCs w:val="28"/>
              </w:rPr>
            </w:pPr>
            <w:r w:rsidRPr="004811F4">
              <w:rPr>
                <w:rFonts w:ascii="Times New Roman" w:hAnsi="Times New Roman"/>
                <w:sz w:val="28"/>
                <w:szCs w:val="28"/>
              </w:rPr>
              <w:t>Сосна обыкновенная</w:t>
            </w:r>
          </w:p>
        </w:tc>
        <w:tc>
          <w:tcPr>
            <w:tcW w:w="1080" w:type="dxa"/>
            <w:vMerge w:val="restart"/>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2</w:t>
            </w:r>
          </w:p>
        </w:tc>
        <w:tc>
          <w:tcPr>
            <w:tcW w:w="1260" w:type="dxa"/>
            <w:vMerge w:val="restart"/>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2,5</w:t>
            </w:r>
          </w:p>
        </w:tc>
        <w:tc>
          <w:tcPr>
            <w:tcW w:w="1080" w:type="dxa"/>
            <w:vMerge w:val="restart"/>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10</w:t>
            </w:r>
          </w:p>
        </w:tc>
        <w:tc>
          <w:tcPr>
            <w:tcW w:w="3612" w:type="dxa"/>
            <w:vAlign w:val="center"/>
          </w:tcPr>
          <w:p w:rsidR="00610B49" w:rsidRPr="004811F4" w:rsidRDefault="00610B49" w:rsidP="00AA14DC">
            <w:pPr>
              <w:spacing w:after="0" w:line="240" w:lineRule="auto"/>
              <w:rPr>
                <w:rFonts w:ascii="Times New Roman" w:hAnsi="Times New Roman"/>
                <w:sz w:val="28"/>
                <w:szCs w:val="28"/>
              </w:rPr>
            </w:pPr>
            <w:r w:rsidRPr="004811F4">
              <w:rPr>
                <w:rFonts w:ascii="Times New Roman" w:hAnsi="Times New Roman"/>
                <w:sz w:val="28"/>
                <w:szCs w:val="28"/>
              </w:rPr>
              <w:t>Сухой бор и суборь</w:t>
            </w:r>
          </w:p>
        </w:tc>
        <w:tc>
          <w:tcPr>
            <w:tcW w:w="888"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7</w:t>
            </w:r>
          </w:p>
        </w:tc>
        <w:tc>
          <w:tcPr>
            <w:tcW w:w="162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2,0</w:t>
            </w:r>
          </w:p>
        </w:tc>
        <w:tc>
          <w:tcPr>
            <w:tcW w:w="144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1,3</w:t>
            </w:r>
          </w:p>
        </w:tc>
      </w:tr>
      <w:tr w:rsidR="00610B49" w:rsidRPr="004811F4" w:rsidTr="00AA14DC">
        <w:trPr>
          <w:trHeight w:val="314"/>
        </w:trPr>
        <w:tc>
          <w:tcPr>
            <w:tcW w:w="3657" w:type="dxa"/>
            <w:vMerge/>
            <w:vAlign w:val="center"/>
          </w:tcPr>
          <w:p w:rsidR="00610B49" w:rsidRPr="004811F4" w:rsidRDefault="00610B49" w:rsidP="00AA14DC">
            <w:pPr>
              <w:spacing w:after="0" w:line="240" w:lineRule="auto"/>
              <w:rPr>
                <w:rFonts w:ascii="Times New Roman" w:hAnsi="Times New Roman"/>
                <w:sz w:val="28"/>
                <w:szCs w:val="28"/>
              </w:rPr>
            </w:pPr>
          </w:p>
        </w:tc>
        <w:tc>
          <w:tcPr>
            <w:tcW w:w="1080" w:type="dxa"/>
            <w:vMerge/>
            <w:vAlign w:val="center"/>
          </w:tcPr>
          <w:p w:rsidR="00610B49" w:rsidRPr="004811F4" w:rsidRDefault="00610B49" w:rsidP="00AA14DC">
            <w:pPr>
              <w:spacing w:after="0" w:line="240" w:lineRule="auto"/>
              <w:jc w:val="center"/>
              <w:rPr>
                <w:rFonts w:ascii="Times New Roman" w:hAnsi="Times New Roman"/>
                <w:sz w:val="28"/>
                <w:szCs w:val="28"/>
              </w:rPr>
            </w:pPr>
          </w:p>
        </w:tc>
        <w:tc>
          <w:tcPr>
            <w:tcW w:w="1260" w:type="dxa"/>
            <w:vMerge/>
            <w:vAlign w:val="center"/>
          </w:tcPr>
          <w:p w:rsidR="00610B49" w:rsidRPr="004811F4" w:rsidRDefault="00610B49" w:rsidP="00AA14DC">
            <w:pPr>
              <w:spacing w:after="0" w:line="240" w:lineRule="auto"/>
              <w:jc w:val="center"/>
              <w:rPr>
                <w:rFonts w:ascii="Times New Roman" w:hAnsi="Times New Roman"/>
                <w:sz w:val="28"/>
                <w:szCs w:val="28"/>
              </w:rPr>
            </w:pPr>
          </w:p>
        </w:tc>
        <w:tc>
          <w:tcPr>
            <w:tcW w:w="1080" w:type="dxa"/>
            <w:vMerge/>
            <w:vAlign w:val="center"/>
          </w:tcPr>
          <w:p w:rsidR="00610B49" w:rsidRPr="004811F4" w:rsidRDefault="00610B49" w:rsidP="00AA14DC">
            <w:pPr>
              <w:spacing w:after="0" w:line="240" w:lineRule="auto"/>
              <w:jc w:val="center"/>
              <w:rPr>
                <w:rFonts w:ascii="Times New Roman" w:hAnsi="Times New Roman"/>
                <w:sz w:val="28"/>
                <w:szCs w:val="28"/>
              </w:rPr>
            </w:pPr>
          </w:p>
        </w:tc>
        <w:tc>
          <w:tcPr>
            <w:tcW w:w="3612" w:type="dxa"/>
            <w:vAlign w:val="center"/>
          </w:tcPr>
          <w:p w:rsidR="00610B49" w:rsidRPr="004811F4" w:rsidRDefault="00610B49" w:rsidP="00AA14DC">
            <w:pPr>
              <w:spacing w:after="0" w:line="240" w:lineRule="auto"/>
              <w:rPr>
                <w:rFonts w:ascii="Times New Roman" w:hAnsi="Times New Roman"/>
                <w:sz w:val="28"/>
                <w:szCs w:val="28"/>
              </w:rPr>
            </w:pPr>
            <w:r w:rsidRPr="004811F4">
              <w:rPr>
                <w:rFonts w:ascii="Times New Roman" w:hAnsi="Times New Roman"/>
                <w:sz w:val="28"/>
                <w:szCs w:val="28"/>
              </w:rPr>
              <w:t>Свежие и влажные бор и</w:t>
            </w:r>
          </w:p>
          <w:p w:rsidR="00610B49" w:rsidRPr="004811F4" w:rsidRDefault="00610B49" w:rsidP="00AA14DC">
            <w:pPr>
              <w:spacing w:after="0" w:line="240" w:lineRule="auto"/>
              <w:rPr>
                <w:rFonts w:ascii="Times New Roman" w:hAnsi="Times New Roman"/>
                <w:sz w:val="28"/>
                <w:szCs w:val="28"/>
              </w:rPr>
            </w:pPr>
            <w:r w:rsidRPr="004811F4">
              <w:rPr>
                <w:rFonts w:ascii="Times New Roman" w:hAnsi="Times New Roman"/>
                <w:sz w:val="28"/>
                <w:szCs w:val="28"/>
              </w:rPr>
              <w:t>суборь</w:t>
            </w:r>
          </w:p>
        </w:tc>
        <w:tc>
          <w:tcPr>
            <w:tcW w:w="888"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7</w:t>
            </w:r>
          </w:p>
        </w:tc>
        <w:tc>
          <w:tcPr>
            <w:tcW w:w="162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2,0</w:t>
            </w:r>
          </w:p>
        </w:tc>
        <w:tc>
          <w:tcPr>
            <w:tcW w:w="144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1,5</w:t>
            </w:r>
          </w:p>
        </w:tc>
      </w:tr>
      <w:tr w:rsidR="00610B49" w:rsidRPr="004811F4" w:rsidTr="00AA14DC">
        <w:trPr>
          <w:trHeight w:val="314"/>
        </w:trPr>
        <w:tc>
          <w:tcPr>
            <w:tcW w:w="3657" w:type="dxa"/>
            <w:vMerge w:val="restart"/>
            <w:vAlign w:val="center"/>
          </w:tcPr>
          <w:p w:rsidR="00610B49" w:rsidRPr="004811F4" w:rsidRDefault="00610B49" w:rsidP="00AA14DC">
            <w:pPr>
              <w:spacing w:after="0" w:line="240" w:lineRule="auto"/>
              <w:rPr>
                <w:rFonts w:ascii="Times New Roman" w:hAnsi="Times New Roman"/>
                <w:sz w:val="28"/>
                <w:szCs w:val="28"/>
              </w:rPr>
            </w:pPr>
            <w:r w:rsidRPr="004811F4">
              <w:rPr>
                <w:rFonts w:ascii="Times New Roman" w:hAnsi="Times New Roman"/>
                <w:sz w:val="28"/>
                <w:szCs w:val="28"/>
              </w:rPr>
              <w:t>Тополь черный (осокорь)</w:t>
            </w:r>
          </w:p>
        </w:tc>
        <w:tc>
          <w:tcPr>
            <w:tcW w:w="1080" w:type="dxa"/>
            <w:vMerge w:val="restart"/>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w:t>
            </w:r>
          </w:p>
        </w:tc>
        <w:tc>
          <w:tcPr>
            <w:tcW w:w="1260" w:type="dxa"/>
            <w:vMerge w:val="restart"/>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2,0</w:t>
            </w:r>
          </w:p>
        </w:tc>
        <w:tc>
          <w:tcPr>
            <w:tcW w:w="1080" w:type="dxa"/>
            <w:vMerge w:val="restart"/>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15</w:t>
            </w:r>
          </w:p>
        </w:tc>
        <w:tc>
          <w:tcPr>
            <w:tcW w:w="3612" w:type="dxa"/>
            <w:vAlign w:val="center"/>
          </w:tcPr>
          <w:p w:rsidR="00610B49" w:rsidRPr="004811F4" w:rsidRDefault="00610B49" w:rsidP="00AA14DC">
            <w:pPr>
              <w:spacing w:after="0" w:line="240" w:lineRule="auto"/>
              <w:rPr>
                <w:rFonts w:ascii="Times New Roman" w:hAnsi="Times New Roman"/>
                <w:sz w:val="28"/>
                <w:szCs w:val="28"/>
              </w:rPr>
            </w:pPr>
            <w:r w:rsidRPr="004811F4">
              <w:rPr>
                <w:rFonts w:ascii="Times New Roman" w:hAnsi="Times New Roman"/>
                <w:sz w:val="28"/>
                <w:szCs w:val="28"/>
              </w:rPr>
              <w:t>Свежие и влажные судубравы и дубравы</w:t>
            </w:r>
          </w:p>
        </w:tc>
        <w:tc>
          <w:tcPr>
            <w:tcW w:w="888"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4</w:t>
            </w:r>
          </w:p>
        </w:tc>
        <w:tc>
          <w:tcPr>
            <w:tcW w:w="162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1,0</w:t>
            </w:r>
          </w:p>
        </w:tc>
        <w:tc>
          <w:tcPr>
            <w:tcW w:w="144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2,7</w:t>
            </w:r>
          </w:p>
        </w:tc>
      </w:tr>
      <w:tr w:rsidR="00610B49" w:rsidRPr="004811F4" w:rsidTr="00AA14DC">
        <w:trPr>
          <w:trHeight w:val="314"/>
        </w:trPr>
        <w:tc>
          <w:tcPr>
            <w:tcW w:w="3657" w:type="dxa"/>
            <w:vMerge/>
            <w:vAlign w:val="center"/>
          </w:tcPr>
          <w:p w:rsidR="00610B49" w:rsidRPr="004811F4" w:rsidRDefault="00610B49" w:rsidP="00AA14DC">
            <w:pPr>
              <w:spacing w:after="0" w:line="240" w:lineRule="auto"/>
              <w:rPr>
                <w:rFonts w:ascii="Times New Roman" w:hAnsi="Times New Roman"/>
                <w:sz w:val="28"/>
                <w:szCs w:val="28"/>
              </w:rPr>
            </w:pPr>
          </w:p>
        </w:tc>
        <w:tc>
          <w:tcPr>
            <w:tcW w:w="1080" w:type="dxa"/>
            <w:vMerge/>
            <w:vAlign w:val="center"/>
          </w:tcPr>
          <w:p w:rsidR="00610B49" w:rsidRPr="004811F4" w:rsidRDefault="00610B49" w:rsidP="00AA14DC">
            <w:pPr>
              <w:spacing w:after="0" w:line="240" w:lineRule="auto"/>
              <w:jc w:val="center"/>
              <w:rPr>
                <w:rFonts w:ascii="Times New Roman" w:hAnsi="Times New Roman"/>
                <w:sz w:val="28"/>
                <w:szCs w:val="28"/>
              </w:rPr>
            </w:pPr>
          </w:p>
        </w:tc>
        <w:tc>
          <w:tcPr>
            <w:tcW w:w="1260" w:type="dxa"/>
            <w:vMerge/>
            <w:vAlign w:val="center"/>
          </w:tcPr>
          <w:p w:rsidR="00610B49" w:rsidRPr="004811F4" w:rsidRDefault="00610B49" w:rsidP="00AA14DC">
            <w:pPr>
              <w:spacing w:after="0" w:line="240" w:lineRule="auto"/>
              <w:jc w:val="center"/>
              <w:rPr>
                <w:rFonts w:ascii="Times New Roman" w:hAnsi="Times New Roman"/>
                <w:sz w:val="28"/>
                <w:szCs w:val="28"/>
              </w:rPr>
            </w:pPr>
          </w:p>
        </w:tc>
        <w:tc>
          <w:tcPr>
            <w:tcW w:w="1080" w:type="dxa"/>
            <w:vMerge/>
            <w:vAlign w:val="center"/>
          </w:tcPr>
          <w:p w:rsidR="00610B49" w:rsidRPr="004811F4" w:rsidRDefault="00610B49" w:rsidP="00AA14DC">
            <w:pPr>
              <w:spacing w:after="0" w:line="240" w:lineRule="auto"/>
              <w:jc w:val="center"/>
              <w:rPr>
                <w:rFonts w:ascii="Times New Roman" w:hAnsi="Times New Roman"/>
                <w:sz w:val="28"/>
                <w:szCs w:val="28"/>
              </w:rPr>
            </w:pPr>
          </w:p>
        </w:tc>
        <w:tc>
          <w:tcPr>
            <w:tcW w:w="3612" w:type="dxa"/>
            <w:vAlign w:val="center"/>
          </w:tcPr>
          <w:p w:rsidR="00610B49" w:rsidRPr="004811F4" w:rsidRDefault="00610B49" w:rsidP="00AA14DC">
            <w:pPr>
              <w:spacing w:after="0" w:line="240" w:lineRule="auto"/>
              <w:rPr>
                <w:rFonts w:ascii="Times New Roman" w:hAnsi="Times New Roman"/>
                <w:sz w:val="28"/>
                <w:szCs w:val="28"/>
              </w:rPr>
            </w:pPr>
            <w:r w:rsidRPr="004811F4">
              <w:rPr>
                <w:rFonts w:ascii="Times New Roman" w:hAnsi="Times New Roman"/>
                <w:sz w:val="28"/>
                <w:szCs w:val="28"/>
              </w:rPr>
              <w:t>Свежие и влажный осокорник</w:t>
            </w:r>
          </w:p>
        </w:tc>
        <w:tc>
          <w:tcPr>
            <w:tcW w:w="888"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4</w:t>
            </w:r>
          </w:p>
        </w:tc>
        <w:tc>
          <w:tcPr>
            <w:tcW w:w="162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1,0</w:t>
            </w:r>
          </w:p>
        </w:tc>
        <w:tc>
          <w:tcPr>
            <w:tcW w:w="144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3,5</w:t>
            </w:r>
          </w:p>
        </w:tc>
      </w:tr>
      <w:tr w:rsidR="00610B49" w:rsidRPr="004811F4" w:rsidTr="00AA14DC">
        <w:trPr>
          <w:trHeight w:val="314"/>
        </w:trPr>
        <w:tc>
          <w:tcPr>
            <w:tcW w:w="3657" w:type="dxa"/>
            <w:vAlign w:val="center"/>
          </w:tcPr>
          <w:p w:rsidR="00610B49" w:rsidRPr="004811F4" w:rsidRDefault="00610B49" w:rsidP="00AA14DC">
            <w:pPr>
              <w:spacing w:after="0" w:line="240" w:lineRule="auto"/>
              <w:rPr>
                <w:rFonts w:ascii="Times New Roman" w:hAnsi="Times New Roman"/>
                <w:sz w:val="28"/>
                <w:szCs w:val="28"/>
              </w:rPr>
            </w:pPr>
            <w:r w:rsidRPr="004811F4">
              <w:rPr>
                <w:rFonts w:ascii="Times New Roman" w:hAnsi="Times New Roman"/>
                <w:sz w:val="28"/>
                <w:szCs w:val="28"/>
              </w:rPr>
              <w:t>Ясени ланцетный (зеленый) и обыкновенный</w:t>
            </w:r>
          </w:p>
        </w:tc>
        <w:tc>
          <w:tcPr>
            <w:tcW w:w="108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w:t>
            </w:r>
          </w:p>
        </w:tc>
        <w:tc>
          <w:tcPr>
            <w:tcW w:w="126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2,0</w:t>
            </w:r>
          </w:p>
        </w:tc>
        <w:tc>
          <w:tcPr>
            <w:tcW w:w="108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15</w:t>
            </w:r>
          </w:p>
        </w:tc>
        <w:tc>
          <w:tcPr>
            <w:tcW w:w="3612" w:type="dxa"/>
            <w:vAlign w:val="center"/>
          </w:tcPr>
          <w:p w:rsidR="00610B49" w:rsidRPr="004811F4" w:rsidRDefault="00610B49" w:rsidP="00AA14DC">
            <w:pPr>
              <w:spacing w:after="0" w:line="240" w:lineRule="auto"/>
              <w:rPr>
                <w:rFonts w:ascii="Times New Roman" w:hAnsi="Times New Roman"/>
                <w:sz w:val="28"/>
                <w:szCs w:val="28"/>
              </w:rPr>
            </w:pPr>
            <w:r w:rsidRPr="004811F4">
              <w:rPr>
                <w:rFonts w:ascii="Times New Roman" w:hAnsi="Times New Roman"/>
                <w:sz w:val="28"/>
                <w:szCs w:val="28"/>
              </w:rPr>
              <w:t>Сухие и свежие субори, су-дубравы и дубравы</w:t>
            </w:r>
          </w:p>
        </w:tc>
        <w:tc>
          <w:tcPr>
            <w:tcW w:w="888"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6</w:t>
            </w:r>
          </w:p>
        </w:tc>
        <w:tc>
          <w:tcPr>
            <w:tcW w:w="162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2,0</w:t>
            </w:r>
          </w:p>
        </w:tc>
        <w:tc>
          <w:tcPr>
            <w:tcW w:w="1440" w:type="dxa"/>
            <w:vAlign w:val="center"/>
          </w:tcPr>
          <w:p w:rsidR="00610B49" w:rsidRPr="004811F4" w:rsidRDefault="00610B49" w:rsidP="00AA14DC">
            <w:pPr>
              <w:spacing w:after="0" w:line="240" w:lineRule="auto"/>
              <w:jc w:val="center"/>
              <w:rPr>
                <w:rFonts w:ascii="Times New Roman" w:hAnsi="Times New Roman"/>
                <w:sz w:val="28"/>
                <w:szCs w:val="28"/>
              </w:rPr>
            </w:pPr>
            <w:r w:rsidRPr="004811F4">
              <w:rPr>
                <w:rFonts w:ascii="Times New Roman" w:hAnsi="Times New Roman"/>
                <w:sz w:val="28"/>
                <w:szCs w:val="28"/>
              </w:rPr>
              <w:t>1,6</w:t>
            </w:r>
          </w:p>
        </w:tc>
      </w:tr>
    </w:tbl>
    <w:p w:rsidR="00610B49" w:rsidRPr="00F276C7" w:rsidRDefault="00610B49" w:rsidP="00610B49">
      <w:pPr>
        <w:spacing w:after="0" w:line="240" w:lineRule="auto"/>
        <w:rPr>
          <w:rFonts w:ascii="Times New Roman" w:hAnsi="Times New Roman"/>
          <w:sz w:val="28"/>
          <w:szCs w:val="28"/>
        </w:rPr>
      </w:pPr>
    </w:p>
    <w:p w:rsidR="00610B49" w:rsidRPr="00F276C7" w:rsidRDefault="00610B49" w:rsidP="00610B49">
      <w:pPr>
        <w:spacing w:after="0" w:line="240" w:lineRule="auto"/>
        <w:rPr>
          <w:rFonts w:ascii="Times New Roman" w:hAnsi="Times New Roman"/>
          <w:sz w:val="28"/>
          <w:szCs w:val="28"/>
        </w:rPr>
      </w:pPr>
    </w:p>
    <w:p w:rsidR="00610B49" w:rsidRDefault="00610B49" w:rsidP="00610B49">
      <w:pPr>
        <w:spacing w:after="0" w:line="240" w:lineRule="auto"/>
        <w:rPr>
          <w:rFonts w:ascii="Times New Roman" w:hAnsi="Times New Roman"/>
          <w:sz w:val="28"/>
          <w:szCs w:val="28"/>
        </w:rPr>
      </w:pPr>
    </w:p>
    <w:p w:rsidR="00610B49" w:rsidRDefault="00610B49" w:rsidP="00610B49">
      <w:pPr>
        <w:spacing w:after="0" w:line="240" w:lineRule="auto"/>
        <w:jc w:val="right"/>
        <w:rPr>
          <w:rFonts w:ascii="Times New Roman" w:hAnsi="Times New Roman"/>
          <w:sz w:val="28"/>
          <w:szCs w:val="28"/>
        </w:rPr>
      </w:pPr>
    </w:p>
    <w:p w:rsidR="00610B49" w:rsidRDefault="00610B49" w:rsidP="00610B49">
      <w:pPr>
        <w:spacing w:after="0" w:line="240" w:lineRule="auto"/>
        <w:jc w:val="right"/>
        <w:rPr>
          <w:rFonts w:ascii="Times New Roman" w:hAnsi="Times New Roman"/>
          <w:sz w:val="28"/>
          <w:szCs w:val="28"/>
        </w:rPr>
      </w:pPr>
      <w:r w:rsidRPr="00F276C7">
        <w:rPr>
          <w:rFonts w:ascii="Times New Roman" w:hAnsi="Times New Roman"/>
          <w:sz w:val="28"/>
          <w:szCs w:val="28"/>
        </w:rPr>
        <w:lastRenderedPageBreak/>
        <w:t>Таблица 2.1</w:t>
      </w:r>
      <w:r>
        <w:rPr>
          <w:rFonts w:ascii="Times New Roman" w:hAnsi="Times New Roman"/>
          <w:sz w:val="28"/>
          <w:szCs w:val="28"/>
        </w:rPr>
        <w:t>7.3.2.4</w:t>
      </w:r>
    </w:p>
    <w:p w:rsidR="00610B49" w:rsidRPr="00FD052A" w:rsidRDefault="00610B49" w:rsidP="00610B49">
      <w:pPr>
        <w:spacing w:after="0" w:line="240" w:lineRule="auto"/>
        <w:jc w:val="right"/>
        <w:rPr>
          <w:rFonts w:ascii="Times New Roman" w:hAnsi="Times New Roman"/>
          <w:sz w:val="12"/>
          <w:szCs w:val="12"/>
        </w:rPr>
      </w:pPr>
    </w:p>
    <w:p w:rsidR="00610B49" w:rsidRPr="00F276C7" w:rsidRDefault="00610B49" w:rsidP="00610B49">
      <w:pPr>
        <w:spacing w:after="0" w:line="240" w:lineRule="auto"/>
        <w:jc w:val="center"/>
        <w:rPr>
          <w:rFonts w:ascii="Times New Roman" w:hAnsi="Times New Roman"/>
          <w:sz w:val="28"/>
          <w:szCs w:val="28"/>
        </w:rPr>
      </w:pPr>
      <w:r w:rsidRPr="00F276C7">
        <w:rPr>
          <w:rFonts w:ascii="Times New Roman" w:hAnsi="Times New Roman"/>
          <w:sz w:val="28"/>
          <w:szCs w:val="28"/>
        </w:rPr>
        <w:t>Типы лесных культур и технологические схемы их создания в зависимости</w:t>
      </w:r>
    </w:p>
    <w:p w:rsidR="00610B49" w:rsidRPr="00F276C7" w:rsidRDefault="00610B49" w:rsidP="00610B49">
      <w:pPr>
        <w:spacing w:after="0" w:line="240" w:lineRule="auto"/>
        <w:jc w:val="center"/>
        <w:rPr>
          <w:rFonts w:ascii="Times New Roman" w:hAnsi="Times New Roman"/>
          <w:sz w:val="28"/>
          <w:szCs w:val="28"/>
        </w:rPr>
      </w:pPr>
      <w:r w:rsidRPr="00F276C7">
        <w:rPr>
          <w:rFonts w:ascii="Times New Roman" w:hAnsi="Times New Roman"/>
          <w:sz w:val="28"/>
          <w:szCs w:val="28"/>
        </w:rPr>
        <w:t>от типов условий местопроизрастания и категорий лесокультурных площадей</w:t>
      </w:r>
    </w:p>
    <w:p w:rsidR="00610B49" w:rsidRPr="00FD052A" w:rsidRDefault="00610B49" w:rsidP="00610B49">
      <w:pPr>
        <w:spacing w:after="0" w:line="240" w:lineRule="auto"/>
        <w:rPr>
          <w:rFonts w:ascii="Times New Roman" w:hAnsi="Times New Roman"/>
          <w:sz w:val="12"/>
          <w:szCs w:val="12"/>
        </w:rPr>
      </w:pPr>
    </w:p>
    <w:tbl>
      <w:tblPr>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12"/>
        <w:gridCol w:w="1692"/>
        <w:gridCol w:w="959"/>
        <w:gridCol w:w="1142"/>
        <w:gridCol w:w="2248"/>
        <w:gridCol w:w="1545"/>
        <w:gridCol w:w="1406"/>
        <w:gridCol w:w="843"/>
        <w:gridCol w:w="1124"/>
        <w:gridCol w:w="983"/>
        <w:gridCol w:w="1702"/>
      </w:tblGrid>
      <w:tr w:rsidR="00610B49" w:rsidRPr="005D3617" w:rsidTr="00AA14DC">
        <w:trPr>
          <w:trHeight w:val="2668"/>
        </w:trPr>
        <w:tc>
          <w:tcPr>
            <w:tcW w:w="1012" w:type="dxa"/>
            <w:tcBorders>
              <w:bottom w:val="double" w:sz="4" w:space="0" w:color="auto"/>
            </w:tcBorders>
            <w:vAlign w:val="center"/>
          </w:tcPr>
          <w:p w:rsidR="00610B49" w:rsidRPr="002C0779" w:rsidRDefault="00610B49" w:rsidP="00AA14DC">
            <w:pPr>
              <w:spacing w:after="0" w:line="240" w:lineRule="auto"/>
              <w:jc w:val="center"/>
              <w:rPr>
                <w:rFonts w:ascii="Times New Roman" w:hAnsi="Times New Roman"/>
                <w:sz w:val="26"/>
                <w:szCs w:val="26"/>
              </w:rPr>
            </w:pPr>
            <w:r w:rsidRPr="002C0779">
              <w:rPr>
                <w:rFonts w:ascii="Times New Roman" w:hAnsi="Times New Roman"/>
                <w:sz w:val="26"/>
                <w:szCs w:val="26"/>
              </w:rPr>
              <w:t>Лесорастительная зона</w:t>
            </w:r>
          </w:p>
        </w:tc>
        <w:tc>
          <w:tcPr>
            <w:tcW w:w="1692" w:type="dxa"/>
            <w:tcBorders>
              <w:bottom w:val="double" w:sz="4" w:space="0" w:color="auto"/>
            </w:tcBorders>
            <w:vAlign w:val="center"/>
          </w:tcPr>
          <w:p w:rsidR="00610B49" w:rsidRPr="002C0779" w:rsidRDefault="00610B49" w:rsidP="00AA14DC">
            <w:pPr>
              <w:spacing w:after="0" w:line="240" w:lineRule="auto"/>
              <w:jc w:val="center"/>
              <w:rPr>
                <w:rFonts w:ascii="Times New Roman" w:hAnsi="Times New Roman"/>
                <w:sz w:val="26"/>
                <w:szCs w:val="26"/>
              </w:rPr>
            </w:pPr>
            <w:r w:rsidRPr="002C0779">
              <w:rPr>
                <w:rFonts w:ascii="Times New Roman" w:hAnsi="Times New Roman"/>
                <w:sz w:val="26"/>
                <w:szCs w:val="26"/>
              </w:rPr>
              <w:t>Категории</w:t>
            </w:r>
          </w:p>
          <w:p w:rsidR="00610B49" w:rsidRPr="002C0779" w:rsidRDefault="00610B49" w:rsidP="00AA14DC">
            <w:pPr>
              <w:spacing w:after="0" w:line="240" w:lineRule="auto"/>
              <w:jc w:val="center"/>
              <w:rPr>
                <w:rFonts w:ascii="Times New Roman" w:hAnsi="Times New Roman"/>
                <w:sz w:val="26"/>
                <w:szCs w:val="26"/>
              </w:rPr>
            </w:pPr>
            <w:r w:rsidRPr="002C0779">
              <w:rPr>
                <w:rFonts w:ascii="Times New Roman" w:hAnsi="Times New Roman"/>
                <w:sz w:val="26"/>
                <w:szCs w:val="26"/>
              </w:rPr>
              <w:t>лесокультур-ных площадей</w:t>
            </w:r>
          </w:p>
        </w:tc>
        <w:tc>
          <w:tcPr>
            <w:tcW w:w="959" w:type="dxa"/>
            <w:tcBorders>
              <w:bottom w:val="double" w:sz="4" w:space="0" w:color="auto"/>
            </w:tcBorders>
            <w:vAlign w:val="center"/>
          </w:tcPr>
          <w:p w:rsidR="00610B49" w:rsidRPr="002C0779" w:rsidRDefault="00610B49" w:rsidP="00AA14DC">
            <w:pPr>
              <w:spacing w:after="0" w:line="240" w:lineRule="auto"/>
              <w:jc w:val="center"/>
              <w:rPr>
                <w:rFonts w:ascii="Times New Roman" w:hAnsi="Times New Roman"/>
                <w:sz w:val="26"/>
                <w:szCs w:val="26"/>
              </w:rPr>
            </w:pPr>
            <w:r w:rsidRPr="002C0779">
              <w:rPr>
                <w:rFonts w:ascii="Times New Roman" w:hAnsi="Times New Roman"/>
                <w:sz w:val="26"/>
                <w:szCs w:val="26"/>
              </w:rPr>
              <w:t>Типы условий место-произ-растания</w:t>
            </w:r>
          </w:p>
        </w:tc>
        <w:tc>
          <w:tcPr>
            <w:tcW w:w="1142" w:type="dxa"/>
            <w:tcBorders>
              <w:bottom w:val="double" w:sz="4" w:space="0" w:color="auto"/>
            </w:tcBorders>
            <w:vAlign w:val="center"/>
          </w:tcPr>
          <w:p w:rsidR="00610B49" w:rsidRPr="002C0779" w:rsidRDefault="00610B49" w:rsidP="00AA14DC">
            <w:pPr>
              <w:spacing w:after="0" w:line="240" w:lineRule="auto"/>
              <w:jc w:val="center"/>
              <w:rPr>
                <w:rFonts w:ascii="Times New Roman" w:hAnsi="Times New Roman"/>
                <w:sz w:val="26"/>
                <w:szCs w:val="26"/>
              </w:rPr>
            </w:pPr>
            <w:r w:rsidRPr="002C0779">
              <w:rPr>
                <w:rFonts w:ascii="Times New Roman" w:hAnsi="Times New Roman"/>
                <w:sz w:val="26"/>
                <w:szCs w:val="26"/>
              </w:rPr>
              <w:t>Номер (шифр) технологич. схемы создания лесных культур</w:t>
            </w:r>
          </w:p>
        </w:tc>
        <w:tc>
          <w:tcPr>
            <w:tcW w:w="2248" w:type="dxa"/>
            <w:tcBorders>
              <w:bottom w:val="double" w:sz="4" w:space="0" w:color="auto"/>
            </w:tcBorders>
            <w:vAlign w:val="center"/>
          </w:tcPr>
          <w:p w:rsidR="00610B49" w:rsidRPr="002C0779" w:rsidRDefault="00610B49" w:rsidP="00AA14DC">
            <w:pPr>
              <w:spacing w:after="0" w:line="240" w:lineRule="auto"/>
              <w:jc w:val="center"/>
              <w:rPr>
                <w:rFonts w:ascii="Times New Roman" w:hAnsi="Times New Roman"/>
                <w:sz w:val="26"/>
                <w:szCs w:val="26"/>
              </w:rPr>
            </w:pPr>
            <w:r w:rsidRPr="002C0779">
              <w:rPr>
                <w:rFonts w:ascii="Times New Roman" w:hAnsi="Times New Roman"/>
                <w:sz w:val="26"/>
                <w:szCs w:val="26"/>
              </w:rPr>
              <w:t>Способ обработки почвы и рекомендуемые механизмы</w:t>
            </w:r>
          </w:p>
        </w:tc>
        <w:tc>
          <w:tcPr>
            <w:tcW w:w="1545" w:type="dxa"/>
            <w:tcBorders>
              <w:bottom w:val="double" w:sz="4" w:space="0" w:color="auto"/>
            </w:tcBorders>
            <w:vAlign w:val="center"/>
          </w:tcPr>
          <w:p w:rsidR="00610B49" w:rsidRPr="002C0779" w:rsidRDefault="00610B49" w:rsidP="00AA14DC">
            <w:pPr>
              <w:spacing w:after="0" w:line="240" w:lineRule="auto"/>
              <w:jc w:val="center"/>
              <w:rPr>
                <w:rFonts w:ascii="Times New Roman" w:hAnsi="Times New Roman"/>
                <w:sz w:val="26"/>
                <w:szCs w:val="26"/>
              </w:rPr>
            </w:pPr>
            <w:r w:rsidRPr="002C0779">
              <w:rPr>
                <w:rFonts w:ascii="Times New Roman" w:hAnsi="Times New Roman"/>
                <w:sz w:val="26"/>
                <w:szCs w:val="26"/>
              </w:rPr>
              <w:t>Рекомендуемые главные и сопутствующие породы и кустарники</w:t>
            </w:r>
          </w:p>
        </w:tc>
        <w:tc>
          <w:tcPr>
            <w:tcW w:w="1406" w:type="dxa"/>
            <w:tcBorders>
              <w:bottom w:val="double" w:sz="4" w:space="0" w:color="auto"/>
            </w:tcBorders>
            <w:vAlign w:val="center"/>
          </w:tcPr>
          <w:p w:rsidR="00610B49" w:rsidRPr="002C0779" w:rsidRDefault="00610B49" w:rsidP="00AA14DC">
            <w:pPr>
              <w:spacing w:after="0" w:line="240" w:lineRule="auto"/>
              <w:jc w:val="center"/>
              <w:rPr>
                <w:rFonts w:ascii="Times New Roman" w:hAnsi="Times New Roman"/>
                <w:sz w:val="26"/>
                <w:szCs w:val="26"/>
              </w:rPr>
            </w:pPr>
            <w:r w:rsidRPr="002C0779">
              <w:rPr>
                <w:rFonts w:ascii="Times New Roman" w:hAnsi="Times New Roman"/>
                <w:sz w:val="26"/>
                <w:szCs w:val="26"/>
              </w:rPr>
              <w:t>Схема</w:t>
            </w:r>
          </w:p>
          <w:p w:rsidR="00610B49" w:rsidRPr="002C0779" w:rsidRDefault="00610B49" w:rsidP="00AA14DC">
            <w:pPr>
              <w:spacing w:after="0" w:line="240" w:lineRule="auto"/>
              <w:jc w:val="center"/>
              <w:rPr>
                <w:rFonts w:ascii="Times New Roman" w:hAnsi="Times New Roman"/>
                <w:sz w:val="26"/>
                <w:szCs w:val="26"/>
              </w:rPr>
            </w:pPr>
            <w:r w:rsidRPr="002C0779">
              <w:rPr>
                <w:rFonts w:ascii="Times New Roman" w:hAnsi="Times New Roman"/>
                <w:sz w:val="26"/>
                <w:szCs w:val="26"/>
              </w:rPr>
              <w:t>смешения</w:t>
            </w:r>
          </w:p>
          <w:p w:rsidR="00610B49" w:rsidRPr="002C0779" w:rsidRDefault="00610B49" w:rsidP="00AA14DC">
            <w:pPr>
              <w:spacing w:after="0" w:line="240" w:lineRule="auto"/>
              <w:jc w:val="center"/>
              <w:rPr>
                <w:rFonts w:ascii="Times New Roman" w:hAnsi="Times New Roman"/>
                <w:sz w:val="26"/>
                <w:szCs w:val="26"/>
              </w:rPr>
            </w:pPr>
            <w:r w:rsidRPr="002C0779">
              <w:rPr>
                <w:rFonts w:ascii="Times New Roman" w:hAnsi="Times New Roman"/>
                <w:sz w:val="26"/>
                <w:szCs w:val="26"/>
              </w:rPr>
              <w:t>лесных культур</w:t>
            </w:r>
          </w:p>
        </w:tc>
        <w:tc>
          <w:tcPr>
            <w:tcW w:w="843" w:type="dxa"/>
            <w:tcBorders>
              <w:bottom w:val="double" w:sz="4" w:space="0" w:color="auto"/>
            </w:tcBorders>
            <w:vAlign w:val="center"/>
          </w:tcPr>
          <w:p w:rsidR="00610B49" w:rsidRPr="002C0779" w:rsidRDefault="00610B49" w:rsidP="00AA14DC">
            <w:pPr>
              <w:spacing w:after="0" w:line="240" w:lineRule="auto"/>
              <w:jc w:val="center"/>
              <w:rPr>
                <w:rFonts w:ascii="Times New Roman" w:hAnsi="Times New Roman"/>
                <w:sz w:val="26"/>
                <w:szCs w:val="26"/>
              </w:rPr>
            </w:pPr>
            <w:r w:rsidRPr="002C0779">
              <w:rPr>
                <w:rFonts w:ascii="Times New Roman" w:hAnsi="Times New Roman"/>
                <w:sz w:val="26"/>
                <w:szCs w:val="26"/>
              </w:rPr>
              <w:t>Разме-щение поса-дочных мест</w:t>
            </w:r>
          </w:p>
        </w:tc>
        <w:tc>
          <w:tcPr>
            <w:tcW w:w="1124" w:type="dxa"/>
            <w:tcBorders>
              <w:bottom w:val="double" w:sz="4" w:space="0" w:color="auto"/>
            </w:tcBorders>
            <w:vAlign w:val="center"/>
          </w:tcPr>
          <w:p w:rsidR="00610B49" w:rsidRPr="002C0779" w:rsidRDefault="00610B49" w:rsidP="00AA14DC">
            <w:pPr>
              <w:spacing w:after="0" w:line="240" w:lineRule="auto"/>
              <w:jc w:val="center"/>
              <w:rPr>
                <w:rFonts w:ascii="Times New Roman" w:hAnsi="Times New Roman"/>
                <w:sz w:val="26"/>
                <w:szCs w:val="26"/>
              </w:rPr>
            </w:pPr>
            <w:r w:rsidRPr="002C0779">
              <w:rPr>
                <w:rFonts w:ascii="Times New Roman" w:hAnsi="Times New Roman"/>
                <w:sz w:val="26"/>
                <w:szCs w:val="26"/>
              </w:rPr>
              <w:t>Способ производства (посадка, посев) и рекомендуемые механизмы</w:t>
            </w:r>
          </w:p>
        </w:tc>
        <w:tc>
          <w:tcPr>
            <w:tcW w:w="983" w:type="dxa"/>
            <w:tcBorders>
              <w:bottom w:val="double" w:sz="4" w:space="0" w:color="auto"/>
            </w:tcBorders>
            <w:vAlign w:val="center"/>
          </w:tcPr>
          <w:p w:rsidR="00610B49" w:rsidRPr="002C0779" w:rsidRDefault="00610B49" w:rsidP="00AA14DC">
            <w:pPr>
              <w:spacing w:after="0" w:line="240" w:lineRule="auto"/>
              <w:jc w:val="center"/>
              <w:rPr>
                <w:rFonts w:ascii="Times New Roman" w:hAnsi="Times New Roman"/>
                <w:sz w:val="26"/>
                <w:szCs w:val="26"/>
              </w:rPr>
            </w:pPr>
            <w:r w:rsidRPr="002C0779">
              <w:rPr>
                <w:rFonts w:ascii="Times New Roman" w:hAnsi="Times New Roman"/>
                <w:sz w:val="26"/>
                <w:szCs w:val="26"/>
              </w:rPr>
              <w:t>Число посадочных мест в т.шт на 1 га и в % по породам</w:t>
            </w:r>
          </w:p>
        </w:tc>
        <w:tc>
          <w:tcPr>
            <w:tcW w:w="1702" w:type="dxa"/>
            <w:tcBorders>
              <w:bottom w:val="double" w:sz="4" w:space="0" w:color="auto"/>
            </w:tcBorders>
            <w:vAlign w:val="center"/>
          </w:tcPr>
          <w:p w:rsidR="00610B49" w:rsidRPr="002C0779" w:rsidRDefault="00610B49" w:rsidP="00AA14DC">
            <w:pPr>
              <w:spacing w:after="0" w:line="240" w:lineRule="auto"/>
              <w:jc w:val="center"/>
              <w:rPr>
                <w:rFonts w:ascii="Times New Roman" w:hAnsi="Times New Roman"/>
                <w:sz w:val="26"/>
                <w:szCs w:val="26"/>
              </w:rPr>
            </w:pPr>
            <w:r w:rsidRPr="002C0779">
              <w:rPr>
                <w:rFonts w:ascii="Times New Roman" w:hAnsi="Times New Roman"/>
                <w:sz w:val="26"/>
                <w:szCs w:val="26"/>
              </w:rPr>
              <w:t>Способ ухода (продолжительность, кратность)</w:t>
            </w:r>
          </w:p>
        </w:tc>
      </w:tr>
      <w:tr w:rsidR="00610B49" w:rsidRPr="005D3617" w:rsidTr="00AA14DC">
        <w:trPr>
          <w:trHeight w:val="358"/>
        </w:trPr>
        <w:tc>
          <w:tcPr>
            <w:tcW w:w="1012" w:type="dxa"/>
            <w:tcBorders>
              <w:top w:val="double" w:sz="4" w:space="0" w:color="auto"/>
              <w:bottom w:val="double" w:sz="4" w:space="0" w:color="auto"/>
            </w:tcBorders>
            <w:vAlign w:val="center"/>
          </w:tcPr>
          <w:p w:rsidR="00610B49" w:rsidRPr="002C0779" w:rsidRDefault="00610B49" w:rsidP="00AA14DC">
            <w:pPr>
              <w:spacing w:after="0" w:line="240" w:lineRule="auto"/>
              <w:jc w:val="center"/>
              <w:rPr>
                <w:rFonts w:ascii="Times New Roman" w:hAnsi="Times New Roman"/>
                <w:sz w:val="26"/>
                <w:szCs w:val="26"/>
              </w:rPr>
            </w:pPr>
            <w:r w:rsidRPr="002C0779">
              <w:rPr>
                <w:rFonts w:ascii="Times New Roman" w:hAnsi="Times New Roman"/>
                <w:sz w:val="26"/>
                <w:szCs w:val="26"/>
              </w:rPr>
              <w:t>1</w:t>
            </w:r>
          </w:p>
        </w:tc>
        <w:tc>
          <w:tcPr>
            <w:tcW w:w="1692" w:type="dxa"/>
            <w:tcBorders>
              <w:top w:val="double" w:sz="4" w:space="0" w:color="auto"/>
              <w:bottom w:val="double" w:sz="4" w:space="0" w:color="auto"/>
            </w:tcBorders>
            <w:vAlign w:val="center"/>
          </w:tcPr>
          <w:p w:rsidR="00610B49" w:rsidRPr="002C0779" w:rsidRDefault="00610B49" w:rsidP="00AA14DC">
            <w:pPr>
              <w:spacing w:after="0" w:line="240" w:lineRule="auto"/>
              <w:jc w:val="center"/>
              <w:rPr>
                <w:rFonts w:ascii="Times New Roman" w:hAnsi="Times New Roman"/>
                <w:sz w:val="26"/>
                <w:szCs w:val="26"/>
              </w:rPr>
            </w:pPr>
            <w:r w:rsidRPr="002C0779">
              <w:rPr>
                <w:rFonts w:ascii="Times New Roman" w:hAnsi="Times New Roman"/>
                <w:sz w:val="26"/>
                <w:szCs w:val="26"/>
              </w:rPr>
              <w:t>2</w:t>
            </w:r>
          </w:p>
        </w:tc>
        <w:tc>
          <w:tcPr>
            <w:tcW w:w="959" w:type="dxa"/>
            <w:tcBorders>
              <w:top w:val="double" w:sz="4" w:space="0" w:color="auto"/>
              <w:bottom w:val="double" w:sz="4" w:space="0" w:color="auto"/>
            </w:tcBorders>
            <w:vAlign w:val="center"/>
          </w:tcPr>
          <w:p w:rsidR="00610B49" w:rsidRPr="002C0779" w:rsidRDefault="00610B49" w:rsidP="00AA14DC">
            <w:pPr>
              <w:spacing w:after="0" w:line="240" w:lineRule="auto"/>
              <w:jc w:val="center"/>
              <w:rPr>
                <w:rFonts w:ascii="Times New Roman" w:hAnsi="Times New Roman"/>
                <w:sz w:val="26"/>
                <w:szCs w:val="26"/>
              </w:rPr>
            </w:pPr>
            <w:r w:rsidRPr="002C0779">
              <w:rPr>
                <w:rFonts w:ascii="Times New Roman" w:hAnsi="Times New Roman"/>
                <w:sz w:val="26"/>
                <w:szCs w:val="26"/>
              </w:rPr>
              <w:t>3</w:t>
            </w:r>
          </w:p>
        </w:tc>
        <w:tc>
          <w:tcPr>
            <w:tcW w:w="1142" w:type="dxa"/>
            <w:tcBorders>
              <w:top w:val="double" w:sz="4" w:space="0" w:color="auto"/>
              <w:bottom w:val="double" w:sz="4" w:space="0" w:color="auto"/>
            </w:tcBorders>
            <w:vAlign w:val="center"/>
          </w:tcPr>
          <w:p w:rsidR="00610B49" w:rsidRPr="002C0779" w:rsidRDefault="00610B49" w:rsidP="00AA14DC">
            <w:pPr>
              <w:spacing w:after="0" w:line="240" w:lineRule="auto"/>
              <w:jc w:val="center"/>
              <w:rPr>
                <w:rFonts w:ascii="Times New Roman" w:hAnsi="Times New Roman"/>
                <w:sz w:val="26"/>
                <w:szCs w:val="26"/>
              </w:rPr>
            </w:pPr>
            <w:r w:rsidRPr="002C0779">
              <w:rPr>
                <w:rFonts w:ascii="Times New Roman" w:hAnsi="Times New Roman"/>
                <w:sz w:val="26"/>
                <w:szCs w:val="26"/>
              </w:rPr>
              <w:t>4</w:t>
            </w:r>
          </w:p>
        </w:tc>
        <w:tc>
          <w:tcPr>
            <w:tcW w:w="2248" w:type="dxa"/>
            <w:tcBorders>
              <w:top w:val="double" w:sz="4" w:space="0" w:color="auto"/>
              <w:bottom w:val="double" w:sz="4" w:space="0" w:color="auto"/>
            </w:tcBorders>
            <w:vAlign w:val="center"/>
          </w:tcPr>
          <w:p w:rsidR="00610B49" w:rsidRPr="002C0779" w:rsidRDefault="00610B49" w:rsidP="00AA14DC">
            <w:pPr>
              <w:spacing w:after="0" w:line="240" w:lineRule="auto"/>
              <w:jc w:val="center"/>
              <w:rPr>
                <w:rFonts w:ascii="Times New Roman" w:hAnsi="Times New Roman"/>
                <w:sz w:val="26"/>
                <w:szCs w:val="26"/>
              </w:rPr>
            </w:pPr>
            <w:r w:rsidRPr="002C0779">
              <w:rPr>
                <w:rFonts w:ascii="Times New Roman" w:hAnsi="Times New Roman"/>
                <w:sz w:val="26"/>
                <w:szCs w:val="26"/>
              </w:rPr>
              <w:t>5</w:t>
            </w:r>
          </w:p>
        </w:tc>
        <w:tc>
          <w:tcPr>
            <w:tcW w:w="1545" w:type="dxa"/>
            <w:tcBorders>
              <w:top w:val="double" w:sz="4" w:space="0" w:color="auto"/>
              <w:bottom w:val="double" w:sz="4" w:space="0" w:color="auto"/>
            </w:tcBorders>
            <w:vAlign w:val="center"/>
          </w:tcPr>
          <w:p w:rsidR="00610B49" w:rsidRPr="002C0779" w:rsidRDefault="00610B49" w:rsidP="00AA14DC">
            <w:pPr>
              <w:spacing w:after="0" w:line="240" w:lineRule="auto"/>
              <w:jc w:val="center"/>
              <w:rPr>
                <w:rFonts w:ascii="Times New Roman" w:hAnsi="Times New Roman"/>
                <w:sz w:val="26"/>
                <w:szCs w:val="26"/>
              </w:rPr>
            </w:pPr>
            <w:r w:rsidRPr="002C0779">
              <w:rPr>
                <w:rFonts w:ascii="Times New Roman" w:hAnsi="Times New Roman"/>
                <w:sz w:val="26"/>
                <w:szCs w:val="26"/>
              </w:rPr>
              <w:t>6</w:t>
            </w:r>
          </w:p>
        </w:tc>
        <w:tc>
          <w:tcPr>
            <w:tcW w:w="1406" w:type="dxa"/>
            <w:tcBorders>
              <w:top w:val="double" w:sz="4" w:space="0" w:color="auto"/>
              <w:bottom w:val="double" w:sz="4" w:space="0" w:color="auto"/>
            </w:tcBorders>
            <w:vAlign w:val="center"/>
          </w:tcPr>
          <w:p w:rsidR="00610B49" w:rsidRPr="002C0779" w:rsidRDefault="00610B49" w:rsidP="00AA14DC">
            <w:pPr>
              <w:spacing w:after="0" w:line="240" w:lineRule="auto"/>
              <w:jc w:val="center"/>
              <w:rPr>
                <w:rFonts w:ascii="Times New Roman" w:hAnsi="Times New Roman"/>
                <w:sz w:val="26"/>
                <w:szCs w:val="26"/>
              </w:rPr>
            </w:pPr>
            <w:r w:rsidRPr="002C0779">
              <w:rPr>
                <w:rFonts w:ascii="Times New Roman" w:hAnsi="Times New Roman"/>
                <w:sz w:val="26"/>
                <w:szCs w:val="26"/>
              </w:rPr>
              <w:t>7</w:t>
            </w:r>
          </w:p>
        </w:tc>
        <w:tc>
          <w:tcPr>
            <w:tcW w:w="843" w:type="dxa"/>
            <w:tcBorders>
              <w:top w:val="double" w:sz="4" w:space="0" w:color="auto"/>
              <w:bottom w:val="double" w:sz="4" w:space="0" w:color="auto"/>
            </w:tcBorders>
            <w:vAlign w:val="center"/>
          </w:tcPr>
          <w:p w:rsidR="00610B49" w:rsidRPr="002C0779" w:rsidRDefault="00610B49" w:rsidP="00AA14DC">
            <w:pPr>
              <w:spacing w:after="0" w:line="240" w:lineRule="auto"/>
              <w:jc w:val="center"/>
              <w:rPr>
                <w:rFonts w:ascii="Times New Roman" w:hAnsi="Times New Roman"/>
                <w:sz w:val="26"/>
                <w:szCs w:val="26"/>
              </w:rPr>
            </w:pPr>
            <w:r w:rsidRPr="002C0779">
              <w:rPr>
                <w:rFonts w:ascii="Times New Roman" w:hAnsi="Times New Roman"/>
                <w:sz w:val="26"/>
                <w:szCs w:val="26"/>
              </w:rPr>
              <w:t>8</w:t>
            </w:r>
          </w:p>
        </w:tc>
        <w:tc>
          <w:tcPr>
            <w:tcW w:w="1124" w:type="dxa"/>
            <w:tcBorders>
              <w:top w:val="double" w:sz="4" w:space="0" w:color="auto"/>
              <w:bottom w:val="double" w:sz="4" w:space="0" w:color="auto"/>
            </w:tcBorders>
            <w:vAlign w:val="center"/>
          </w:tcPr>
          <w:p w:rsidR="00610B49" w:rsidRPr="002C0779" w:rsidRDefault="00610B49" w:rsidP="00AA14DC">
            <w:pPr>
              <w:spacing w:after="0" w:line="240" w:lineRule="auto"/>
              <w:jc w:val="center"/>
              <w:rPr>
                <w:rFonts w:ascii="Times New Roman" w:hAnsi="Times New Roman"/>
                <w:sz w:val="26"/>
                <w:szCs w:val="26"/>
              </w:rPr>
            </w:pPr>
            <w:r w:rsidRPr="002C0779">
              <w:rPr>
                <w:rFonts w:ascii="Times New Roman" w:hAnsi="Times New Roman"/>
                <w:sz w:val="26"/>
                <w:szCs w:val="26"/>
              </w:rPr>
              <w:t>9</w:t>
            </w:r>
          </w:p>
        </w:tc>
        <w:tc>
          <w:tcPr>
            <w:tcW w:w="983" w:type="dxa"/>
            <w:tcBorders>
              <w:top w:val="double" w:sz="4" w:space="0" w:color="auto"/>
              <w:bottom w:val="double" w:sz="4" w:space="0" w:color="auto"/>
            </w:tcBorders>
            <w:vAlign w:val="center"/>
          </w:tcPr>
          <w:p w:rsidR="00610B49" w:rsidRPr="002C0779" w:rsidRDefault="00610B49" w:rsidP="00AA14DC">
            <w:pPr>
              <w:spacing w:after="0" w:line="240" w:lineRule="auto"/>
              <w:jc w:val="center"/>
              <w:rPr>
                <w:rFonts w:ascii="Times New Roman" w:hAnsi="Times New Roman"/>
                <w:sz w:val="26"/>
                <w:szCs w:val="26"/>
              </w:rPr>
            </w:pPr>
            <w:r w:rsidRPr="002C0779">
              <w:rPr>
                <w:rFonts w:ascii="Times New Roman" w:hAnsi="Times New Roman"/>
                <w:sz w:val="26"/>
                <w:szCs w:val="26"/>
              </w:rPr>
              <w:t>10</w:t>
            </w:r>
          </w:p>
        </w:tc>
        <w:tc>
          <w:tcPr>
            <w:tcW w:w="1702" w:type="dxa"/>
            <w:tcBorders>
              <w:top w:val="double" w:sz="4" w:space="0" w:color="auto"/>
              <w:bottom w:val="double" w:sz="4" w:space="0" w:color="auto"/>
            </w:tcBorders>
            <w:vAlign w:val="center"/>
          </w:tcPr>
          <w:p w:rsidR="00610B49" w:rsidRPr="002C0779" w:rsidRDefault="00610B49" w:rsidP="00AA14DC">
            <w:pPr>
              <w:spacing w:after="0" w:line="240" w:lineRule="auto"/>
              <w:jc w:val="center"/>
              <w:rPr>
                <w:rFonts w:ascii="Times New Roman" w:hAnsi="Times New Roman"/>
                <w:sz w:val="26"/>
                <w:szCs w:val="26"/>
              </w:rPr>
            </w:pPr>
            <w:r w:rsidRPr="002C0779">
              <w:rPr>
                <w:rFonts w:ascii="Times New Roman" w:hAnsi="Times New Roman"/>
                <w:sz w:val="26"/>
                <w:szCs w:val="26"/>
              </w:rPr>
              <w:t>11</w:t>
            </w:r>
          </w:p>
        </w:tc>
      </w:tr>
      <w:tr w:rsidR="00610B49" w:rsidRPr="005D3617" w:rsidTr="00AA14DC">
        <w:trPr>
          <w:trHeight w:val="2650"/>
        </w:trPr>
        <w:tc>
          <w:tcPr>
            <w:tcW w:w="1012" w:type="dxa"/>
            <w:vMerge w:val="restart"/>
            <w:tcBorders>
              <w:top w:val="double" w:sz="4" w:space="0" w:color="auto"/>
            </w:tcBorders>
          </w:tcPr>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Предгорный район</w:t>
            </w:r>
          </w:p>
        </w:tc>
        <w:tc>
          <w:tcPr>
            <w:tcW w:w="1692" w:type="dxa"/>
            <w:tcBorders>
              <w:top w:val="double" w:sz="4" w:space="0" w:color="auto"/>
            </w:tcBorders>
          </w:tcPr>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Раскорчеван. вырубки прогал., кустарники (0</w:t>
            </w:r>
            <w:r>
              <w:rPr>
                <w:rFonts w:ascii="Times New Roman" w:hAnsi="Times New Roman"/>
                <w:sz w:val="26"/>
                <w:szCs w:val="26"/>
              </w:rPr>
              <w:t>,</w:t>
            </w:r>
            <w:r w:rsidRPr="002C0779">
              <w:rPr>
                <w:rFonts w:ascii="Times New Roman" w:hAnsi="Times New Roman"/>
                <w:sz w:val="26"/>
                <w:szCs w:val="26"/>
              </w:rPr>
              <w:t>8)</w:t>
            </w:r>
          </w:p>
        </w:tc>
        <w:tc>
          <w:tcPr>
            <w:tcW w:w="959" w:type="dxa"/>
            <w:tcBorders>
              <w:top w:val="double" w:sz="4" w:space="0" w:color="auto"/>
            </w:tcBorders>
          </w:tcPr>
          <w:p w:rsidR="00610B49" w:rsidRPr="002C0779" w:rsidRDefault="00610B49" w:rsidP="00AA14DC">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Pr>
                <w:rFonts w:ascii="Times New Roman" w:hAnsi="Times New Roman"/>
                <w:sz w:val="26"/>
                <w:szCs w:val="26"/>
                <w:vertAlign w:val="subscript"/>
              </w:rPr>
              <w:t>1-3</w:t>
            </w:r>
          </w:p>
        </w:tc>
        <w:tc>
          <w:tcPr>
            <w:tcW w:w="1142" w:type="dxa"/>
            <w:tcBorders>
              <w:top w:val="double" w:sz="4" w:space="0" w:color="auto"/>
            </w:tcBorders>
          </w:tcPr>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9</w:t>
            </w:r>
          </w:p>
        </w:tc>
        <w:tc>
          <w:tcPr>
            <w:tcW w:w="2248" w:type="dxa"/>
            <w:tcBorders>
              <w:top w:val="double" w:sz="4" w:space="0" w:color="auto"/>
            </w:tcBorders>
          </w:tcPr>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 xml:space="preserve">Механизирован. сплошная плугами ПЛН-4-35, ПЛН-3-35 с тр. ДТ-75, </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Т-34</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Плантажная вспаш-ка ППН-40</w:t>
            </w:r>
          </w:p>
        </w:tc>
        <w:tc>
          <w:tcPr>
            <w:tcW w:w="1545" w:type="dxa"/>
            <w:tcBorders>
              <w:top w:val="double" w:sz="4" w:space="0" w:color="auto"/>
            </w:tcBorders>
          </w:tcPr>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порода-дуб;</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сопутств.</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клен, ясень;</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кустарники – смородина золот., свидина, бузина</w:t>
            </w:r>
          </w:p>
        </w:tc>
        <w:tc>
          <w:tcPr>
            <w:tcW w:w="1406" w:type="dxa"/>
            <w:tcBorders>
              <w:top w:val="double" w:sz="4" w:space="0" w:color="auto"/>
            </w:tcBorders>
          </w:tcPr>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Д-Д-Д-Д</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Сп-К-Сп-К</w:t>
            </w:r>
          </w:p>
        </w:tc>
        <w:tc>
          <w:tcPr>
            <w:tcW w:w="843" w:type="dxa"/>
            <w:tcBorders>
              <w:top w:val="double" w:sz="4" w:space="0" w:color="auto"/>
            </w:tcBorders>
          </w:tcPr>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3</w:t>
            </w:r>
            <w:r>
              <w:rPr>
                <w:rFonts w:ascii="Times New Roman" w:hAnsi="Times New Roman"/>
                <w:sz w:val="26"/>
                <w:szCs w:val="26"/>
              </w:rPr>
              <w:t>,</w:t>
            </w:r>
            <w:r w:rsidRPr="002C0779">
              <w:rPr>
                <w:rFonts w:ascii="Times New Roman" w:hAnsi="Times New Roman"/>
                <w:sz w:val="26"/>
                <w:szCs w:val="26"/>
              </w:rPr>
              <w:t>0х0</w:t>
            </w:r>
            <w:r>
              <w:rPr>
                <w:rFonts w:ascii="Times New Roman" w:hAnsi="Times New Roman"/>
                <w:sz w:val="26"/>
                <w:szCs w:val="26"/>
              </w:rPr>
              <w:t>,</w:t>
            </w:r>
            <w:r w:rsidRPr="002C0779">
              <w:rPr>
                <w:rFonts w:ascii="Times New Roman" w:hAnsi="Times New Roman"/>
                <w:sz w:val="26"/>
                <w:szCs w:val="26"/>
              </w:rPr>
              <w:t>7</w:t>
            </w:r>
          </w:p>
          <w:p w:rsidR="00610B49" w:rsidRPr="002C0779" w:rsidRDefault="00610B49" w:rsidP="00AA14DC">
            <w:pPr>
              <w:spacing w:after="0" w:line="240" w:lineRule="auto"/>
              <w:rPr>
                <w:rFonts w:ascii="Times New Roman" w:hAnsi="Times New Roman"/>
                <w:sz w:val="26"/>
                <w:szCs w:val="26"/>
              </w:rPr>
            </w:pPr>
          </w:p>
        </w:tc>
        <w:tc>
          <w:tcPr>
            <w:tcW w:w="1124" w:type="dxa"/>
            <w:tcBorders>
              <w:top w:val="double" w:sz="4" w:space="0" w:color="auto"/>
            </w:tcBorders>
          </w:tcPr>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СЛН-2,</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СБН-1,</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ЛМФ-1 с тр.Т-40м,</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МТЗ-82,</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Т-74,</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ДТ-75</w:t>
            </w:r>
          </w:p>
        </w:tc>
        <w:tc>
          <w:tcPr>
            <w:tcW w:w="983" w:type="dxa"/>
            <w:tcBorders>
              <w:top w:val="double" w:sz="4" w:space="0" w:color="auto"/>
            </w:tcBorders>
          </w:tcPr>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4.8</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Д-50%</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Сп-25%</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К-25%</w:t>
            </w:r>
          </w:p>
        </w:tc>
        <w:tc>
          <w:tcPr>
            <w:tcW w:w="1702" w:type="dxa"/>
            <w:tcBorders>
              <w:top w:val="double" w:sz="4" w:space="0" w:color="auto"/>
            </w:tcBorders>
          </w:tcPr>
          <w:p w:rsidR="00610B4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Механиз.</w:t>
            </w:r>
          </w:p>
          <w:p w:rsidR="00610B49" w:rsidRPr="002C0779" w:rsidRDefault="00610B49" w:rsidP="00AA14DC">
            <w:pPr>
              <w:spacing w:after="0" w:line="240" w:lineRule="auto"/>
              <w:rPr>
                <w:rFonts w:ascii="Times New Roman" w:hAnsi="Times New Roman"/>
                <w:sz w:val="26"/>
                <w:szCs w:val="26"/>
              </w:rPr>
            </w:pPr>
            <w:r>
              <w:rPr>
                <w:rFonts w:ascii="Times New Roman" w:hAnsi="Times New Roman"/>
                <w:sz w:val="26"/>
                <w:szCs w:val="26"/>
              </w:rPr>
              <w:t>культив. КДС-1,8; КЛ-2,</w:t>
            </w:r>
            <w:r w:rsidRPr="002C0779">
              <w:rPr>
                <w:rFonts w:ascii="Times New Roman" w:hAnsi="Times New Roman"/>
                <w:sz w:val="26"/>
                <w:szCs w:val="26"/>
              </w:rPr>
              <w:t>6; КЛП-2.5</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с тр. МТЗ-82</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15-кратн. в течение 5 лет</w:t>
            </w:r>
          </w:p>
        </w:tc>
      </w:tr>
      <w:tr w:rsidR="00610B49" w:rsidRPr="005D3617" w:rsidTr="00AA14DC">
        <w:trPr>
          <w:trHeight w:val="144"/>
        </w:trPr>
        <w:tc>
          <w:tcPr>
            <w:tcW w:w="1012" w:type="dxa"/>
            <w:vMerge/>
          </w:tcPr>
          <w:p w:rsidR="00610B49" w:rsidRPr="002C0779" w:rsidRDefault="00610B49" w:rsidP="00AA14DC">
            <w:pPr>
              <w:spacing w:after="0" w:line="240" w:lineRule="auto"/>
              <w:rPr>
                <w:sz w:val="26"/>
                <w:szCs w:val="26"/>
              </w:rPr>
            </w:pPr>
          </w:p>
        </w:tc>
        <w:tc>
          <w:tcPr>
            <w:tcW w:w="1692" w:type="dxa"/>
          </w:tcPr>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Частичн. рас-</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корчев. выру-бки с шир. по-лосы 5м и расстоян. ме</w:t>
            </w:r>
            <w:r>
              <w:rPr>
                <w:rFonts w:ascii="Times New Roman" w:hAnsi="Times New Roman"/>
                <w:sz w:val="26"/>
                <w:szCs w:val="26"/>
              </w:rPr>
              <w:t xml:space="preserve">жду </w:t>
            </w:r>
            <w:r w:rsidRPr="002C0779">
              <w:rPr>
                <w:rFonts w:ascii="Times New Roman" w:hAnsi="Times New Roman"/>
                <w:sz w:val="26"/>
                <w:szCs w:val="26"/>
              </w:rPr>
              <w:t>полос 4м</w:t>
            </w:r>
          </w:p>
        </w:tc>
        <w:tc>
          <w:tcPr>
            <w:tcW w:w="959" w:type="dxa"/>
          </w:tcPr>
          <w:p w:rsidR="00610B49" w:rsidRPr="002C0779" w:rsidRDefault="00610B49" w:rsidP="00AA14DC">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sidRPr="002C0779">
              <w:rPr>
                <w:rFonts w:ascii="Times New Roman" w:hAnsi="Times New Roman"/>
                <w:sz w:val="26"/>
                <w:szCs w:val="26"/>
                <w:vertAlign w:val="subscript"/>
              </w:rPr>
              <w:t>1-3</w:t>
            </w:r>
          </w:p>
        </w:tc>
        <w:tc>
          <w:tcPr>
            <w:tcW w:w="1142" w:type="dxa"/>
          </w:tcPr>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14</w:t>
            </w:r>
          </w:p>
        </w:tc>
        <w:tc>
          <w:tcPr>
            <w:tcW w:w="2248" w:type="dxa"/>
          </w:tcPr>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Механиз.полосами</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плугами ПЛН-4-35,</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ПЛН-3-35, ППН-40</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с тр. ДТ-75</w:t>
            </w:r>
          </w:p>
        </w:tc>
        <w:tc>
          <w:tcPr>
            <w:tcW w:w="1545" w:type="dxa"/>
          </w:tcPr>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порода–дуб; бук</w:t>
            </w:r>
          </w:p>
        </w:tc>
        <w:tc>
          <w:tcPr>
            <w:tcW w:w="1406" w:type="dxa"/>
          </w:tcPr>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Д-Д-Д-Д</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Д-Д-Д-Д</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Бк-Бк-Бк-Бк</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Бк-Бк-Бк-Бк</w:t>
            </w:r>
          </w:p>
        </w:tc>
        <w:tc>
          <w:tcPr>
            <w:tcW w:w="843" w:type="dxa"/>
          </w:tcPr>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2</w:t>
            </w:r>
            <w:r>
              <w:rPr>
                <w:rFonts w:ascii="Times New Roman" w:hAnsi="Times New Roman"/>
                <w:sz w:val="26"/>
                <w:szCs w:val="26"/>
              </w:rPr>
              <w:t>,</w:t>
            </w:r>
            <w:r w:rsidRPr="002C0779">
              <w:rPr>
                <w:rFonts w:ascii="Times New Roman" w:hAnsi="Times New Roman"/>
                <w:sz w:val="26"/>
                <w:szCs w:val="26"/>
              </w:rPr>
              <w:t>5-0</w:t>
            </w:r>
            <w:r>
              <w:rPr>
                <w:rFonts w:ascii="Times New Roman" w:hAnsi="Times New Roman"/>
                <w:sz w:val="26"/>
                <w:szCs w:val="26"/>
              </w:rPr>
              <w:t>,</w:t>
            </w:r>
            <w:r w:rsidRPr="002C0779">
              <w:rPr>
                <w:rFonts w:ascii="Times New Roman" w:hAnsi="Times New Roman"/>
                <w:sz w:val="26"/>
                <w:szCs w:val="26"/>
              </w:rPr>
              <w:t>7</w:t>
            </w:r>
          </w:p>
        </w:tc>
        <w:tc>
          <w:tcPr>
            <w:tcW w:w="1124" w:type="dxa"/>
          </w:tcPr>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СБН-1,</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ЛМД-1</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с тр.ДТ-</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75, Т-74</w:t>
            </w:r>
          </w:p>
        </w:tc>
        <w:tc>
          <w:tcPr>
            <w:tcW w:w="983" w:type="dxa"/>
          </w:tcPr>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3.23</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Д-100%</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Бк-100%</w:t>
            </w:r>
          </w:p>
        </w:tc>
        <w:tc>
          <w:tcPr>
            <w:tcW w:w="1702" w:type="dxa"/>
          </w:tcPr>
          <w:p w:rsidR="00610B49" w:rsidRPr="002C0779" w:rsidRDefault="00610B49" w:rsidP="00AA14DC">
            <w:pPr>
              <w:spacing w:after="0" w:line="240" w:lineRule="auto"/>
              <w:rPr>
                <w:rFonts w:ascii="Times New Roman" w:hAnsi="Times New Roman"/>
                <w:sz w:val="26"/>
                <w:szCs w:val="26"/>
              </w:rPr>
            </w:pPr>
            <w:r>
              <w:rPr>
                <w:rFonts w:ascii="Times New Roman" w:hAnsi="Times New Roman"/>
                <w:sz w:val="26"/>
                <w:szCs w:val="26"/>
              </w:rPr>
              <w:t>Механиз.куль-тив. КДС-1,</w:t>
            </w:r>
            <w:r w:rsidRPr="002C0779">
              <w:rPr>
                <w:rFonts w:ascii="Times New Roman" w:hAnsi="Times New Roman"/>
                <w:sz w:val="26"/>
                <w:szCs w:val="26"/>
              </w:rPr>
              <w:t>8;</w:t>
            </w:r>
          </w:p>
          <w:p w:rsidR="00610B49" w:rsidRPr="002C0779" w:rsidRDefault="00610B49" w:rsidP="00AA14DC">
            <w:pPr>
              <w:spacing w:after="0" w:line="240" w:lineRule="auto"/>
              <w:rPr>
                <w:rFonts w:ascii="Times New Roman" w:hAnsi="Times New Roman"/>
                <w:sz w:val="26"/>
                <w:szCs w:val="26"/>
              </w:rPr>
            </w:pPr>
            <w:r>
              <w:rPr>
                <w:rFonts w:ascii="Times New Roman" w:hAnsi="Times New Roman"/>
                <w:sz w:val="26"/>
                <w:szCs w:val="26"/>
              </w:rPr>
              <w:t>КЛ-2,</w:t>
            </w:r>
            <w:r w:rsidRPr="002C0779">
              <w:rPr>
                <w:rFonts w:ascii="Times New Roman" w:hAnsi="Times New Roman"/>
                <w:sz w:val="26"/>
                <w:szCs w:val="26"/>
              </w:rPr>
              <w:t>6 с тр.</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МТЗ, Т-75</w:t>
            </w:r>
          </w:p>
          <w:p w:rsidR="00610B49" w:rsidRPr="002C0779" w:rsidRDefault="00610B49" w:rsidP="00AA14DC">
            <w:pPr>
              <w:spacing w:after="0" w:line="240" w:lineRule="auto"/>
              <w:rPr>
                <w:rFonts w:ascii="Times New Roman" w:hAnsi="Times New Roman"/>
                <w:sz w:val="26"/>
                <w:szCs w:val="26"/>
              </w:rPr>
            </w:pPr>
            <w:r w:rsidRPr="002C0779">
              <w:rPr>
                <w:rFonts w:ascii="Times New Roman" w:hAnsi="Times New Roman"/>
                <w:sz w:val="26"/>
                <w:szCs w:val="26"/>
              </w:rPr>
              <w:t>15-кратн. в те</w:t>
            </w:r>
            <w:r>
              <w:rPr>
                <w:rFonts w:ascii="Times New Roman" w:hAnsi="Times New Roman"/>
                <w:sz w:val="26"/>
                <w:szCs w:val="26"/>
              </w:rPr>
              <w:t>чен. 5 лет. До-полн. руч. про</w:t>
            </w:r>
            <w:r w:rsidRPr="002C0779">
              <w:rPr>
                <w:rFonts w:ascii="Times New Roman" w:hAnsi="Times New Roman"/>
                <w:sz w:val="26"/>
                <w:szCs w:val="26"/>
              </w:rPr>
              <w:t>полка</w:t>
            </w:r>
          </w:p>
        </w:tc>
      </w:tr>
    </w:tbl>
    <w:p w:rsidR="00610B49" w:rsidRDefault="00610B49" w:rsidP="00610B49">
      <w:pPr>
        <w:spacing w:after="0" w:line="240" w:lineRule="auto"/>
        <w:jc w:val="right"/>
        <w:rPr>
          <w:rFonts w:ascii="Times New Roman" w:hAnsi="Times New Roman"/>
          <w:sz w:val="26"/>
          <w:szCs w:val="26"/>
        </w:rPr>
      </w:pPr>
    </w:p>
    <w:p w:rsidR="00610B49" w:rsidRPr="00C162FA" w:rsidRDefault="00610B49" w:rsidP="00610B49">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9"/>
        <w:gridCol w:w="1671"/>
        <w:gridCol w:w="947"/>
        <w:gridCol w:w="1343"/>
        <w:gridCol w:w="2275"/>
        <w:gridCol w:w="1534"/>
        <w:gridCol w:w="1110"/>
        <w:gridCol w:w="832"/>
        <w:gridCol w:w="1110"/>
        <w:gridCol w:w="939"/>
        <w:gridCol w:w="1943"/>
      </w:tblGrid>
      <w:tr w:rsidR="00610B49" w:rsidRPr="00C162FA" w:rsidTr="00AA14DC">
        <w:trPr>
          <w:trHeight w:val="2698"/>
        </w:trPr>
        <w:tc>
          <w:tcPr>
            <w:tcW w:w="999"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71"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7"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3"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5"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4"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10"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2"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10"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939" w:type="dxa"/>
            <w:tcBorders>
              <w:bottom w:val="double" w:sz="4" w:space="0" w:color="auto"/>
            </w:tcBorders>
            <w:vAlign w:val="center"/>
          </w:tcPr>
          <w:p w:rsidR="00610B49" w:rsidRPr="00C162FA" w:rsidRDefault="00610B49" w:rsidP="00AA14DC">
            <w:pPr>
              <w:spacing w:after="0" w:line="240" w:lineRule="auto"/>
              <w:ind w:right="-28"/>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1943"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610B49" w:rsidRPr="00C162FA" w:rsidTr="00AA14DC">
        <w:trPr>
          <w:trHeight w:val="360"/>
        </w:trPr>
        <w:tc>
          <w:tcPr>
            <w:tcW w:w="999"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1"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7"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3"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5"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4"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0"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2"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0"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939"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943"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610B49" w:rsidRPr="00C162FA" w:rsidTr="00AA14DC">
        <w:trPr>
          <w:trHeight w:val="2080"/>
        </w:trPr>
        <w:tc>
          <w:tcPr>
            <w:tcW w:w="999"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1"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Прогалины, пологие склоны, поросшие кустарником и мелколесьем</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(0.8)</w:t>
            </w:r>
          </w:p>
        </w:tc>
        <w:tc>
          <w:tcPr>
            <w:tcW w:w="947" w:type="dxa"/>
            <w:tcBorders>
              <w:top w:val="double" w:sz="4" w:space="0" w:color="auto"/>
            </w:tcBorders>
          </w:tcPr>
          <w:p w:rsidR="00610B49" w:rsidRPr="00C162FA" w:rsidRDefault="00610B49" w:rsidP="00AA14DC">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610B49" w:rsidRPr="00C162FA" w:rsidRDefault="00610B49" w:rsidP="00AA14DC">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343"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16</w:t>
            </w:r>
          </w:p>
        </w:tc>
        <w:tc>
          <w:tcPr>
            <w:tcW w:w="2275"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Расчистка. Сплошная обработка почвы по системе черного пара с плантажем плугами ППН-40, ПЛН-4-34 с тр. ДТ-75</w:t>
            </w:r>
          </w:p>
        </w:tc>
        <w:tc>
          <w:tcPr>
            <w:tcW w:w="1534"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Главная порода-платан;</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сопутств.</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груша кавказ; кустар-</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ники – мирикария</w:t>
            </w:r>
          </w:p>
        </w:tc>
        <w:tc>
          <w:tcPr>
            <w:tcW w:w="1110"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Пл-Пл-Пл-Пл</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Сп-Сп-Сп-Сп</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К-К-К-К</w:t>
            </w:r>
          </w:p>
        </w:tc>
        <w:tc>
          <w:tcPr>
            <w:tcW w:w="832"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3</w:t>
            </w:r>
            <w:r>
              <w:rPr>
                <w:rFonts w:ascii="Times New Roman" w:hAnsi="Times New Roman"/>
                <w:sz w:val="26"/>
                <w:szCs w:val="26"/>
              </w:rPr>
              <w:t>,0х3,</w:t>
            </w:r>
            <w:r w:rsidRPr="00C162FA">
              <w:rPr>
                <w:rFonts w:ascii="Times New Roman" w:hAnsi="Times New Roman"/>
                <w:sz w:val="26"/>
                <w:szCs w:val="26"/>
              </w:rPr>
              <w:t>0</w:t>
            </w:r>
          </w:p>
          <w:p w:rsidR="00610B49" w:rsidRPr="00C162FA" w:rsidRDefault="00610B49" w:rsidP="00AA14DC">
            <w:pPr>
              <w:spacing w:after="0" w:line="240" w:lineRule="auto"/>
              <w:rPr>
                <w:rFonts w:ascii="Times New Roman" w:hAnsi="Times New Roman"/>
                <w:sz w:val="26"/>
                <w:szCs w:val="26"/>
              </w:rPr>
            </w:pPr>
          </w:p>
        </w:tc>
        <w:tc>
          <w:tcPr>
            <w:tcW w:w="1110"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1.1</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Пл-50%</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Сп-25%</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К-25%</w:t>
            </w:r>
          </w:p>
        </w:tc>
        <w:tc>
          <w:tcPr>
            <w:tcW w:w="1943"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Механиз.</w:t>
            </w:r>
            <w:r>
              <w:rPr>
                <w:rFonts w:ascii="Times New Roman" w:hAnsi="Times New Roman"/>
                <w:sz w:val="26"/>
                <w:szCs w:val="26"/>
              </w:rPr>
              <w:t xml:space="preserve"> </w:t>
            </w:r>
            <w:r w:rsidRPr="00C162FA">
              <w:rPr>
                <w:rFonts w:ascii="Times New Roman" w:hAnsi="Times New Roman"/>
                <w:sz w:val="26"/>
                <w:szCs w:val="26"/>
              </w:rPr>
              <w:t>куль</w:t>
            </w:r>
            <w:r>
              <w:rPr>
                <w:rFonts w:ascii="Times New Roman" w:hAnsi="Times New Roman"/>
                <w:sz w:val="26"/>
                <w:szCs w:val="26"/>
              </w:rPr>
              <w:t>тив. КДС-1,</w:t>
            </w:r>
            <w:r w:rsidRPr="00C162FA">
              <w:rPr>
                <w:rFonts w:ascii="Times New Roman" w:hAnsi="Times New Roman"/>
                <w:sz w:val="26"/>
                <w:szCs w:val="26"/>
              </w:rPr>
              <w:t>8; КЛ-</w:t>
            </w:r>
            <w:r>
              <w:rPr>
                <w:rFonts w:ascii="Times New Roman" w:hAnsi="Times New Roman"/>
                <w:sz w:val="26"/>
                <w:szCs w:val="26"/>
              </w:rPr>
              <w:t>2,</w:t>
            </w:r>
            <w:r w:rsidRPr="00C162FA">
              <w:rPr>
                <w:rFonts w:ascii="Times New Roman" w:hAnsi="Times New Roman"/>
                <w:sz w:val="26"/>
                <w:szCs w:val="26"/>
              </w:rPr>
              <w:t>6 с тракт. МТЗ, Т-75 15-кратн. в течение 5 лет.</w:t>
            </w:r>
            <w:r>
              <w:rPr>
                <w:rFonts w:ascii="Times New Roman" w:hAnsi="Times New Roman"/>
                <w:sz w:val="26"/>
                <w:szCs w:val="26"/>
              </w:rPr>
              <w:t xml:space="preserve"> </w:t>
            </w:r>
            <w:r w:rsidRPr="00C162FA">
              <w:rPr>
                <w:rFonts w:ascii="Times New Roman" w:hAnsi="Times New Roman"/>
                <w:sz w:val="26"/>
                <w:szCs w:val="26"/>
              </w:rPr>
              <w:t>Дополн. ручн.</w:t>
            </w:r>
            <w:r>
              <w:rPr>
                <w:rFonts w:ascii="Times New Roman" w:hAnsi="Times New Roman"/>
                <w:sz w:val="26"/>
                <w:szCs w:val="26"/>
              </w:rPr>
              <w:t xml:space="preserve"> </w:t>
            </w:r>
            <w:r w:rsidRPr="00C162FA">
              <w:rPr>
                <w:rFonts w:ascii="Times New Roman" w:hAnsi="Times New Roman"/>
                <w:sz w:val="26"/>
                <w:szCs w:val="26"/>
              </w:rPr>
              <w:t>прополка</w:t>
            </w:r>
          </w:p>
        </w:tc>
      </w:tr>
      <w:tr w:rsidR="00610B49" w:rsidRPr="00C162FA" w:rsidTr="00AA14DC">
        <w:trPr>
          <w:trHeight w:val="2980"/>
        </w:trPr>
        <w:tc>
          <w:tcPr>
            <w:tcW w:w="999"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Прогал. по-логие склоны</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9-12</w:t>
            </w:r>
            <w:r w:rsidRPr="00C162FA">
              <w:rPr>
                <w:rFonts w:ascii="Times New Roman" w:hAnsi="Times New Roman"/>
                <w:sz w:val="26"/>
                <w:szCs w:val="26"/>
                <w:vertAlign w:val="superscript"/>
              </w:rPr>
              <w:t>0</w:t>
            </w:r>
          </w:p>
        </w:tc>
        <w:tc>
          <w:tcPr>
            <w:tcW w:w="947" w:type="dxa"/>
          </w:tcPr>
          <w:p w:rsidR="00610B49" w:rsidRPr="00C162FA" w:rsidRDefault="00610B49" w:rsidP="00AA14DC">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3"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17</w:t>
            </w:r>
          </w:p>
        </w:tc>
        <w:tc>
          <w:tcPr>
            <w:tcW w:w="2275"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Механиз. полосами шир. 10</w:t>
            </w:r>
            <w:r>
              <w:rPr>
                <w:rFonts w:ascii="Times New Roman" w:hAnsi="Times New Roman"/>
                <w:sz w:val="26"/>
                <w:szCs w:val="26"/>
              </w:rPr>
              <w:t xml:space="preserve"> </w:t>
            </w:r>
            <w:r w:rsidRPr="00C162FA">
              <w:rPr>
                <w:rFonts w:ascii="Times New Roman" w:hAnsi="Times New Roman"/>
                <w:sz w:val="26"/>
                <w:szCs w:val="26"/>
              </w:rPr>
              <w:t>м межполосный разрыв 2</w:t>
            </w:r>
            <w:r>
              <w:rPr>
                <w:rFonts w:ascii="Times New Roman" w:hAnsi="Times New Roman"/>
                <w:sz w:val="26"/>
                <w:szCs w:val="26"/>
              </w:rPr>
              <w:t xml:space="preserve"> </w:t>
            </w:r>
            <w:r w:rsidRPr="00C162FA">
              <w:rPr>
                <w:rFonts w:ascii="Times New Roman" w:hAnsi="Times New Roman"/>
                <w:sz w:val="26"/>
                <w:szCs w:val="26"/>
              </w:rPr>
              <w:t>м</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по системе раннего пара ПЛН-4-35; ПЛН-3-35 с тр. Т-74, ДТ-75</w:t>
            </w:r>
          </w:p>
        </w:tc>
        <w:tc>
          <w:tcPr>
            <w:tcW w:w="1534"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Главная порода – дуб; сопутств. клены, ясень; кустарники – свидина, бузина, смородина зол.</w:t>
            </w:r>
          </w:p>
        </w:tc>
        <w:tc>
          <w:tcPr>
            <w:tcW w:w="1110"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Д-Д-Д-Д</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2" w:type="dxa"/>
          </w:tcPr>
          <w:p w:rsidR="00610B49" w:rsidRPr="00C162FA" w:rsidRDefault="00610B49" w:rsidP="00AA14DC">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Посадка</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МЛУ-1</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СЛЧ-1;</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СЛН-1;</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ССН-1 с тракт.</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ДТ-75;</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Т-74,</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Т-40м,</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МТЗ-82</w:t>
            </w:r>
          </w:p>
        </w:tc>
        <w:tc>
          <w:tcPr>
            <w:tcW w:w="939"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4.8</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Д-100%</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943"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w:t>
            </w:r>
          </w:p>
        </w:tc>
      </w:tr>
      <w:tr w:rsidR="00610B49" w:rsidRPr="00C162FA" w:rsidTr="00AA14DC">
        <w:trPr>
          <w:trHeight w:val="1199"/>
        </w:trPr>
        <w:tc>
          <w:tcPr>
            <w:tcW w:w="999"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w:t>
            </w:r>
          </w:p>
        </w:tc>
        <w:tc>
          <w:tcPr>
            <w:tcW w:w="947" w:type="dxa"/>
          </w:tcPr>
          <w:p w:rsidR="00610B49" w:rsidRPr="00C162FA" w:rsidRDefault="00610B49" w:rsidP="00AA14DC">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0-2</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0-2</w:t>
            </w:r>
          </w:p>
        </w:tc>
        <w:tc>
          <w:tcPr>
            <w:tcW w:w="1343"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18</w:t>
            </w:r>
          </w:p>
        </w:tc>
        <w:tc>
          <w:tcPr>
            <w:tcW w:w="2275"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w:t>
            </w:r>
          </w:p>
        </w:tc>
        <w:tc>
          <w:tcPr>
            <w:tcW w:w="1534"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 сопут. - береза</w:t>
            </w:r>
          </w:p>
        </w:tc>
        <w:tc>
          <w:tcPr>
            <w:tcW w:w="1110"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С-С-С-С</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С-С-С-С</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С-С-С-С</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Б-Б-Б-Б</w:t>
            </w:r>
          </w:p>
        </w:tc>
        <w:tc>
          <w:tcPr>
            <w:tcW w:w="832" w:type="dxa"/>
          </w:tcPr>
          <w:p w:rsidR="00610B49" w:rsidRPr="00C162FA" w:rsidRDefault="00610B49" w:rsidP="00AA14DC">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4.8</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С-75%</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Б-25%</w:t>
            </w:r>
          </w:p>
        </w:tc>
        <w:tc>
          <w:tcPr>
            <w:tcW w:w="1943"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w:t>
            </w:r>
          </w:p>
        </w:tc>
      </w:tr>
    </w:tbl>
    <w:p w:rsidR="00610B49" w:rsidRDefault="00610B49" w:rsidP="00610B49">
      <w:pPr>
        <w:spacing w:after="0" w:line="240" w:lineRule="auto"/>
        <w:rPr>
          <w:rFonts w:ascii="Times New Roman" w:hAnsi="Times New Roman"/>
          <w:sz w:val="26"/>
          <w:szCs w:val="26"/>
        </w:rPr>
      </w:pPr>
    </w:p>
    <w:p w:rsidR="00610B49" w:rsidRPr="00C162FA" w:rsidRDefault="00610B49" w:rsidP="00610B49">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8"/>
        <w:gridCol w:w="1669"/>
        <w:gridCol w:w="946"/>
        <w:gridCol w:w="1341"/>
        <w:gridCol w:w="2272"/>
        <w:gridCol w:w="1532"/>
        <w:gridCol w:w="1108"/>
        <w:gridCol w:w="831"/>
        <w:gridCol w:w="1108"/>
        <w:gridCol w:w="841"/>
        <w:gridCol w:w="2037"/>
      </w:tblGrid>
      <w:tr w:rsidR="00610B49" w:rsidRPr="00C162FA" w:rsidTr="00AA14DC">
        <w:trPr>
          <w:trHeight w:val="2961"/>
        </w:trPr>
        <w:tc>
          <w:tcPr>
            <w:tcW w:w="998"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69"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6"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1"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2"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2"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08"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1"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08"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841"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2037"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610B49" w:rsidRPr="00C162FA" w:rsidTr="00AA14DC">
        <w:trPr>
          <w:trHeight w:val="355"/>
        </w:trPr>
        <w:tc>
          <w:tcPr>
            <w:tcW w:w="998"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69"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6"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1"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2"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2"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08"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1"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08"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1"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2037"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610B49" w:rsidRPr="00C162FA" w:rsidTr="00AA14DC">
        <w:trPr>
          <w:trHeight w:val="2351"/>
        </w:trPr>
        <w:tc>
          <w:tcPr>
            <w:tcW w:w="998"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69"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Склоны крутизной 13-20</w:t>
            </w:r>
            <w:r w:rsidRPr="00C162FA">
              <w:rPr>
                <w:rFonts w:ascii="Times New Roman" w:hAnsi="Times New Roman"/>
                <w:sz w:val="26"/>
                <w:szCs w:val="26"/>
                <w:vertAlign w:val="superscript"/>
              </w:rPr>
              <w:t>0</w:t>
            </w:r>
          </w:p>
        </w:tc>
        <w:tc>
          <w:tcPr>
            <w:tcW w:w="946" w:type="dxa"/>
            <w:tcBorders>
              <w:top w:val="double" w:sz="4" w:space="0" w:color="auto"/>
            </w:tcBorders>
          </w:tcPr>
          <w:p w:rsidR="00610B49" w:rsidRPr="00C162FA" w:rsidRDefault="00610B49" w:rsidP="00AA14DC">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610B49" w:rsidRPr="00C162FA" w:rsidRDefault="00610B49" w:rsidP="00AA14DC">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19</w:t>
            </w:r>
          </w:p>
        </w:tc>
        <w:tc>
          <w:tcPr>
            <w:tcW w:w="2272"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Механиз. напашными террасами по системе раннего пара. Шир. полотна террас 4</w:t>
            </w:r>
            <w:r>
              <w:rPr>
                <w:rFonts w:ascii="Times New Roman" w:hAnsi="Times New Roman"/>
                <w:sz w:val="26"/>
                <w:szCs w:val="26"/>
              </w:rPr>
              <w:t xml:space="preserve"> м, бормы 1,</w:t>
            </w:r>
            <w:r w:rsidRPr="00C162FA">
              <w:rPr>
                <w:rFonts w:ascii="Times New Roman" w:hAnsi="Times New Roman"/>
                <w:sz w:val="26"/>
                <w:szCs w:val="26"/>
              </w:rPr>
              <w:t>5</w:t>
            </w:r>
            <w:r>
              <w:rPr>
                <w:rFonts w:ascii="Times New Roman" w:hAnsi="Times New Roman"/>
                <w:sz w:val="26"/>
                <w:szCs w:val="26"/>
              </w:rPr>
              <w:t xml:space="preserve"> </w:t>
            </w:r>
            <w:r w:rsidRPr="00C162FA">
              <w:rPr>
                <w:rFonts w:ascii="Times New Roman" w:hAnsi="Times New Roman"/>
                <w:sz w:val="26"/>
                <w:szCs w:val="26"/>
              </w:rPr>
              <w:t>м. Плуг челн. ПЧС-4-35 с тр. ДТ-</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75К</w:t>
            </w:r>
          </w:p>
        </w:tc>
        <w:tc>
          <w:tcPr>
            <w:tcW w:w="1532"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Главная порода-дуб;</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бук</w:t>
            </w:r>
          </w:p>
        </w:tc>
        <w:tc>
          <w:tcPr>
            <w:tcW w:w="1108"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Д-Д-Д-Д</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Бк-Бк-Бк</w:t>
            </w:r>
          </w:p>
        </w:tc>
        <w:tc>
          <w:tcPr>
            <w:tcW w:w="831"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p w:rsidR="00610B49" w:rsidRPr="00C162FA" w:rsidRDefault="00610B49" w:rsidP="00AA14DC">
            <w:pPr>
              <w:spacing w:after="0" w:line="240" w:lineRule="auto"/>
              <w:rPr>
                <w:rFonts w:ascii="Times New Roman" w:hAnsi="Times New Roman"/>
                <w:sz w:val="26"/>
                <w:szCs w:val="26"/>
              </w:rPr>
            </w:pPr>
          </w:p>
        </w:tc>
        <w:tc>
          <w:tcPr>
            <w:tcW w:w="1108"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w:t>
            </w:r>
          </w:p>
        </w:tc>
        <w:tc>
          <w:tcPr>
            <w:tcW w:w="841"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Pr>
                <w:rFonts w:ascii="Times New Roman" w:hAnsi="Times New Roman"/>
                <w:sz w:val="26"/>
                <w:szCs w:val="26"/>
              </w:rPr>
              <w:t>4,</w:t>
            </w:r>
            <w:r w:rsidRPr="00C162FA">
              <w:rPr>
                <w:rFonts w:ascii="Times New Roman" w:hAnsi="Times New Roman"/>
                <w:sz w:val="26"/>
                <w:szCs w:val="26"/>
              </w:rPr>
              <w:t>8</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Д-100%</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2037"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Механиз.</w:t>
            </w:r>
          </w:p>
          <w:p w:rsidR="00610B49" w:rsidRPr="00C162FA" w:rsidRDefault="00610B49" w:rsidP="00AA14DC">
            <w:pPr>
              <w:spacing w:after="0" w:line="240" w:lineRule="auto"/>
              <w:rPr>
                <w:rFonts w:ascii="Times New Roman" w:hAnsi="Times New Roman"/>
                <w:sz w:val="26"/>
                <w:szCs w:val="26"/>
              </w:rPr>
            </w:pPr>
            <w:r>
              <w:rPr>
                <w:rFonts w:ascii="Times New Roman" w:hAnsi="Times New Roman"/>
                <w:sz w:val="26"/>
                <w:szCs w:val="26"/>
              </w:rPr>
              <w:t>культив. КДС-1,8; КЛ-2,</w:t>
            </w:r>
            <w:r w:rsidRPr="00C162FA">
              <w:rPr>
                <w:rFonts w:ascii="Times New Roman" w:hAnsi="Times New Roman"/>
                <w:sz w:val="26"/>
                <w:szCs w:val="26"/>
              </w:rPr>
              <w:t xml:space="preserve">6 с </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 xml:space="preserve">тракт. МТЗ, </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Т-75 15-кратн. в течение 5 лет.</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r w:rsidR="00610B49" w:rsidRPr="00C162FA" w:rsidTr="00AA14DC">
        <w:trPr>
          <w:trHeight w:val="3257"/>
        </w:trPr>
        <w:tc>
          <w:tcPr>
            <w:tcW w:w="998"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w:t>
            </w:r>
          </w:p>
        </w:tc>
        <w:tc>
          <w:tcPr>
            <w:tcW w:w="1669"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6"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20</w:t>
            </w:r>
          </w:p>
        </w:tc>
        <w:tc>
          <w:tcPr>
            <w:tcW w:w="2272"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Д-496, Д-513А, МП-2Б с тр. Т-100, Т-130, рых</w:t>
            </w:r>
            <w:r>
              <w:rPr>
                <w:rFonts w:ascii="Times New Roman" w:hAnsi="Times New Roman"/>
                <w:sz w:val="26"/>
                <w:szCs w:val="26"/>
              </w:rPr>
              <w:t>лен. культ. КРТ-3, БДТН-2,</w:t>
            </w:r>
            <w:r w:rsidRPr="00C162FA">
              <w:rPr>
                <w:rFonts w:ascii="Times New Roman" w:hAnsi="Times New Roman"/>
                <w:sz w:val="26"/>
                <w:szCs w:val="26"/>
              </w:rPr>
              <w:t>5, рыхлен. РН-40 с тр. ДТ-75, Т-74. Ширина полос 5</w:t>
            </w:r>
            <w:r>
              <w:rPr>
                <w:rFonts w:ascii="Times New Roman" w:hAnsi="Times New Roman"/>
                <w:sz w:val="26"/>
                <w:szCs w:val="26"/>
              </w:rPr>
              <w:t xml:space="preserve"> </w:t>
            </w:r>
            <w:r w:rsidRPr="00C162FA">
              <w:rPr>
                <w:rFonts w:ascii="Times New Roman" w:hAnsi="Times New Roman"/>
                <w:sz w:val="26"/>
                <w:szCs w:val="26"/>
              </w:rPr>
              <w:t>м через 4</w:t>
            </w:r>
            <w:r>
              <w:rPr>
                <w:rFonts w:ascii="Times New Roman" w:hAnsi="Times New Roman"/>
                <w:sz w:val="26"/>
                <w:szCs w:val="26"/>
              </w:rPr>
              <w:t xml:space="preserve"> </w:t>
            </w:r>
            <w:r w:rsidRPr="00C162FA">
              <w:rPr>
                <w:rFonts w:ascii="Times New Roman" w:hAnsi="Times New Roman"/>
                <w:sz w:val="26"/>
                <w:szCs w:val="26"/>
              </w:rPr>
              <w:t>м</w:t>
            </w:r>
          </w:p>
        </w:tc>
        <w:tc>
          <w:tcPr>
            <w:tcW w:w="1532"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08"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1"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Разме-щение в полосе</w:t>
            </w:r>
          </w:p>
          <w:p w:rsidR="00610B49" w:rsidRPr="00C162FA" w:rsidRDefault="00610B49" w:rsidP="00AA14DC">
            <w:pPr>
              <w:spacing w:after="0" w:line="240" w:lineRule="auto"/>
              <w:rPr>
                <w:rFonts w:ascii="Times New Roman" w:hAnsi="Times New Roman"/>
                <w:sz w:val="26"/>
                <w:szCs w:val="26"/>
              </w:rPr>
            </w:pPr>
            <w:r>
              <w:rPr>
                <w:rFonts w:ascii="Times New Roman" w:hAnsi="Times New Roman"/>
                <w:sz w:val="26"/>
                <w:szCs w:val="26"/>
              </w:rPr>
              <w:t>2,5-0,</w:t>
            </w:r>
            <w:r w:rsidRPr="00C162FA">
              <w:rPr>
                <w:rFonts w:ascii="Times New Roman" w:hAnsi="Times New Roman"/>
                <w:sz w:val="26"/>
                <w:szCs w:val="26"/>
              </w:rPr>
              <w:t>7</w:t>
            </w:r>
          </w:p>
        </w:tc>
        <w:tc>
          <w:tcPr>
            <w:tcW w:w="1108"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Посадка</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СБН-1,</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СБН-1А,</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ЛМД-1</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 тр.</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ДТ-75</w:t>
            </w:r>
          </w:p>
        </w:tc>
        <w:tc>
          <w:tcPr>
            <w:tcW w:w="841"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3.2</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2037"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Механиз.</w:t>
            </w:r>
          </w:p>
          <w:p w:rsidR="00610B49" w:rsidRPr="00C162FA" w:rsidRDefault="00610B49" w:rsidP="00AA14DC">
            <w:pPr>
              <w:spacing w:after="0" w:line="240" w:lineRule="auto"/>
              <w:rPr>
                <w:rFonts w:ascii="Times New Roman" w:hAnsi="Times New Roman"/>
                <w:sz w:val="26"/>
                <w:szCs w:val="26"/>
              </w:rPr>
            </w:pPr>
            <w:r>
              <w:rPr>
                <w:rFonts w:ascii="Times New Roman" w:hAnsi="Times New Roman"/>
                <w:sz w:val="26"/>
                <w:szCs w:val="26"/>
              </w:rPr>
              <w:t>культив. КЛБ-1,</w:t>
            </w:r>
            <w:r w:rsidRPr="00C162FA">
              <w:rPr>
                <w:rFonts w:ascii="Times New Roman" w:hAnsi="Times New Roman"/>
                <w:sz w:val="26"/>
                <w:szCs w:val="26"/>
              </w:rPr>
              <w:t>7 с  тракт. МТЗ-82 уход за культ. мотоагрегатом тип «Секор» ОКН-2; 11-кратн.</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 xml:space="preserve">(4-3-3-1) в течен. 4 лет. </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bl>
    <w:p w:rsidR="00610B49" w:rsidRPr="00C162FA" w:rsidRDefault="00610B49" w:rsidP="00610B49">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7.3.2.4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129"/>
        <w:gridCol w:w="2492"/>
        <w:gridCol w:w="1535"/>
        <w:gridCol w:w="1111"/>
        <w:gridCol w:w="833"/>
        <w:gridCol w:w="1111"/>
        <w:gridCol w:w="843"/>
        <w:gridCol w:w="1812"/>
      </w:tblGrid>
      <w:tr w:rsidR="00610B49" w:rsidRPr="00C162FA" w:rsidTr="00AA14DC">
        <w:trPr>
          <w:trHeight w:val="359"/>
        </w:trPr>
        <w:tc>
          <w:tcPr>
            <w:tcW w:w="1000"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129"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492"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610B49" w:rsidRPr="00C162FA" w:rsidTr="00AA14DC">
        <w:trPr>
          <w:trHeight w:val="2356"/>
        </w:trPr>
        <w:tc>
          <w:tcPr>
            <w:tcW w:w="1000"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2"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8"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129"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21</w:t>
            </w:r>
          </w:p>
        </w:tc>
        <w:tc>
          <w:tcPr>
            <w:tcW w:w="2492"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 xml:space="preserve">Частичная корчевка пней корчевателями Д-210Г, Д-МП-2Б, Д-496, Д-513А  с тр. Т-100, Т-130 и рыхлен. ОПГН в площ. 4.0х 1.5 м </w:t>
            </w:r>
          </w:p>
        </w:tc>
        <w:tc>
          <w:tcPr>
            <w:tcW w:w="1535"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11"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Площадки</w:t>
            </w:r>
          </w:p>
          <w:p w:rsidR="00610B49" w:rsidRPr="00C162FA" w:rsidRDefault="00610B49" w:rsidP="00AA14DC">
            <w:pPr>
              <w:spacing w:after="0" w:line="240" w:lineRule="auto"/>
              <w:rPr>
                <w:rFonts w:ascii="Times New Roman" w:hAnsi="Times New Roman"/>
                <w:sz w:val="26"/>
                <w:szCs w:val="26"/>
              </w:rPr>
            </w:pPr>
            <w:r>
              <w:rPr>
                <w:rFonts w:ascii="Times New Roman" w:hAnsi="Times New Roman"/>
                <w:sz w:val="26"/>
                <w:szCs w:val="26"/>
              </w:rPr>
              <w:t>4,0х1,</w:t>
            </w:r>
            <w:r w:rsidRPr="00C162FA">
              <w:rPr>
                <w:rFonts w:ascii="Times New Roman" w:hAnsi="Times New Roman"/>
                <w:sz w:val="26"/>
                <w:szCs w:val="26"/>
              </w:rPr>
              <w:t>5</w:t>
            </w:r>
          </w:p>
        </w:tc>
        <w:tc>
          <w:tcPr>
            <w:tcW w:w="833"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Pr>
                <w:rFonts w:ascii="Times New Roman" w:hAnsi="Times New Roman"/>
                <w:sz w:val="26"/>
                <w:szCs w:val="26"/>
              </w:rPr>
              <w:t>7,0х5,0-6,</w:t>
            </w:r>
            <w:r w:rsidRPr="00C162FA">
              <w:rPr>
                <w:rFonts w:ascii="Times New Roman" w:hAnsi="Times New Roman"/>
                <w:sz w:val="26"/>
                <w:szCs w:val="26"/>
              </w:rPr>
              <w:t>0</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(240-</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330шт пл. на 1 га)</w:t>
            </w:r>
          </w:p>
        </w:tc>
        <w:tc>
          <w:tcPr>
            <w:tcW w:w="1111"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1-2 летних сеян.</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по 12 шт.</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в площ.</w:t>
            </w:r>
          </w:p>
        </w:tc>
        <w:tc>
          <w:tcPr>
            <w:tcW w:w="843"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2.9-4.0</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Ручной, путем рыхления почвы, удаление травы и поросли («Секор-2»), 9-кратн. в тече-ние 4 лет</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(3-3-2-1)</w:t>
            </w:r>
          </w:p>
        </w:tc>
      </w:tr>
      <w:tr w:rsidR="00610B49" w:rsidRPr="00C162FA" w:rsidTr="00AA14DC">
        <w:trPr>
          <w:trHeight w:val="2095"/>
        </w:trPr>
        <w:tc>
          <w:tcPr>
            <w:tcW w:w="1000"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больше 12</w:t>
            </w:r>
            <w:r w:rsidRPr="00C162FA">
              <w:rPr>
                <w:rFonts w:ascii="Times New Roman" w:hAnsi="Times New Roman"/>
                <w:sz w:val="26"/>
                <w:szCs w:val="26"/>
                <w:vertAlign w:val="superscript"/>
              </w:rPr>
              <w:t>0</w:t>
            </w:r>
          </w:p>
        </w:tc>
        <w:tc>
          <w:tcPr>
            <w:tcW w:w="948" w:type="dxa"/>
          </w:tcPr>
          <w:p w:rsidR="00610B49" w:rsidRPr="00C162FA" w:rsidRDefault="00610B49" w:rsidP="00AA14DC">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610B49" w:rsidRPr="00C162FA" w:rsidRDefault="00610B49" w:rsidP="00AA14DC">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129"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22</w:t>
            </w:r>
          </w:p>
        </w:tc>
        <w:tc>
          <w:tcPr>
            <w:tcW w:w="2492"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Ручная площадками размером 2.0-4.0м</w:t>
            </w:r>
          </w:p>
        </w:tc>
        <w:tc>
          <w:tcPr>
            <w:tcW w:w="1535"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 бук</w:t>
            </w:r>
          </w:p>
        </w:tc>
        <w:tc>
          <w:tcPr>
            <w:tcW w:w="1111"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Площ.</w:t>
            </w:r>
          </w:p>
          <w:p w:rsidR="00610B49" w:rsidRPr="00C162FA" w:rsidRDefault="00610B49" w:rsidP="00AA14DC">
            <w:pPr>
              <w:spacing w:after="0" w:line="240" w:lineRule="auto"/>
              <w:rPr>
                <w:rFonts w:ascii="Times New Roman" w:hAnsi="Times New Roman"/>
                <w:sz w:val="26"/>
                <w:szCs w:val="26"/>
              </w:rPr>
            </w:pPr>
            <w:r>
              <w:rPr>
                <w:rFonts w:ascii="Times New Roman" w:hAnsi="Times New Roman"/>
                <w:sz w:val="26"/>
                <w:szCs w:val="26"/>
              </w:rPr>
              <w:t xml:space="preserve"> 2,0х1,</w:t>
            </w:r>
            <w:r w:rsidRPr="00C162FA">
              <w:rPr>
                <w:rFonts w:ascii="Times New Roman" w:hAnsi="Times New Roman"/>
                <w:sz w:val="26"/>
                <w:szCs w:val="26"/>
              </w:rPr>
              <w:t>0</w:t>
            </w:r>
          </w:p>
        </w:tc>
        <w:tc>
          <w:tcPr>
            <w:tcW w:w="833" w:type="dxa"/>
          </w:tcPr>
          <w:p w:rsidR="00610B49" w:rsidRPr="00C162FA" w:rsidRDefault="00610B49" w:rsidP="00AA14DC">
            <w:pPr>
              <w:spacing w:after="0" w:line="240" w:lineRule="auto"/>
              <w:rPr>
                <w:rFonts w:ascii="Times New Roman" w:hAnsi="Times New Roman"/>
                <w:sz w:val="26"/>
                <w:szCs w:val="26"/>
              </w:rPr>
            </w:pPr>
            <w:r>
              <w:rPr>
                <w:rFonts w:ascii="Times New Roman" w:hAnsi="Times New Roman"/>
                <w:sz w:val="26"/>
                <w:szCs w:val="26"/>
              </w:rPr>
              <w:t>10,</w:t>
            </w:r>
            <w:r w:rsidRPr="00C162FA">
              <w:rPr>
                <w:rFonts w:ascii="Times New Roman" w:hAnsi="Times New Roman"/>
                <w:sz w:val="26"/>
                <w:szCs w:val="26"/>
              </w:rPr>
              <w:t>0х</w:t>
            </w:r>
          </w:p>
          <w:p w:rsidR="00610B49" w:rsidRPr="00C162FA" w:rsidRDefault="00610B49" w:rsidP="00AA14DC">
            <w:pPr>
              <w:spacing w:after="0" w:line="240" w:lineRule="auto"/>
              <w:rPr>
                <w:rFonts w:ascii="Times New Roman" w:hAnsi="Times New Roman"/>
                <w:sz w:val="26"/>
                <w:szCs w:val="26"/>
              </w:rPr>
            </w:pPr>
            <w:r>
              <w:rPr>
                <w:rFonts w:ascii="Times New Roman" w:hAnsi="Times New Roman"/>
                <w:sz w:val="26"/>
                <w:szCs w:val="26"/>
              </w:rPr>
              <w:t>3,0-4,</w:t>
            </w:r>
            <w:r w:rsidRPr="00C162FA">
              <w:rPr>
                <w:rFonts w:ascii="Times New Roman" w:hAnsi="Times New Roman"/>
                <w:sz w:val="26"/>
                <w:szCs w:val="26"/>
              </w:rPr>
              <w:t>0</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(250-</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330шт. пл. на</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1 га)</w:t>
            </w:r>
          </w:p>
        </w:tc>
        <w:tc>
          <w:tcPr>
            <w:tcW w:w="1111"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1-2х летних сеян. по 6 шт в площадку</w:t>
            </w:r>
          </w:p>
        </w:tc>
        <w:tc>
          <w:tcPr>
            <w:tcW w:w="843"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1.5</w:t>
            </w:r>
          </w:p>
        </w:tc>
        <w:tc>
          <w:tcPr>
            <w:tcW w:w="1812"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w:t>
            </w:r>
          </w:p>
        </w:tc>
      </w:tr>
      <w:tr w:rsidR="00610B49" w:rsidRPr="00C162FA" w:rsidTr="00AA14DC">
        <w:trPr>
          <w:trHeight w:val="3591"/>
        </w:trPr>
        <w:tc>
          <w:tcPr>
            <w:tcW w:w="1000"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Вырубки с не-достат. ест. возоб. гл. пород в дубравах и судуб-равах на пологих склонах до 12</w:t>
            </w:r>
            <w:r w:rsidRPr="00C162FA">
              <w:rPr>
                <w:rFonts w:ascii="Times New Roman" w:hAnsi="Times New Roman"/>
                <w:sz w:val="26"/>
                <w:szCs w:val="26"/>
                <w:vertAlign w:val="superscript"/>
              </w:rPr>
              <w:t>0</w:t>
            </w:r>
          </w:p>
        </w:tc>
        <w:tc>
          <w:tcPr>
            <w:tcW w:w="948" w:type="dxa"/>
          </w:tcPr>
          <w:p w:rsidR="00610B49" w:rsidRPr="00C162FA" w:rsidRDefault="00610B49" w:rsidP="00AA14DC">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1-3</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1-3</w:t>
            </w:r>
          </w:p>
        </w:tc>
        <w:tc>
          <w:tcPr>
            <w:tcW w:w="1129"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23</w:t>
            </w:r>
          </w:p>
        </w:tc>
        <w:tc>
          <w:tcPr>
            <w:tcW w:w="2492"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МП-</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2Б, Д-496, Д-513А с тр. Т-100, Т-130; машиной для расчистки полос МРП-2 с тр. ДТ-75, ЛХТ-55, рых</w:t>
            </w:r>
            <w:r>
              <w:rPr>
                <w:rFonts w:ascii="Times New Roman" w:hAnsi="Times New Roman"/>
                <w:sz w:val="26"/>
                <w:szCs w:val="26"/>
              </w:rPr>
              <w:t>ление ПКЛ-70, ПЛД-1,2, ФЛУ-0,</w:t>
            </w:r>
            <w:r w:rsidRPr="00C162FA">
              <w:rPr>
                <w:rFonts w:ascii="Times New Roman" w:hAnsi="Times New Roman"/>
                <w:sz w:val="26"/>
                <w:szCs w:val="26"/>
              </w:rPr>
              <w:t>8 в поло</w:t>
            </w:r>
            <w:r>
              <w:rPr>
                <w:rFonts w:ascii="Times New Roman" w:hAnsi="Times New Roman"/>
                <w:sz w:val="26"/>
                <w:szCs w:val="26"/>
              </w:rPr>
              <w:t>сах шириной 1,</w:t>
            </w:r>
            <w:r w:rsidRPr="00C162FA">
              <w:rPr>
                <w:rFonts w:ascii="Times New Roman" w:hAnsi="Times New Roman"/>
                <w:sz w:val="26"/>
                <w:szCs w:val="26"/>
              </w:rPr>
              <w:t>5-2м через 6-8м</w:t>
            </w:r>
          </w:p>
        </w:tc>
        <w:tc>
          <w:tcPr>
            <w:tcW w:w="1535"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Главная порода – дуб, бук</w:t>
            </w:r>
          </w:p>
        </w:tc>
        <w:tc>
          <w:tcPr>
            <w:tcW w:w="1111"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Д-Д-Д-Д</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3" w:type="dxa"/>
          </w:tcPr>
          <w:p w:rsidR="00610B49" w:rsidRPr="00C162FA" w:rsidRDefault="00610B49" w:rsidP="00AA14DC">
            <w:pPr>
              <w:spacing w:after="0" w:line="240" w:lineRule="auto"/>
              <w:rPr>
                <w:rFonts w:ascii="Times New Roman" w:hAnsi="Times New Roman"/>
                <w:sz w:val="26"/>
                <w:szCs w:val="26"/>
              </w:rPr>
            </w:pPr>
            <w:r>
              <w:rPr>
                <w:rFonts w:ascii="Times New Roman" w:hAnsi="Times New Roman"/>
                <w:sz w:val="26"/>
                <w:szCs w:val="26"/>
              </w:rPr>
              <w:t>9,0-6,0х0,</w:t>
            </w:r>
            <w:r w:rsidRPr="00C162FA">
              <w:rPr>
                <w:rFonts w:ascii="Times New Roman" w:hAnsi="Times New Roman"/>
                <w:sz w:val="26"/>
                <w:szCs w:val="26"/>
              </w:rPr>
              <w:t>5</w:t>
            </w:r>
          </w:p>
        </w:tc>
        <w:tc>
          <w:tcPr>
            <w:tcW w:w="1111"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Посадка МЛУ-1</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СБН-1,</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СБН-1А</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ЛМФ-1</w:t>
            </w:r>
          </w:p>
        </w:tc>
        <w:tc>
          <w:tcPr>
            <w:tcW w:w="843"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2.2-3.3</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Д-100%</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812" w:type="dxa"/>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Механиз. куль</w:t>
            </w:r>
            <w:r>
              <w:rPr>
                <w:rFonts w:ascii="Times New Roman" w:hAnsi="Times New Roman"/>
                <w:sz w:val="26"/>
                <w:szCs w:val="26"/>
              </w:rPr>
              <w:t>тив. КДС-1,</w:t>
            </w:r>
            <w:r w:rsidRPr="00C162FA">
              <w:rPr>
                <w:rFonts w:ascii="Times New Roman" w:hAnsi="Times New Roman"/>
                <w:sz w:val="26"/>
                <w:szCs w:val="26"/>
              </w:rPr>
              <w:t>8;</w:t>
            </w:r>
          </w:p>
          <w:p w:rsidR="00610B49" w:rsidRPr="00C162FA" w:rsidRDefault="00610B49" w:rsidP="00AA14DC">
            <w:pPr>
              <w:spacing w:after="0" w:line="240" w:lineRule="auto"/>
              <w:rPr>
                <w:rFonts w:ascii="Times New Roman" w:hAnsi="Times New Roman"/>
                <w:sz w:val="26"/>
                <w:szCs w:val="26"/>
              </w:rPr>
            </w:pPr>
            <w:r>
              <w:rPr>
                <w:rFonts w:ascii="Times New Roman" w:hAnsi="Times New Roman"/>
                <w:sz w:val="26"/>
                <w:szCs w:val="26"/>
              </w:rPr>
              <w:t>КЛБ-1,</w:t>
            </w:r>
            <w:r w:rsidRPr="00C162FA">
              <w:rPr>
                <w:rFonts w:ascii="Times New Roman" w:hAnsi="Times New Roman"/>
                <w:sz w:val="26"/>
                <w:szCs w:val="26"/>
              </w:rPr>
              <w:t>7 с тр. ДТ-75, МТЗ-80; уход за порослью мотоагрегат «Секор-2»,</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ОКН-2 11-кратн. в течен.</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5 лет (4-3-2-1-1)</w:t>
            </w:r>
          </w:p>
        </w:tc>
      </w:tr>
    </w:tbl>
    <w:p w:rsidR="00610B49" w:rsidRDefault="00610B49" w:rsidP="00610B49">
      <w:pPr>
        <w:spacing w:after="0" w:line="240" w:lineRule="auto"/>
        <w:rPr>
          <w:rFonts w:ascii="Times New Roman" w:hAnsi="Times New Roman"/>
          <w:sz w:val="26"/>
          <w:szCs w:val="26"/>
        </w:rPr>
      </w:pPr>
    </w:p>
    <w:p w:rsidR="00610B49" w:rsidRDefault="00610B49" w:rsidP="00610B49">
      <w:pPr>
        <w:spacing w:after="0" w:line="240" w:lineRule="auto"/>
        <w:rPr>
          <w:rFonts w:ascii="Times New Roman" w:hAnsi="Times New Roman"/>
          <w:sz w:val="26"/>
          <w:szCs w:val="26"/>
        </w:rPr>
      </w:pPr>
      <w:r>
        <w:rPr>
          <w:rFonts w:ascii="Times New Roman" w:hAnsi="Times New Roman"/>
          <w:sz w:val="26"/>
          <w:szCs w:val="26"/>
        </w:rPr>
        <w:br w:type="page"/>
      </w:r>
    </w:p>
    <w:p w:rsidR="00610B49" w:rsidRPr="00C162FA" w:rsidRDefault="00610B49" w:rsidP="00610B49">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344"/>
        <w:gridCol w:w="2277"/>
        <w:gridCol w:w="1535"/>
        <w:gridCol w:w="1111"/>
        <w:gridCol w:w="833"/>
        <w:gridCol w:w="1111"/>
        <w:gridCol w:w="843"/>
        <w:gridCol w:w="1812"/>
      </w:tblGrid>
      <w:tr w:rsidR="00610B49" w:rsidRPr="00C162FA" w:rsidTr="00AA14DC">
        <w:trPr>
          <w:trHeight w:val="2956"/>
        </w:trPr>
        <w:tc>
          <w:tcPr>
            <w:tcW w:w="1000"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72"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8"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4"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7"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5"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11"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3"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11"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843"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1812" w:type="dxa"/>
            <w:tcBorders>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610B49" w:rsidRPr="00C162FA" w:rsidTr="00AA14DC">
        <w:trPr>
          <w:trHeight w:val="355"/>
        </w:trPr>
        <w:tc>
          <w:tcPr>
            <w:tcW w:w="1000"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4"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7"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610B49" w:rsidRPr="00C162FA" w:rsidRDefault="00610B49" w:rsidP="00AA14DC">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610B49" w:rsidRPr="00C162FA" w:rsidTr="00AA14DC">
        <w:trPr>
          <w:trHeight w:val="4417"/>
        </w:trPr>
        <w:tc>
          <w:tcPr>
            <w:tcW w:w="1000"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2"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Вырубки в ле-сах с недостаточн. ест. возобн. гл. пород на склонах 13-20</w:t>
            </w:r>
            <w:r w:rsidRPr="00C162FA">
              <w:rPr>
                <w:rFonts w:ascii="Times New Roman" w:hAnsi="Times New Roman"/>
                <w:sz w:val="26"/>
                <w:szCs w:val="26"/>
                <w:vertAlign w:val="superscript"/>
              </w:rPr>
              <w:t>0</w:t>
            </w:r>
          </w:p>
        </w:tc>
        <w:tc>
          <w:tcPr>
            <w:tcW w:w="948"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А</w:t>
            </w:r>
            <w:r w:rsidRPr="00C162FA">
              <w:rPr>
                <w:rFonts w:ascii="Times New Roman" w:hAnsi="Times New Roman"/>
                <w:sz w:val="26"/>
                <w:szCs w:val="26"/>
                <w:vertAlign w:val="subscript"/>
              </w:rPr>
              <w:t>0-2</w:t>
            </w:r>
          </w:p>
          <w:p w:rsidR="00610B49" w:rsidRPr="00C162FA" w:rsidRDefault="00610B49" w:rsidP="00AA14DC">
            <w:pPr>
              <w:spacing w:after="0" w:line="240" w:lineRule="auto"/>
              <w:rPr>
                <w:rFonts w:ascii="Times New Roman" w:hAnsi="Times New Roman"/>
                <w:sz w:val="26"/>
                <w:szCs w:val="26"/>
                <w:vertAlign w:val="subscript"/>
              </w:rPr>
            </w:pPr>
            <w:r w:rsidRPr="00C162FA">
              <w:rPr>
                <w:rFonts w:ascii="Times New Roman" w:hAnsi="Times New Roman"/>
                <w:sz w:val="26"/>
                <w:szCs w:val="26"/>
              </w:rPr>
              <w:t>В</w:t>
            </w:r>
            <w:r w:rsidRPr="00C162FA">
              <w:rPr>
                <w:rFonts w:ascii="Times New Roman" w:hAnsi="Times New Roman"/>
                <w:sz w:val="26"/>
                <w:szCs w:val="26"/>
                <w:vertAlign w:val="subscript"/>
              </w:rPr>
              <w:t>0-2</w:t>
            </w:r>
          </w:p>
          <w:p w:rsidR="00610B49" w:rsidRPr="00C162FA" w:rsidRDefault="00610B49" w:rsidP="00AA14DC">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0-1</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Д</w:t>
            </w:r>
            <w:r w:rsidRPr="00C162FA">
              <w:rPr>
                <w:rFonts w:ascii="Times New Roman" w:hAnsi="Times New Roman"/>
                <w:sz w:val="26"/>
                <w:szCs w:val="26"/>
                <w:vertAlign w:val="subscript"/>
              </w:rPr>
              <w:t>0</w:t>
            </w:r>
          </w:p>
        </w:tc>
        <w:tc>
          <w:tcPr>
            <w:tcW w:w="1344"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27</w:t>
            </w:r>
          </w:p>
        </w:tc>
        <w:tc>
          <w:tcPr>
            <w:tcW w:w="2277"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Подготовка почвы путем раскорчевки прерывистыми по</w:t>
            </w:r>
            <w:r>
              <w:rPr>
                <w:rFonts w:ascii="Times New Roman" w:hAnsi="Times New Roman"/>
                <w:sz w:val="26"/>
                <w:szCs w:val="26"/>
              </w:rPr>
              <w:t>лосами 1,5-5 м или площадками 1,</w:t>
            </w:r>
            <w:r w:rsidRPr="00C162FA">
              <w:rPr>
                <w:rFonts w:ascii="Times New Roman" w:hAnsi="Times New Roman"/>
                <w:sz w:val="26"/>
                <w:szCs w:val="26"/>
              </w:rPr>
              <w:t>5-3м корчевателями</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Д-210Г, МП-2Б,</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Д-496, Д-513А с тр.</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Т-100, Т-130</w:t>
            </w:r>
          </w:p>
        </w:tc>
        <w:tc>
          <w:tcPr>
            <w:tcW w:w="1535"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11"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3"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Расстояние между полосами и площадками 4-6м</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 разрывом между ними 3м</w:t>
            </w:r>
          </w:p>
        </w:tc>
        <w:tc>
          <w:tcPr>
            <w:tcW w:w="1111"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1-2 летних сеян.</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в 2 ряда с разме</w:t>
            </w:r>
            <w:r>
              <w:rPr>
                <w:rFonts w:ascii="Times New Roman" w:hAnsi="Times New Roman"/>
                <w:sz w:val="26"/>
                <w:szCs w:val="26"/>
              </w:rPr>
              <w:t>щением 0,8х0,</w:t>
            </w:r>
            <w:r w:rsidRPr="00C162FA">
              <w:rPr>
                <w:rFonts w:ascii="Times New Roman" w:hAnsi="Times New Roman"/>
                <w:sz w:val="26"/>
                <w:szCs w:val="26"/>
              </w:rPr>
              <w:t>8м</w:t>
            </w:r>
          </w:p>
        </w:tc>
        <w:tc>
          <w:tcPr>
            <w:tcW w:w="843"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2.2-3.0</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 xml:space="preserve">Ручной, путем рыхления почвы, удаление травы и поросли («Секор-2»), 9-кратн.  уход </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в течение 5 лет</w:t>
            </w:r>
          </w:p>
          <w:p w:rsidR="00610B49" w:rsidRPr="00C162FA" w:rsidRDefault="00610B49" w:rsidP="00AA14DC">
            <w:pPr>
              <w:spacing w:after="0" w:line="240" w:lineRule="auto"/>
              <w:rPr>
                <w:rFonts w:ascii="Times New Roman" w:hAnsi="Times New Roman"/>
                <w:sz w:val="26"/>
                <w:szCs w:val="26"/>
              </w:rPr>
            </w:pPr>
            <w:r w:rsidRPr="00C162FA">
              <w:rPr>
                <w:rFonts w:ascii="Times New Roman" w:hAnsi="Times New Roman"/>
                <w:sz w:val="26"/>
                <w:szCs w:val="26"/>
              </w:rPr>
              <w:t>(2-2-2-1-1)</w:t>
            </w:r>
          </w:p>
        </w:tc>
      </w:tr>
    </w:tbl>
    <w:p w:rsidR="008A472A" w:rsidRPr="006D0DF8" w:rsidRDefault="008A472A" w:rsidP="004F6B7D">
      <w:pPr>
        <w:spacing w:after="0" w:line="240" w:lineRule="auto"/>
        <w:rPr>
          <w:rFonts w:ascii="Times New Roman" w:hAnsi="Times New Roman"/>
          <w:sz w:val="26"/>
          <w:szCs w:val="26"/>
        </w:rPr>
        <w:sectPr w:rsidR="008A472A" w:rsidRPr="006D0DF8" w:rsidSect="00C13029">
          <w:pgSz w:w="16838" w:h="11906" w:orient="landscape" w:code="9"/>
          <w:pgMar w:top="1134" w:right="851" w:bottom="851" w:left="1701" w:header="709" w:footer="709" w:gutter="0"/>
          <w:cols w:space="708"/>
          <w:docGrid w:linePitch="360"/>
        </w:sectPr>
      </w:pPr>
    </w:p>
    <w:p w:rsidR="008A472A" w:rsidRPr="006D0DF8" w:rsidRDefault="008A472A" w:rsidP="004F6B7D">
      <w:pPr>
        <w:pStyle w:val="1"/>
        <w:jc w:val="center"/>
        <w:rPr>
          <w:b/>
          <w:bCs/>
          <w:snapToGrid w:val="0"/>
          <w:color w:val="000000"/>
          <w:szCs w:val="28"/>
        </w:rPr>
      </w:pPr>
      <w:bookmarkStart w:id="145" w:name="_Toc504005554"/>
      <w:r w:rsidRPr="006D0DF8">
        <w:rPr>
          <w:b/>
          <w:bCs/>
          <w:snapToGrid w:val="0"/>
          <w:color w:val="000000"/>
          <w:szCs w:val="28"/>
        </w:rPr>
        <w:lastRenderedPageBreak/>
        <w:t>2.1</w:t>
      </w:r>
      <w:r w:rsidR="004E7738" w:rsidRPr="006D0DF8">
        <w:rPr>
          <w:b/>
          <w:bCs/>
          <w:snapToGrid w:val="0"/>
          <w:color w:val="000000"/>
          <w:szCs w:val="28"/>
        </w:rPr>
        <w:t>7</w:t>
      </w:r>
      <w:r w:rsidRPr="006D0DF8">
        <w:rPr>
          <w:b/>
          <w:bCs/>
          <w:snapToGrid w:val="0"/>
          <w:color w:val="000000"/>
          <w:szCs w:val="28"/>
        </w:rPr>
        <w:t xml:space="preserve">.4. </w:t>
      </w:r>
      <w:r w:rsidR="00C5305B" w:rsidRPr="006D0DF8">
        <w:rPr>
          <w:b/>
          <w:bCs/>
          <w:snapToGrid w:val="0"/>
          <w:color w:val="000000"/>
          <w:szCs w:val="28"/>
        </w:rPr>
        <w:t>Объекты лесного семеноводства</w:t>
      </w:r>
      <w:bookmarkEnd w:id="145"/>
    </w:p>
    <w:p w:rsidR="008A472A" w:rsidRPr="006D0DF8" w:rsidRDefault="008A472A" w:rsidP="004F6B7D">
      <w:pPr>
        <w:spacing w:after="0" w:line="240" w:lineRule="auto"/>
        <w:jc w:val="both"/>
        <w:rPr>
          <w:rFonts w:ascii="Times New Roman" w:hAnsi="Times New Roman"/>
          <w:b/>
          <w:bCs/>
          <w:snapToGrid w:val="0"/>
          <w:color w:val="000000"/>
          <w:sz w:val="28"/>
          <w:szCs w:val="28"/>
        </w:rPr>
      </w:pPr>
    </w:p>
    <w:p w:rsidR="009828B8" w:rsidRPr="00FC16EE" w:rsidRDefault="009828B8" w:rsidP="009828B8">
      <w:pPr>
        <w:pStyle w:val="af2"/>
        <w:ind w:firstLine="709"/>
      </w:pPr>
      <w:r w:rsidRPr="00FC16EE">
        <w:t>Для выращивания посадочного материала и проведения лесовосстановительных работ используются районированные семена лесных растений, соответствующие требованиям Федерального закона от 17.12.97 г. № 149-ФЗ «О семеноводстве»</w:t>
      </w:r>
      <w:r>
        <w:t>.</w:t>
      </w:r>
    </w:p>
    <w:p w:rsidR="009828B8" w:rsidRPr="00FC16EE" w:rsidRDefault="009828B8" w:rsidP="009828B8">
      <w:pPr>
        <w:pStyle w:val="af2"/>
        <w:ind w:firstLine="709"/>
      </w:pPr>
      <w:r w:rsidRPr="00FC16EE">
        <w:t>Согласно ст. 65 Лесного кодекса РФ при воспроизводстве лесов в первую очередь используются улучшенные и сортовые семена лесных растений, и только при их отсутствии – нормальные.</w:t>
      </w:r>
    </w:p>
    <w:p w:rsidR="009828B8" w:rsidRPr="00FC16EE" w:rsidRDefault="009828B8" w:rsidP="009828B8">
      <w:pPr>
        <w:pStyle w:val="af2"/>
        <w:ind w:firstLine="709"/>
        <w:rPr>
          <w:spacing w:val="-8"/>
          <w:kern w:val="28"/>
        </w:rPr>
      </w:pPr>
      <w:r w:rsidRPr="00FC16EE">
        <w:rPr>
          <w:spacing w:val="-8"/>
          <w:kern w:val="28"/>
        </w:rPr>
        <w:t>Составной частью лесного семеноводства является проведение комплекса мероприятий по созданию и использованию объектов лесного семеноводства.</w:t>
      </w:r>
    </w:p>
    <w:p w:rsidR="009828B8" w:rsidRDefault="009828B8" w:rsidP="009828B8">
      <w:pPr>
        <w:pStyle w:val="af2"/>
        <w:ind w:firstLine="709"/>
        <w:rPr>
          <w:bCs/>
          <w:snapToGrid w:val="0"/>
          <w:szCs w:val="28"/>
        </w:rPr>
      </w:pPr>
      <w:r>
        <w:rPr>
          <w:bCs/>
          <w:snapToGrid w:val="0"/>
          <w:szCs w:val="28"/>
        </w:rPr>
        <w:t xml:space="preserve">Порядок использования районированных семян лесных растений основных древесных пород определяется </w:t>
      </w:r>
      <w:r w:rsidRPr="00CC2E14">
        <w:rPr>
          <w:bCs/>
          <w:snapToGrid w:val="0"/>
          <w:szCs w:val="28"/>
        </w:rPr>
        <w:t>приказ</w:t>
      </w:r>
      <w:r>
        <w:rPr>
          <w:bCs/>
          <w:snapToGrid w:val="0"/>
          <w:szCs w:val="28"/>
        </w:rPr>
        <w:t>ом</w:t>
      </w:r>
      <w:r w:rsidRPr="00CC2E14">
        <w:rPr>
          <w:bCs/>
          <w:snapToGrid w:val="0"/>
          <w:szCs w:val="28"/>
        </w:rPr>
        <w:t xml:space="preserve"> </w:t>
      </w:r>
      <w:r w:rsidRPr="00A031B3">
        <w:rPr>
          <w:bCs/>
          <w:snapToGrid w:val="0"/>
          <w:szCs w:val="28"/>
        </w:rPr>
        <w:t>Минпри</w:t>
      </w:r>
      <w:r>
        <w:rPr>
          <w:bCs/>
          <w:snapToGrid w:val="0"/>
          <w:szCs w:val="28"/>
        </w:rPr>
        <w:t>р</w:t>
      </w:r>
      <w:r w:rsidRPr="00A031B3">
        <w:rPr>
          <w:bCs/>
          <w:snapToGrid w:val="0"/>
          <w:szCs w:val="28"/>
        </w:rPr>
        <w:t>оды России</w:t>
      </w:r>
      <w:r>
        <w:rPr>
          <w:bCs/>
          <w:snapToGrid w:val="0"/>
          <w:szCs w:val="28"/>
        </w:rPr>
        <w:t xml:space="preserve"> </w:t>
      </w:r>
      <w:r w:rsidRPr="00CC2E14">
        <w:rPr>
          <w:bCs/>
          <w:snapToGrid w:val="0"/>
          <w:szCs w:val="28"/>
        </w:rPr>
        <w:t>от 1</w:t>
      </w:r>
      <w:r>
        <w:rPr>
          <w:bCs/>
          <w:snapToGrid w:val="0"/>
          <w:szCs w:val="28"/>
        </w:rPr>
        <w:t>7</w:t>
      </w:r>
      <w:r w:rsidRPr="00CC2E14">
        <w:rPr>
          <w:bCs/>
          <w:snapToGrid w:val="0"/>
          <w:szCs w:val="28"/>
        </w:rPr>
        <w:t>.0</w:t>
      </w:r>
      <w:r>
        <w:rPr>
          <w:bCs/>
          <w:snapToGrid w:val="0"/>
          <w:szCs w:val="28"/>
        </w:rPr>
        <w:t>9</w:t>
      </w:r>
      <w:r w:rsidRPr="00CC2E14">
        <w:rPr>
          <w:bCs/>
          <w:snapToGrid w:val="0"/>
          <w:szCs w:val="28"/>
        </w:rPr>
        <w:t>.20</w:t>
      </w:r>
      <w:r>
        <w:rPr>
          <w:bCs/>
          <w:snapToGrid w:val="0"/>
          <w:szCs w:val="28"/>
        </w:rPr>
        <w:t>15</w:t>
      </w:r>
      <w:r w:rsidRPr="00CC2E14">
        <w:rPr>
          <w:bCs/>
          <w:snapToGrid w:val="0"/>
          <w:szCs w:val="28"/>
        </w:rPr>
        <w:t xml:space="preserve"> г. № </w:t>
      </w:r>
      <w:r>
        <w:rPr>
          <w:bCs/>
          <w:snapToGrid w:val="0"/>
          <w:szCs w:val="28"/>
        </w:rPr>
        <w:t>400</w:t>
      </w:r>
      <w:r w:rsidRPr="00CC2E14">
        <w:rPr>
          <w:bCs/>
          <w:snapToGrid w:val="0"/>
          <w:szCs w:val="28"/>
        </w:rPr>
        <w:t xml:space="preserve"> «Об утверждении порядка использования районированных семян лесных растений основных лесных древесных пород»</w:t>
      </w:r>
      <w:r>
        <w:rPr>
          <w:bCs/>
          <w:snapToGrid w:val="0"/>
          <w:szCs w:val="28"/>
        </w:rPr>
        <w:t>.</w:t>
      </w:r>
    </w:p>
    <w:p w:rsidR="009828B8" w:rsidRPr="007B4263" w:rsidRDefault="009828B8" w:rsidP="009828B8">
      <w:pPr>
        <w:pStyle w:val="af2"/>
        <w:ind w:firstLine="709"/>
        <w:rPr>
          <w:bCs/>
          <w:snapToGrid w:val="0"/>
          <w:szCs w:val="28"/>
        </w:rPr>
      </w:pPr>
      <w:r>
        <w:rPr>
          <w:bCs/>
          <w:snapToGrid w:val="0"/>
          <w:szCs w:val="28"/>
        </w:rPr>
        <w:t>Для выращивания посадочного материала лесных растений используются р</w:t>
      </w:r>
      <w:r w:rsidRPr="00CC2E14">
        <w:rPr>
          <w:bCs/>
          <w:snapToGrid w:val="0"/>
          <w:szCs w:val="28"/>
        </w:rPr>
        <w:t xml:space="preserve">айонированные семена лесных растений </w:t>
      </w:r>
      <w:r>
        <w:rPr>
          <w:bCs/>
          <w:snapToGrid w:val="0"/>
          <w:szCs w:val="28"/>
        </w:rPr>
        <w:t xml:space="preserve">заготовленные в </w:t>
      </w:r>
      <w:r w:rsidRPr="007B4263">
        <w:rPr>
          <w:bCs/>
          <w:snapToGrid w:val="0"/>
          <w:szCs w:val="28"/>
        </w:rPr>
        <w:t>границах территории муниципального района (далее - местные семена), а при их отсутствии - семена лесных растений, источник происхождения которых находится в пределах территории лесничества, при отсутствии последних - семена лесных растений, источник происхождения которых находится в пределах лесосеменного района.</w:t>
      </w:r>
    </w:p>
    <w:p w:rsidR="009828B8" w:rsidRDefault="009828B8" w:rsidP="009828B8">
      <w:pPr>
        <w:spacing w:after="0" w:line="240" w:lineRule="auto"/>
        <w:ind w:firstLine="709"/>
        <w:jc w:val="both"/>
        <w:rPr>
          <w:rFonts w:ascii="Times New Roman" w:hAnsi="Times New Roman"/>
          <w:bCs/>
          <w:snapToGrid w:val="0"/>
          <w:color w:val="000000"/>
          <w:sz w:val="28"/>
          <w:szCs w:val="28"/>
        </w:rPr>
      </w:pPr>
      <w:r w:rsidRPr="007B4263">
        <w:rPr>
          <w:rFonts w:ascii="Times New Roman" w:hAnsi="Times New Roman"/>
          <w:bCs/>
          <w:snapToGrid w:val="0"/>
          <w:color w:val="000000"/>
          <w:sz w:val="28"/>
          <w:szCs w:val="28"/>
        </w:rPr>
        <w:t>В горных условиях местные семена должны использоваться с учетом высотной поясности не более 400 метров выше и (или) ниже места заготовки.</w:t>
      </w:r>
    </w:p>
    <w:p w:rsidR="009828B8" w:rsidRDefault="009828B8" w:rsidP="009828B8">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Д</w:t>
      </w:r>
      <w:r w:rsidRPr="007B4263">
        <w:rPr>
          <w:rFonts w:ascii="Times New Roman" w:hAnsi="Times New Roman"/>
          <w:bCs/>
          <w:snapToGrid w:val="0"/>
          <w:color w:val="000000"/>
          <w:sz w:val="28"/>
          <w:szCs w:val="28"/>
        </w:rPr>
        <w:t>опускается использование семян определенных популяций в интродуцентных районах (за пределами ареала), где имеется положительный опыт выращивания высокопродуктивных биологически устойчивых насаждений соответствующих пород.</w:t>
      </w:r>
    </w:p>
    <w:p w:rsidR="009828B8" w:rsidRPr="00723B5C" w:rsidRDefault="009828B8" w:rsidP="009828B8">
      <w:pPr>
        <w:pStyle w:val="ConsPlusNormal"/>
        <w:ind w:firstLine="709"/>
        <w:jc w:val="both"/>
        <w:rPr>
          <w:rFonts w:ascii="Times New Roman" w:hAnsi="Times New Roman"/>
          <w:bCs/>
          <w:snapToGrid w:val="0"/>
          <w:color w:val="000000"/>
          <w:sz w:val="28"/>
          <w:szCs w:val="28"/>
        </w:rPr>
      </w:pPr>
      <w:r w:rsidRPr="00723B5C">
        <w:rPr>
          <w:rFonts w:ascii="Times New Roman" w:hAnsi="Times New Roman"/>
          <w:bCs/>
          <w:snapToGrid w:val="0"/>
          <w:color w:val="000000"/>
          <w:sz w:val="28"/>
          <w:szCs w:val="28"/>
        </w:rPr>
        <w:t>Для выращивания посадочного материала лесных растений</w:t>
      </w:r>
      <w:r>
        <w:rPr>
          <w:rFonts w:ascii="Times New Roman" w:hAnsi="Times New Roman"/>
          <w:bCs/>
          <w:snapToGrid w:val="0"/>
          <w:color w:val="000000"/>
          <w:sz w:val="28"/>
          <w:szCs w:val="28"/>
        </w:rPr>
        <w:t xml:space="preserve">, </w:t>
      </w:r>
      <w:r w:rsidRPr="00723B5C">
        <w:rPr>
          <w:rFonts w:ascii="Times New Roman" w:eastAsia="Calibri" w:hAnsi="Times New Roman" w:cs="Times New Roman"/>
          <w:sz w:val="28"/>
          <w:szCs w:val="28"/>
        </w:rPr>
        <w:t>воспроизводства лесов и лесоразведения</w:t>
      </w:r>
      <w:r>
        <w:rPr>
          <w:rFonts w:ascii="Times New Roman" w:eastAsia="Calibri" w:hAnsi="Times New Roman" w:cs="Times New Roman"/>
          <w:sz w:val="28"/>
          <w:szCs w:val="28"/>
        </w:rPr>
        <w:t xml:space="preserve">, </w:t>
      </w:r>
      <w:r w:rsidRPr="00723B5C">
        <w:rPr>
          <w:rFonts w:ascii="Times New Roman" w:eastAsia="Calibri" w:hAnsi="Times New Roman" w:cs="Times New Roman"/>
          <w:sz w:val="28"/>
          <w:szCs w:val="28"/>
        </w:rPr>
        <w:t>формирования запасов семян лесных растени</w:t>
      </w:r>
      <w:r>
        <w:rPr>
          <w:rFonts w:ascii="Times New Roman" w:eastAsia="Calibri" w:hAnsi="Times New Roman" w:cs="Times New Roman"/>
          <w:sz w:val="28"/>
          <w:szCs w:val="28"/>
        </w:rPr>
        <w:t>й, ф</w:t>
      </w:r>
      <w:r w:rsidRPr="00723B5C">
        <w:rPr>
          <w:rFonts w:ascii="Times New Roman" w:eastAsia="Calibri" w:hAnsi="Times New Roman" w:cs="Times New Roman"/>
          <w:sz w:val="28"/>
          <w:szCs w:val="28"/>
        </w:rPr>
        <w:t>ормирования страховых фондов семян лесных растений</w:t>
      </w:r>
      <w:r w:rsidRPr="00723B5C">
        <w:rPr>
          <w:rFonts w:ascii="Times New Roman" w:hAnsi="Times New Roman"/>
          <w:bCs/>
          <w:snapToGrid w:val="0"/>
          <w:color w:val="000000"/>
          <w:sz w:val="28"/>
          <w:szCs w:val="28"/>
        </w:rPr>
        <w:t xml:space="preserve"> не допускается использовать:</w:t>
      </w:r>
    </w:p>
    <w:p w:rsidR="009828B8" w:rsidRPr="00723B5C" w:rsidRDefault="009828B8" w:rsidP="009828B8">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нерайонированные семена лесных растений;</w:t>
      </w:r>
    </w:p>
    <w:p w:rsidR="009828B8" w:rsidRPr="00723B5C" w:rsidRDefault="009828B8" w:rsidP="009828B8">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rsidR="009828B8" w:rsidRPr="00723B5C" w:rsidRDefault="009828B8" w:rsidP="009828B8">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на которые отсутствуют документы, удостоверяющие их происхождение, сортовые и посевные качества;</w:t>
      </w:r>
    </w:p>
    <w:p w:rsidR="009828B8" w:rsidRDefault="009828B8" w:rsidP="009828B8">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засоренные семенами карантинных растений, зараженные карантинными болезнями растений, вредителями растений.</w:t>
      </w:r>
    </w:p>
    <w:p w:rsidR="009828B8" w:rsidRPr="006B66AC" w:rsidRDefault="009828B8" w:rsidP="009828B8">
      <w:pPr>
        <w:shd w:val="clear" w:color="auto" w:fill="FFFFFF"/>
        <w:spacing w:after="0"/>
        <w:ind w:firstLine="709"/>
        <w:jc w:val="both"/>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 xml:space="preserve">На территории </w:t>
      </w:r>
      <w:r>
        <w:rPr>
          <w:rFonts w:ascii="Times New Roman" w:eastAsia="Times New Roman" w:hAnsi="Times New Roman"/>
          <w:bCs/>
          <w:snapToGrid w:val="0"/>
          <w:sz w:val="28"/>
          <w:szCs w:val="28"/>
          <w:lang w:eastAsia="ru-RU"/>
        </w:rPr>
        <w:t>Самурского лесопарка</w:t>
      </w:r>
      <w:r w:rsidRPr="006B66AC">
        <w:rPr>
          <w:rFonts w:ascii="Times New Roman" w:eastAsia="Times New Roman" w:hAnsi="Times New Roman"/>
          <w:bCs/>
          <w:snapToGrid w:val="0"/>
          <w:sz w:val="28"/>
          <w:szCs w:val="28"/>
          <w:lang w:eastAsia="ru-RU"/>
        </w:rPr>
        <w:t xml:space="preserve"> имеются  объекты лесного семеновод</w:t>
      </w:r>
      <w:r>
        <w:rPr>
          <w:rFonts w:ascii="Times New Roman" w:eastAsia="Times New Roman" w:hAnsi="Times New Roman"/>
          <w:bCs/>
          <w:snapToGrid w:val="0"/>
          <w:sz w:val="28"/>
          <w:szCs w:val="28"/>
          <w:lang w:eastAsia="ru-RU"/>
        </w:rPr>
        <w:t>ства, сведения по которым приведены ниже</w:t>
      </w:r>
      <w:r w:rsidRPr="006B66AC">
        <w:rPr>
          <w:rFonts w:ascii="Times New Roman" w:eastAsia="Times New Roman" w:hAnsi="Times New Roman"/>
          <w:bCs/>
          <w:snapToGrid w:val="0"/>
          <w:sz w:val="28"/>
          <w:szCs w:val="28"/>
          <w:lang w:eastAsia="ru-RU"/>
        </w:rPr>
        <w:t>.</w:t>
      </w:r>
    </w:p>
    <w:p w:rsidR="009828B8" w:rsidRPr="006B66AC" w:rsidRDefault="009828B8" w:rsidP="009828B8">
      <w:pPr>
        <w:shd w:val="clear" w:color="auto" w:fill="FFFFFF"/>
        <w:spacing w:after="0" w:line="240" w:lineRule="auto"/>
        <w:ind w:firstLine="709"/>
        <w:jc w:val="right"/>
        <w:rPr>
          <w:rFonts w:ascii="Times New Roman" w:eastAsia="Times New Roman" w:hAnsi="Times New Roman"/>
          <w:bCs/>
          <w:snapToGrid w:val="0"/>
          <w:sz w:val="28"/>
          <w:szCs w:val="28"/>
          <w:lang w:eastAsia="ru-RU"/>
        </w:rPr>
      </w:pPr>
    </w:p>
    <w:p w:rsidR="009828B8" w:rsidRPr="006B66AC" w:rsidRDefault="009828B8" w:rsidP="009828B8">
      <w:pPr>
        <w:shd w:val="clear" w:color="auto" w:fill="FFFFFF"/>
        <w:spacing w:after="0" w:line="240" w:lineRule="auto"/>
        <w:ind w:firstLine="709"/>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lastRenderedPageBreak/>
        <w:t>Характеристика единого генетического селекционного комплекса</w:t>
      </w:r>
    </w:p>
    <w:p w:rsidR="009828B8" w:rsidRPr="006B66AC" w:rsidRDefault="009828B8" w:rsidP="009828B8">
      <w:pPr>
        <w:shd w:val="clear" w:color="auto" w:fill="FFFFFF"/>
        <w:spacing w:after="0" w:line="240" w:lineRule="auto"/>
        <w:ind w:firstLine="709"/>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(ЕГСК) лесничества</w:t>
      </w:r>
    </w:p>
    <w:p w:rsidR="009828B8" w:rsidRPr="006B66AC" w:rsidRDefault="009828B8" w:rsidP="009828B8">
      <w:pPr>
        <w:shd w:val="clear" w:color="auto" w:fill="FFFFFF"/>
        <w:spacing w:after="0" w:line="240" w:lineRule="auto"/>
        <w:ind w:firstLine="709"/>
        <w:jc w:val="center"/>
        <w:rPr>
          <w:rFonts w:ascii="Times New Roman" w:eastAsia="Times New Roman" w:hAnsi="Times New Roman"/>
          <w:bCs/>
          <w:snapToGrid w:val="0"/>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095"/>
        <w:gridCol w:w="3722"/>
        <w:gridCol w:w="3402"/>
      </w:tblGrid>
      <w:tr w:rsidR="009828B8" w:rsidRPr="006B66AC" w:rsidTr="00AA14DC">
        <w:tc>
          <w:tcPr>
            <w:tcW w:w="2095" w:type="dxa"/>
            <w:tcBorders>
              <w:top w:val="single" w:sz="4" w:space="0" w:color="000000"/>
              <w:left w:val="single" w:sz="4" w:space="0" w:color="000000"/>
              <w:bottom w:val="double" w:sz="4" w:space="0" w:color="auto"/>
              <w:right w:val="single" w:sz="4" w:space="0" w:color="000000"/>
            </w:tcBorders>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Наименование</w:t>
            </w:r>
          </w:p>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участкового</w:t>
            </w:r>
          </w:p>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лесничества</w:t>
            </w:r>
          </w:p>
        </w:tc>
        <w:tc>
          <w:tcPr>
            <w:tcW w:w="3722" w:type="dxa"/>
            <w:tcBorders>
              <w:top w:val="single" w:sz="4" w:space="0" w:color="000000"/>
              <w:left w:val="single" w:sz="4" w:space="0" w:color="000000"/>
              <w:bottom w:val="double" w:sz="4" w:space="0" w:color="auto"/>
              <w:right w:val="single" w:sz="4" w:space="0" w:color="000000"/>
            </w:tcBorders>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Видовое название породы</w:t>
            </w:r>
          </w:p>
        </w:tc>
        <w:tc>
          <w:tcPr>
            <w:tcW w:w="3402" w:type="dxa"/>
            <w:tcBorders>
              <w:top w:val="single" w:sz="4" w:space="0" w:color="000000"/>
              <w:left w:val="single" w:sz="4" w:space="0" w:color="000000"/>
              <w:bottom w:val="double" w:sz="4" w:space="0" w:color="auto"/>
              <w:right w:val="single" w:sz="4" w:space="0" w:color="000000"/>
            </w:tcBorders>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Площадь,</w:t>
            </w:r>
          </w:p>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га</w:t>
            </w:r>
          </w:p>
        </w:tc>
      </w:tr>
      <w:tr w:rsidR="009828B8" w:rsidRPr="006B66AC" w:rsidTr="00AA14DC">
        <w:tc>
          <w:tcPr>
            <w:tcW w:w="2095" w:type="dxa"/>
            <w:tcBorders>
              <w:top w:val="double" w:sz="4" w:space="0" w:color="auto"/>
              <w:left w:val="single" w:sz="4" w:space="0" w:color="000000"/>
              <w:bottom w:val="double" w:sz="4" w:space="0" w:color="auto"/>
              <w:right w:val="single" w:sz="4" w:space="0" w:color="000000"/>
            </w:tcBorders>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1</w:t>
            </w:r>
          </w:p>
        </w:tc>
        <w:tc>
          <w:tcPr>
            <w:tcW w:w="3722" w:type="dxa"/>
            <w:tcBorders>
              <w:top w:val="double" w:sz="4" w:space="0" w:color="auto"/>
              <w:left w:val="single" w:sz="4" w:space="0" w:color="000000"/>
              <w:bottom w:val="double" w:sz="4" w:space="0" w:color="auto"/>
              <w:right w:val="single" w:sz="4" w:space="0" w:color="000000"/>
            </w:tcBorders>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2</w:t>
            </w:r>
          </w:p>
        </w:tc>
        <w:tc>
          <w:tcPr>
            <w:tcW w:w="3402" w:type="dxa"/>
            <w:tcBorders>
              <w:top w:val="double" w:sz="4" w:space="0" w:color="auto"/>
              <w:left w:val="single" w:sz="4" w:space="0" w:color="000000"/>
              <w:bottom w:val="double" w:sz="4" w:space="0" w:color="auto"/>
              <w:right w:val="single" w:sz="4" w:space="0" w:color="000000"/>
            </w:tcBorders>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3</w:t>
            </w:r>
          </w:p>
        </w:tc>
      </w:tr>
      <w:tr w:rsidR="009828B8" w:rsidRPr="006B66AC" w:rsidTr="00AA14DC">
        <w:tc>
          <w:tcPr>
            <w:tcW w:w="2095" w:type="dxa"/>
            <w:vMerge w:val="restart"/>
            <w:tcBorders>
              <w:top w:val="double" w:sz="4" w:space="0" w:color="auto"/>
              <w:left w:val="single" w:sz="4" w:space="0" w:color="000000"/>
              <w:bottom w:val="single" w:sz="4" w:space="0" w:color="000000"/>
              <w:right w:val="single" w:sz="4" w:space="0" w:color="000000"/>
            </w:tcBorders>
            <w:hideMark/>
          </w:tcPr>
          <w:p w:rsidR="009828B8" w:rsidRPr="006B66AC" w:rsidRDefault="009828B8" w:rsidP="00AA14DC">
            <w:pPr>
              <w:spacing w:after="0" w:line="240" w:lineRule="auto"/>
              <w:ind w:left="57"/>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Самурское</w:t>
            </w:r>
          </w:p>
        </w:tc>
        <w:tc>
          <w:tcPr>
            <w:tcW w:w="3722" w:type="dxa"/>
            <w:vMerge w:val="restart"/>
            <w:tcBorders>
              <w:top w:val="double" w:sz="4" w:space="0" w:color="auto"/>
              <w:left w:val="single" w:sz="4" w:space="0" w:color="000000"/>
              <w:bottom w:val="single" w:sz="4" w:space="0" w:color="000000"/>
              <w:right w:val="single" w:sz="4" w:space="0" w:color="000000"/>
            </w:tcBorders>
            <w:hideMark/>
          </w:tcPr>
          <w:p w:rsidR="009828B8" w:rsidRPr="006B66AC" w:rsidRDefault="009828B8" w:rsidP="00AA14DC">
            <w:pPr>
              <w:spacing w:after="0" w:line="240" w:lineRule="auto"/>
              <w:ind w:left="57"/>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Дуб черешчатый</w:t>
            </w:r>
          </w:p>
          <w:p w:rsidR="009828B8" w:rsidRPr="006B66AC" w:rsidRDefault="009828B8" w:rsidP="00AA14DC">
            <w:pPr>
              <w:spacing w:after="0" w:line="240" w:lineRule="auto"/>
              <w:ind w:left="57"/>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Орех грецкий</w:t>
            </w:r>
          </w:p>
        </w:tc>
        <w:tc>
          <w:tcPr>
            <w:tcW w:w="3402" w:type="dxa"/>
            <w:tcBorders>
              <w:top w:val="double" w:sz="4" w:space="0" w:color="auto"/>
              <w:left w:val="single" w:sz="4" w:space="0" w:color="000000"/>
              <w:bottom w:val="single" w:sz="4" w:space="0" w:color="000000"/>
              <w:right w:val="single" w:sz="4" w:space="0" w:color="000000"/>
            </w:tcBorders>
            <w:hideMark/>
          </w:tcPr>
          <w:p w:rsidR="009828B8" w:rsidRPr="006B66AC" w:rsidRDefault="009828B8" w:rsidP="00AA14DC">
            <w:pPr>
              <w:spacing w:after="0" w:line="240" w:lineRule="auto"/>
              <w:jc w:val="center"/>
              <w:rPr>
                <w:rFonts w:ascii="Times New Roman" w:eastAsia="Times New Roman" w:hAnsi="Times New Roman"/>
                <w:bCs/>
                <w:snapToGrid w:val="0"/>
                <w:color w:val="404040"/>
                <w:sz w:val="28"/>
                <w:szCs w:val="28"/>
                <w:lang w:eastAsia="ru-RU"/>
              </w:rPr>
            </w:pPr>
            <w:r w:rsidRPr="006B66AC">
              <w:rPr>
                <w:rFonts w:ascii="Times New Roman" w:eastAsia="Times New Roman" w:hAnsi="Times New Roman"/>
                <w:bCs/>
                <w:snapToGrid w:val="0"/>
                <w:color w:val="404040"/>
                <w:sz w:val="28"/>
                <w:szCs w:val="28"/>
                <w:lang w:eastAsia="ru-RU"/>
              </w:rPr>
              <w:t>15</w:t>
            </w:r>
          </w:p>
        </w:tc>
      </w:tr>
      <w:tr w:rsidR="009828B8" w:rsidRPr="006B66AC" w:rsidTr="00AA14D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828B8" w:rsidRPr="006B66AC" w:rsidRDefault="009828B8" w:rsidP="00AA14DC">
            <w:pPr>
              <w:spacing w:after="0" w:line="240" w:lineRule="auto"/>
              <w:rPr>
                <w:rFonts w:ascii="Times New Roman" w:eastAsia="Times New Roman" w:hAnsi="Times New Roman"/>
                <w:bCs/>
                <w:snapToGrid w:val="0"/>
                <w:sz w:val="28"/>
                <w:szCs w:val="28"/>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828B8" w:rsidRPr="006B66AC" w:rsidRDefault="009828B8" w:rsidP="00AA14DC">
            <w:pPr>
              <w:spacing w:after="0" w:line="240" w:lineRule="auto"/>
              <w:rPr>
                <w:rFonts w:ascii="Times New Roman" w:eastAsia="Times New Roman" w:hAnsi="Times New Roman"/>
                <w:bCs/>
                <w:snapToGrid w:val="0"/>
                <w:sz w:val="28"/>
                <w:szCs w:val="28"/>
                <w:lang w:eastAsia="ru-RU"/>
              </w:rPr>
            </w:pPr>
          </w:p>
        </w:tc>
        <w:tc>
          <w:tcPr>
            <w:tcW w:w="3402" w:type="dxa"/>
            <w:tcBorders>
              <w:top w:val="single" w:sz="4" w:space="0" w:color="000000"/>
              <w:left w:val="single" w:sz="4" w:space="0" w:color="000000"/>
              <w:bottom w:val="single" w:sz="4" w:space="0" w:color="000000"/>
              <w:right w:val="single" w:sz="4" w:space="0" w:color="000000"/>
            </w:tcBorders>
            <w:hideMark/>
          </w:tcPr>
          <w:p w:rsidR="009828B8" w:rsidRPr="006B66AC" w:rsidRDefault="009828B8" w:rsidP="00AA14DC">
            <w:pPr>
              <w:spacing w:after="0" w:line="240" w:lineRule="auto"/>
              <w:jc w:val="center"/>
              <w:rPr>
                <w:rFonts w:ascii="Times New Roman" w:eastAsia="Times New Roman" w:hAnsi="Times New Roman"/>
                <w:b/>
                <w:bCs/>
                <w:snapToGrid w:val="0"/>
                <w:color w:val="404040"/>
                <w:sz w:val="28"/>
                <w:szCs w:val="28"/>
                <w:lang w:eastAsia="ru-RU"/>
              </w:rPr>
            </w:pPr>
            <w:r w:rsidRPr="006B66AC">
              <w:rPr>
                <w:rFonts w:ascii="Times New Roman" w:eastAsia="Times New Roman" w:hAnsi="Times New Roman"/>
                <w:b/>
                <w:bCs/>
                <w:snapToGrid w:val="0"/>
                <w:color w:val="404040"/>
                <w:sz w:val="28"/>
                <w:szCs w:val="28"/>
                <w:lang w:eastAsia="ru-RU"/>
              </w:rPr>
              <w:t>6</w:t>
            </w:r>
          </w:p>
        </w:tc>
      </w:tr>
      <w:tr w:rsidR="009828B8" w:rsidRPr="006B66AC" w:rsidTr="00AA14DC">
        <w:tc>
          <w:tcPr>
            <w:tcW w:w="5817" w:type="dxa"/>
            <w:gridSpan w:val="2"/>
            <w:tcBorders>
              <w:top w:val="single" w:sz="4" w:space="0" w:color="000000"/>
              <w:left w:val="single" w:sz="4" w:space="0" w:color="000000"/>
              <w:bottom w:val="single" w:sz="4" w:space="0" w:color="000000"/>
              <w:right w:val="single" w:sz="4" w:space="0" w:color="000000"/>
            </w:tcBorders>
            <w:hideMark/>
          </w:tcPr>
          <w:p w:rsidR="009828B8" w:rsidRPr="006B66AC" w:rsidRDefault="009828B8" w:rsidP="00AA14DC">
            <w:pPr>
              <w:spacing w:after="0" w:line="240" w:lineRule="auto"/>
              <w:ind w:left="57"/>
              <w:jc w:val="both"/>
              <w:rPr>
                <w:rFonts w:ascii="Times New Roman" w:eastAsia="Times New Roman" w:hAnsi="Times New Roman"/>
                <w:b/>
                <w:bCs/>
                <w:snapToGrid w:val="0"/>
                <w:sz w:val="28"/>
                <w:szCs w:val="28"/>
                <w:lang w:eastAsia="ru-RU"/>
              </w:rPr>
            </w:pPr>
            <w:r w:rsidRPr="006B66AC">
              <w:rPr>
                <w:rFonts w:ascii="Times New Roman" w:eastAsia="Times New Roman" w:hAnsi="Times New Roman"/>
                <w:b/>
                <w:bCs/>
                <w:snapToGrid w:val="0"/>
                <w:sz w:val="28"/>
                <w:szCs w:val="28"/>
                <w:lang w:eastAsia="ru-RU"/>
              </w:rPr>
              <w:t>ИТОГО по ПЛСУ</w:t>
            </w:r>
          </w:p>
        </w:tc>
        <w:tc>
          <w:tcPr>
            <w:tcW w:w="3402" w:type="dxa"/>
            <w:tcBorders>
              <w:top w:val="single" w:sz="4" w:space="0" w:color="000000"/>
              <w:left w:val="single" w:sz="4" w:space="0" w:color="000000"/>
              <w:bottom w:val="single" w:sz="4" w:space="0" w:color="000000"/>
              <w:right w:val="single" w:sz="4" w:space="0" w:color="000000"/>
            </w:tcBorders>
            <w:hideMark/>
          </w:tcPr>
          <w:p w:rsidR="009828B8" w:rsidRPr="006B66AC" w:rsidRDefault="009828B8" w:rsidP="00AA14DC">
            <w:pPr>
              <w:spacing w:after="0" w:line="240" w:lineRule="auto"/>
              <w:jc w:val="center"/>
              <w:rPr>
                <w:rFonts w:ascii="Times New Roman" w:eastAsia="Times New Roman" w:hAnsi="Times New Roman"/>
                <w:b/>
                <w:bCs/>
                <w:snapToGrid w:val="0"/>
                <w:sz w:val="28"/>
                <w:szCs w:val="28"/>
                <w:lang w:eastAsia="ru-RU"/>
              </w:rPr>
            </w:pPr>
            <w:r w:rsidRPr="006B66AC">
              <w:rPr>
                <w:rFonts w:ascii="Times New Roman" w:eastAsia="Times New Roman" w:hAnsi="Times New Roman"/>
                <w:b/>
                <w:bCs/>
                <w:snapToGrid w:val="0"/>
                <w:sz w:val="28"/>
                <w:szCs w:val="28"/>
                <w:lang w:eastAsia="ru-RU"/>
              </w:rPr>
              <w:t>21</w:t>
            </w:r>
          </w:p>
        </w:tc>
      </w:tr>
    </w:tbl>
    <w:p w:rsidR="009828B8" w:rsidRPr="006B66AC" w:rsidRDefault="009828B8" w:rsidP="009828B8">
      <w:pPr>
        <w:spacing w:after="0"/>
        <w:jc w:val="both"/>
        <w:rPr>
          <w:rFonts w:ascii="Times New Roman" w:eastAsia="Times New Roman" w:hAnsi="Times New Roman"/>
          <w:sz w:val="28"/>
          <w:szCs w:val="28"/>
          <w:lang w:eastAsia="ru-RU"/>
        </w:rPr>
      </w:pPr>
    </w:p>
    <w:p w:rsidR="009828B8" w:rsidRPr="006B66AC" w:rsidRDefault="009828B8" w:rsidP="009828B8">
      <w:pPr>
        <w:spacing w:after="0"/>
        <w:ind w:firstLine="709"/>
        <w:jc w:val="both"/>
        <w:rPr>
          <w:rFonts w:ascii="Times New Roman" w:eastAsia="Times New Roman" w:hAnsi="Times New Roman"/>
          <w:sz w:val="28"/>
          <w:szCs w:val="28"/>
          <w:lang w:eastAsia="ru-RU"/>
        </w:rPr>
      </w:pPr>
      <w:r w:rsidRPr="006B66AC">
        <w:rPr>
          <w:rFonts w:ascii="Times New Roman" w:eastAsia="Times New Roman" w:hAnsi="Times New Roman"/>
          <w:sz w:val="28"/>
          <w:szCs w:val="28"/>
          <w:lang w:eastAsia="ru-RU"/>
        </w:rPr>
        <w:t>Состояние объектов ПЛСБ удовлетворительное.</w:t>
      </w:r>
    </w:p>
    <w:p w:rsidR="009828B8" w:rsidRPr="006B66AC" w:rsidRDefault="009828B8" w:rsidP="009828B8">
      <w:pPr>
        <w:shd w:val="clear" w:color="auto" w:fill="FFFFFF"/>
        <w:spacing w:after="0"/>
        <w:ind w:firstLine="709"/>
        <w:jc w:val="both"/>
        <w:rPr>
          <w:rFonts w:ascii="Times New Roman" w:eastAsia="Times New Roman" w:hAnsi="Times New Roman"/>
          <w:bCs/>
          <w:snapToGrid w:val="0"/>
          <w:sz w:val="28"/>
          <w:szCs w:val="28"/>
          <w:lang w:eastAsia="ru-RU"/>
        </w:rPr>
      </w:pPr>
      <w:r w:rsidRPr="006B66AC">
        <w:rPr>
          <w:rFonts w:ascii="Times New Roman" w:eastAsia="Times New Roman" w:hAnsi="Times New Roman"/>
          <w:sz w:val="28"/>
          <w:szCs w:val="28"/>
          <w:lang w:eastAsia="ru-RU"/>
        </w:rPr>
        <w:t xml:space="preserve">В объектах </w:t>
      </w:r>
      <w:r w:rsidRPr="006B66AC">
        <w:rPr>
          <w:rFonts w:ascii="Times New Roman" w:eastAsia="Times New Roman" w:hAnsi="Times New Roman"/>
          <w:bCs/>
          <w:snapToGrid w:val="0"/>
          <w:sz w:val="28"/>
          <w:szCs w:val="28"/>
          <w:lang w:eastAsia="ru-RU"/>
        </w:rPr>
        <w:t>лесного семеноводства лесничества необходимо провести мероприятия по уходу за этими объектами (изреживание).</w:t>
      </w:r>
    </w:p>
    <w:p w:rsidR="009828B8" w:rsidRPr="006B66AC" w:rsidRDefault="009828B8" w:rsidP="009828B8">
      <w:pPr>
        <w:spacing w:after="0"/>
        <w:ind w:firstLine="709"/>
        <w:jc w:val="both"/>
        <w:rPr>
          <w:rFonts w:ascii="Times New Roman" w:eastAsia="Times New Roman" w:hAnsi="Times New Roman"/>
          <w:sz w:val="28"/>
          <w:szCs w:val="28"/>
          <w:lang w:eastAsia="ru-RU"/>
        </w:rPr>
      </w:pPr>
      <w:r w:rsidRPr="006B66AC">
        <w:rPr>
          <w:rFonts w:ascii="Times New Roman" w:eastAsia="Times New Roman" w:hAnsi="Times New Roman"/>
          <w:sz w:val="28"/>
          <w:szCs w:val="28"/>
          <w:lang w:eastAsia="ru-RU"/>
        </w:rPr>
        <w:t>Объекты ограничены столбами и оборудованы аншлагами.</w:t>
      </w:r>
    </w:p>
    <w:p w:rsidR="009828B8" w:rsidRPr="006B66AC" w:rsidRDefault="009828B8" w:rsidP="009828B8">
      <w:pPr>
        <w:spacing w:after="0"/>
        <w:ind w:firstLine="709"/>
        <w:jc w:val="both"/>
        <w:rPr>
          <w:rFonts w:ascii="Times New Roman" w:eastAsia="Times New Roman" w:hAnsi="Times New Roman"/>
          <w:sz w:val="28"/>
          <w:szCs w:val="28"/>
          <w:lang w:eastAsia="ru-RU"/>
        </w:rPr>
      </w:pPr>
      <w:r w:rsidRPr="006B66AC">
        <w:rPr>
          <w:rFonts w:ascii="Times New Roman" w:eastAsia="Times New Roman" w:hAnsi="Times New Roman"/>
          <w:sz w:val="28"/>
          <w:szCs w:val="28"/>
          <w:lang w:eastAsia="ru-RU"/>
        </w:rPr>
        <w:t>Площадей ПЛСУ вполне достаточно для получения высокосортных семян дуба черешчатого и ореха грецкого  для выполнения работ по лесовосстановлению в  районе степей европейской части Российской Федерации.</w:t>
      </w:r>
    </w:p>
    <w:p w:rsidR="009828B8" w:rsidRDefault="009828B8" w:rsidP="009828B8">
      <w:pPr>
        <w:spacing w:after="0" w:line="240" w:lineRule="auto"/>
        <w:ind w:firstLine="709"/>
        <w:rPr>
          <w:rFonts w:ascii="Times New Roman" w:eastAsia="Times New Roman" w:hAnsi="Times New Roman"/>
          <w:bCs/>
          <w:snapToGrid w:val="0"/>
          <w:color w:val="000000"/>
          <w:sz w:val="28"/>
          <w:szCs w:val="28"/>
          <w:lang w:eastAsia="ru-RU"/>
        </w:rPr>
      </w:pPr>
      <w:r w:rsidRPr="006E1610">
        <w:rPr>
          <w:rFonts w:ascii="Times New Roman" w:eastAsia="Times New Roman" w:hAnsi="Times New Roman"/>
          <w:bCs/>
          <w:snapToGrid w:val="0"/>
          <w:color w:val="000000"/>
          <w:sz w:val="28"/>
          <w:szCs w:val="28"/>
          <w:lang w:eastAsia="ru-RU"/>
        </w:rPr>
        <w:t>Уход за лесными селекционно-семеноводческими объектами должен проводиться по правилам и нормативам, согласно «Указаний по лесному семено</w:t>
      </w:r>
      <w:r>
        <w:rPr>
          <w:rFonts w:ascii="Times New Roman" w:eastAsia="Times New Roman" w:hAnsi="Times New Roman"/>
          <w:bCs/>
          <w:snapToGrid w:val="0"/>
          <w:color w:val="000000"/>
          <w:sz w:val="28"/>
          <w:szCs w:val="28"/>
          <w:lang w:eastAsia="ru-RU"/>
        </w:rPr>
        <w:t>водству» (Москва, 2000 г.).</w:t>
      </w:r>
    </w:p>
    <w:p w:rsidR="009828B8" w:rsidRDefault="009828B8" w:rsidP="009828B8">
      <w:pPr>
        <w:spacing w:after="0" w:line="240" w:lineRule="auto"/>
        <w:ind w:firstLine="709"/>
        <w:jc w:val="both"/>
        <w:rPr>
          <w:rFonts w:ascii="Times New Roman" w:eastAsia="Times New Roman" w:hAnsi="Times New Roman"/>
          <w:sz w:val="28"/>
          <w:szCs w:val="28"/>
          <w:u w:val="single"/>
          <w:lang w:eastAsia="ru-RU"/>
        </w:rPr>
      </w:pPr>
    </w:p>
    <w:p w:rsidR="009828B8" w:rsidRPr="006E1610" w:rsidRDefault="009828B8" w:rsidP="009828B8">
      <w:pPr>
        <w:spacing w:after="0" w:line="240" w:lineRule="auto"/>
        <w:ind w:firstLine="709"/>
        <w:jc w:val="both"/>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уходу за создаваемыми лесосеменными участками</w:t>
      </w:r>
    </w:p>
    <w:p w:rsidR="009828B8" w:rsidRPr="006E1610" w:rsidRDefault="009828B8" w:rsidP="009828B8">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в течение всего срока эксплуатации проводят уборку поросли и самосева, регулярные уходы за почвой и семенными деревьями.</w:t>
      </w:r>
    </w:p>
    <w:p w:rsidR="009828B8" w:rsidRPr="006E1610" w:rsidRDefault="009828B8" w:rsidP="009828B8">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при проведении уходов, созданных на участках с частичной обработкой почвы, проводят уход за почвой в полосах(площадках) и регулярное осветление путем вырубки деревьев в кулисах.</w:t>
      </w:r>
    </w:p>
    <w:p w:rsidR="009828B8" w:rsidRPr="006E1610" w:rsidRDefault="009828B8" w:rsidP="009828B8">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Лесоводственные уходы за семенными деревьями должны обеспечивать на протяжении всего срока выращивания освещенность и свободное развитие кроны.</w:t>
      </w:r>
    </w:p>
    <w:p w:rsidR="009828B8" w:rsidRPr="006E1610" w:rsidRDefault="009828B8" w:rsidP="009828B8">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По мере роста семенных деревьев удаляют больные, ослабленные, слабоплодоносящие, с несинхронными сроками цветения, а также малоценные, (по результатам генетической оценки в испытательных культурах), деревья и клоны.</w:t>
      </w:r>
    </w:p>
    <w:p w:rsidR="009828B8" w:rsidRPr="006E1610" w:rsidRDefault="009828B8" w:rsidP="009828B8">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Проводят комплекс мероприятий по стимулированию цветения, повышению урожайности и качества семян, включая внесения удобрений, применение регуляторов роста растений, дополнительное опыление.</w:t>
      </w:r>
    </w:p>
    <w:p w:rsidR="009828B8" w:rsidRPr="006E1610" w:rsidRDefault="009828B8" w:rsidP="009828B8">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Рекомендации о необходимости внесения удобрений даёт почвенно-</w:t>
      </w:r>
      <w:r w:rsidRPr="006E1610">
        <w:rPr>
          <w:rFonts w:ascii="Times New Roman" w:eastAsia="Times New Roman" w:hAnsi="Times New Roman"/>
          <w:sz w:val="28"/>
          <w:szCs w:val="28"/>
          <w:lang w:eastAsia="ru-RU"/>
        </w:rPr>
        <w:br/>
        <w:t>химическая лаборатория по результатам агрохимического анализа почв и</w:t>
      </w:r>
      <w:r w:rsidRPr="006E1610">
        <w:rPr>
          <w:rFonts w:ascii="Times New Roman" w:eastAsia="Times New Roman" w:hAnsi="Times New Roman"/>
          <w:sz w:val="28"/>
          <w:szCs w:val="28"/>
          <w:lang w:eastAsia="ru-RU"/>
        </w:rPr>
        <w:br/>
        <w:t>химического состава хвои.</w:t>
      </w:r>
    </w:p>
    <w:p w:rsidR="009828B8" w:rsidRPr="006E1610" w:rsidRDefault="009828B8" w:rsidP="009828B8">
      <w:pPr>
        <w:spacing w:after="0" w:line="240" w:lineRule="auto"/>
        <w:ind w:firstLine="709"/>
        <w:jc w:val="both"/>
        <w:rPr>
          <w:rFonts w:ascii="Times New Roman" w:eastAsia="Times New Roman" w:hAnsi="Times New Roman"/>
          <w:sz w:val="28"/>
          <w:szCs w:val="28"/>
          <w:lang w:eastAsia="ru-RU"/>
        </w:rPr>
      </w:pPr>
    </w:p>
    <w:p w:rsidR="009828B8" w:rsidRPr="006E1610" w:rsidRDefault="009828B8" w:rsidP="009828B8">
      <w:pPr>
        <w:spacing w:after="0" w:line="240" w:lineRule="auto"/>
        <w:ind w:firstLine="709"/>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защите лесосеменных участков</w:t>
      </w:r>
    </w:p>
    <w:p w:rsidR="009828B8" w:rsidRPr="006E1610" w:rsidRDefault="009828B8" w:rsidP="009828B8">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защиты урожая на ПЛСУ от вредителей и болезней используют систему профилактических и защитных мероприятий, в том числе: привлечение насекомоядных птиц, энтомофагов путем введения в защитные полосы вокруг ПЛСУ соответствующих видов деревьев, кустарников и создания ремиз.</w:t>
      </w:r>
    </w:p>
    <w:p w:rsidR="009828B8" w:rsidRPr="006E1610" w:rsidRDefault="009828B8" w:rsidP="009828B8">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мероприятия, связанные с ограничением роста семенных деревьев в высоту, стимуляцией плодоношения, защитой урожая от вредителей и бо</w:t>
      </w:r>
      <w:r w:rsidRPr="006E1610">
        <w:rPr>
          <w:rFonts w:ascii="Times New Roman" w:eastAsia="Times New Roman" w:hAnsi="Times New Roman"/>
          <w:sz w:val="28"/>
          <w:szCs w:val="28"/>
          <w:lang w:eastAsia="ru-RU"/>
        </w:rPr>
        <w:softHyphen/>
        <w:t>лезней, проводят в соответствии с региональными методическими указаниями и рекомендациями научно-исследовательских учреждений. Истребительные мероприятия назначает служба энтомологического и фитопатологического надзора на основе рекогносцировочного и специального обследований.</w:t>
      </w:r>
    </w:p>
    <w:p w:rsidR="009828B8" w:rsidRPr="006E1610" w:rsidRDefault="009828B8" w:rsidP="009828B8">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ПЛСУ хвойных пород ограничивают широкими минерализованными противопожарными полосами.</w:t>
      </w:r>
    </w:p>
    <w:p w:rsidR="009828B8" w:rsidRPr="006E1610" w:rsidRDefault="009828B8" w:rsidP="009828B8">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объекты лесного семеноводства отнесены к особо защитным участкам леса.</w:t>
      </w:r>
    </w:p>
    <w:p w:rsidR="009828B8" w:rsidRDefault="009828B8" w:rsidP="009828B8">
      <w:pPr>
        <w:spacing w:after="0" w:line="240" w:lineRule="auto"/>
        <w:ind w:firstLine="709"/>
        <w:rPr>
          <w:rFonts w:ascii="Times New Roman" w:eastAsia="Times New Roman" w:hAnsi="Times New Roman"/>
          <w:bCs/>
          <w:snapToGrid w:val="0"/>
          <w:color w:val="000000"/>
          <w:sz w:val="28"/>
          <w:szCs w:val="28"/>
          <w:lang w:eastAsia="ru-RU"/>
        </w:rPr>
      </w:pPr>
      <w:r w:rsidRPr="00EE510C">
        <w:rPr>
          <w:rFonts w:ascii="Times New Roman" w:eastAsia="Times New Roman" w:hAnsi="Times New Roman"/>
          <w:bCs/>
          <w:snapToGrid w:val="0"/>
          <w:color w:val="000000"/>
          <w:sz w:val="28"/>
          <w:szCs w:val="28"/>
          <w:lang w:eastAsia="ru-RU"/>
        </w:rPr>
        <w:t xml:space="preserve">В Самурском </w:t>
      </w:r>
      <w:r>
        <w:rPr>
          <w:rFonts w:ascii="Times New Roman" w:eastAsia="Times New Roman" w:hAnsi="Times New Roman"/>
          <w:bCs/>
          <w:snapToGrid w:val="0"/>
          <w:color w:val="000000"/>
          <w:sz w:val="28"/>
          <w:szCs w:val="28"/>
          <w:lang w:eastAsia="ru-RU"/>
        </w:rPr>
        <w:t>лесопарке</w:t>
      </w:r>
      <w:r w:rsidRPr="00EE510C">
        <w:rPr>
          <w:rFonts w:ascii="Times New Roman" w:eastAsia="Times New Roman" w:hAnsi="Times New Roman"/>
          <w:bCs/>
          <w:snapToGrid w:val="0"/>
          <w:color w:val="000000"/>
          <w:sz w:val="28"/>
          <w:szCs w:val="28"/>
          <w:lang w:eastAsia="ru-RU"/>
        </w:rPr>
        <w:t xml:space="preserve"> имеется временный питомник площадью 0,5 га.</w:t>
      </w:r>
    </w:p>
    <w:p w:rsidR="009828B8" w:rsidRPr="006B66AC" w:rsidRDefault="009828B8" w:rsidP="009828B8">
      <w:pPr>
        <w:shd w:val="clear" w:color="auto" w:fill="FFFFFF"/>
        <w:spacing w:after="0" w:line="340" w:lineRule="exact"/>
        <w:ind w:firstLine="709"/>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Расчет посевной площади питомника и потребного</w:t>
      </w:r>
    </w:p>
    <w:p w:rsidR="009828B8" w:rsidRPr="006B66AC" w:rsidRDefault="009828B8" w:rsidP="009828B8">
      <w:pPr>
        <w:shd w:val="clear" w:color="auto" w:fill="FFFFFF"/>
        <w:spacing w:after="0" w:line="340" w:lineRule="exact"/>
        <w:ind w:firstLine="709"/>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количества семян</w:t>
      </w:r>
    </w:p>
    <w:p w:rsidR="009828B8" w:rsidRPr="006B66AC" w:rsidRDefault="009828B8" w:rsidP="009828B8">
      <w:pPr>
        <w:shd w:val="clear" w:color="auto" w:fill="FFFFFF"/>
        <w:spacing w:after="0" w:line="340" w:lineRule="exact"/>
        <w:ind w:firstLine="709"/>
        <w:jc w:val="center"/>
        <w:rPr>
          <w:rFonts w:ascii="Times New Roman" w:eastAsia="Times New Roman" w:hAnsi="Times New Roman"/>
          <w:bCs/>
          <w:snapToGrid w:val="0"/>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1526"/>
        <w:gridCol w:w="1740"/>
        <w:gridCol w:w="1701"/>
        <w:gridCol w:w="1559"/>
        <w:gridCol w:w="1266"/>
        <w:gridCol w:w="1572"/>
      </w:tblGrid>
      <w:tr w:rsidR="009828B8" w:rsidRPr="006B66AC" w:rsidTr="00AA14DC">
        <w:tc>
          <w:tcPr>
            <w:tcW w:w="1526" w:type="dxa"/>
            <w:tcBorders>
              <w:top w:val="single" w:sz="4" w:space="0" w:color="000000"/>
              <w:left w:val="single" w:sz="4" w:space="0" w:color="000000"/>
              <w:bottom w:val="double" w:sz="4" w:space="0" w:color="auto"/>
              <w:right w:val="single" w:sz="4" w:space="0" w:color="000000"/>
            </w:tcBorders>
            <w:vAlign w:val="center"/>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Порода</w:t>
            </w:r>
          </w:p>
        </w:tc>
        <w:tc>
          <w:tcPr>
            <w:tcW w:w="1740" w:type="dxa"/>
            <w:tcBorders>
              <w:top w:val="single" w:sz="4" w:space="0" w:color="000000"/>
              <w:left w:val="single" w:sz="4" w:space="0" w:color="000000"/>
              <w:bottom w:val="double" w:sz="4" w:space="0" w:color="auto"/>
              <w:right w:val="single" w:sz="4" w:space="0" w:color="000000"/>
            </w:tcBorders>
            <w:vAlign w:val="center"/>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Ежегодная потребность в посадочном материале, тыс. шт</w:t>
            </w:r>
          </w:p>
        </w:tc>
        <w:tc>
          <w:tcPr>
            <w:tcW w:w="1701" w:type="dxa"/>
            <w:tcBorders>
              <w:top w:val="single" w:sz="4" w:space="0" w:color="000000"/>
              <w:left w:val="single" w:sz="4" w:space="0" w:color="000000"/>
              <w:bottom w:val="double" w:sz="4" w:space="0" w:color="auto"/>
              <w:right w:val="single" w:sz="4" w:space="0" w:color="000000"/>
            </w:tcBorders>
            <w:vAlign w:val="center"/>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Выход посадочного материала с 1 га, тыс.шт</w:t>
            </w:r>
          </w:p>
        </w:tc>
        <w:tc>
          <w:tcPr>
            <w:tcW w:w="1559" w:type="dxa"/>
            <w:tcBorders>
              <w:top w:val="single" w:sz="4" w:space="0" w:color="000000"/>
              <w:left w:val="single" w:sz="4" w:space="0" w:color="000000"/>
              <w:bottom w:val="double" w:sz="4" w:space="0" w:color="auto"/>
              <w:right w:val="single" w:sz="4" w:space="0" w:color="000000"/>
            </w:tcBorders>
            <w:vAlign w:val="center"/>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Расчетная площадь питомника</w:t>
            </w:r>
          </w:p>
        </w:tc>
        <w:tc>
          <w:tcPr>
            <w:tcW w:w="1266" w:type="dxa"/>
            <w:tcBorders>
              <w:top w:val="single" w:sz="4" w:space="0" w:color="000000"/>
              <w:left w:val="single" w:sz="4" w:space="0" w:color="000000"/>
              <w:bottom w:val="double" w:sz="4" w:space="0" w:color="auto"/>
              <w:right w:val="single" w:sz="4" w:space="0" w:color="000000"/>
            </w:tcBorders>
            <w:vAlign w:val="center"/>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Норма высева, кг/га</w:t>
            </w:r>
          </w:p>
        </w:tc>
        <w:tc>
          <w:tcPr>
            <w:tcW w:w="1572" w:type="dxa"/>
            <w:tcBorders>
              <w:top w:val="single" w:sz="4" w:space="0" w:color="000000"/>
              <w:left w:val="single" w:sz="4" w:space="0" w:color="000000"/>
              <w:bottom w:val="double" w:sz="4" w:space="0" w:color="auto"/>
              <w:right w:val="single" w:sz="4" w:space="0" w:color="000000"/>
            </w:tcBorders>
            <w:vAlign w:val="center"/>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Потребное количество семян в кг</w:t>
            </w:r>
          </w:p>
        </w:tc>
      </w:tr>
      <w:tr w:rsidR="009828B8" w:rsidRPr="006B66AC" w:rsidTr="00AA14DC">
        <w:tc>
          <w:tcPr>
            <w:tcW w:w="1526" w:type="dxa"/>
            <w:tcBorders>
              <w:top w:val="double" w:sz="4" w:space="0" w:color="auto"/>
              <w:left w:val="single" w:sz="4" w:space="0" w:color="000000"/>
              <w:bottom w:val="double" w:sz="4" w:space="0" w:color="auto"/>
              <w:right w:val="single" w:sz="4" w:space="0" w:color="000000"/>
            </w:tcBorders>
            <w:vAlign w:val="center"/>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1</w:t>
            </w:r>
          </w:p>
        </w:tc>
        <w:tc>
          <w:tcPr>
            <w:tcW w:w="1740" w:type="dxa"/>
            <w:tcBorders>
              <w:top w:val="double" w:sz="4" w:space="0" w:color="auto"/>
              <w:left w:val="single" w:sz="4" w:space="0" w:color="000000"/>
              <w:bottom w:val="double" w:sz="4" w:space="0" w:color="auto"/>
              <w:right w:val="single" w:sz="4" w:space="0" w:color="000000"/>
            </w:tcBorders>
            <w:vAlign w:val="center"/>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2</w:t>
            </w:r>
          </w:p>
        </w:tc>
        <w:tc>
          <w:tcPr>
            <w:tcW w:w="1701" w:type="dxa"/>
            <w:tcBorders>
              <w:top w:val="double" w:sz="4" w:space="0" w:color="auto"/>
              <w:left w:val="single" w:sz="4" w:space="0" w:color="000000"/>
              <w:bottom w:val="double" w:sz="4" w:space="0" w:color="auto"/>
              <w:right w:val="single" w:sz="4" w:space="0" w:color="000000"/>
            </w:tcBorders>
            <w:vAlign w:val="center"/>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3</w:t>
            </w:r>
          </w:p>
        </w:tc>
        <w:tc>
          <w:tcPr>
            <w:tcW w:w="1559" w:type="dxa"/>
            <w:tcBorders>
              <w:top w:val="double" w:sz="4" w:space="0" w:color="auto"/>
              <w:left w:val="single" w:sz="4" w:space="0" w:color="000000"/>
              <w:bottom w:val="double" w:sz="4" w:space="0" w:color="auto"/>
              <w:right w:val="single" w:sz="4" w:space="0" w:color="000000"/>
            </w:tcBorders>
            <w:vAlign w:val="center"/>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4</w:t>
            </w:r>
          </w:p>
        </w:tc>
        <w:tc>
          <w:tcPr>
            <w:tcW w:w="1266" w:type="dxa"/>
            <w:tcBorders>
              <w:top w:val="double" w:sz="4" w:space="0" w:color="auto"/>
              <w:left w:val="single" w:sz="4" w:space="0" w:color="000000"/>
              <w:bottom w:val="double" w:sz="4" w:space="0" w:color="auto"/>
              <w:right w:val="single" w:sz="4" w:space="0" w:color="000000"/>
            </w:tcBorders>
            <w:vAlign w:val="center"/>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5</w:t>
            </w:r>
          </w:p>
        </w:tc>
        <w:tc>
          <w:tcPr>
            <w:tcW w:w="1572" w:type="dxa"/>
            <w:tcBorders>
              <w:top w:val="double" w:sz="4" w:space="0" w:color="auto"/>
              <w:left w:val="single" w:sz="4" w:space="0" w:color="000000"/>
              <w:bottom w:val="double" w:sz="4" w:space="0" w:color="auto"/>
              <w:right w:val="single" w:sz="4" w:space="0" w:color="000000"/>
            </w:tcBorders>
            <w:vAlign w:val="center"/>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6</w:t>
            </w:r>
          </w:p>
        </w:tc>
      </w:tr>
      <w:tr w:rsidR="009828B8" w:rsidRPr="006B66AC" w:rsidTr="00AA14DC">
        <w:tc>
          <w:tcPr>
            <w:tcW w:w="1526" w:type="dxa"/>
            <w:tcBorders>
              <w:top w:val="double" w:sz="4" w:space="0" w:color="auto"/>
              <w:left w:val="single" w:sz="4" w:space="0" w:color="000000"/>
              <w:bottom w:val="single" w:sz="4" w:space="0" w:color="000000"/>
              <w:right w:val="single" w:sz="4" w:space="0" w:color="000000"/>
            </w:tcBorders>
            <w:hideMark/>
          </w:tcPr>
          <w:p w:rsidR="009828B8" w:rsidRPr="006B66AC" w:rsidRDefault="009828B8" w:rsidP="00AA14DC">
            <w:pPr>
              <w:spacing w:after="0" w:line="240" w:lineRule="auto"/>
              <w:ind w:left="147"/>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Дуб</w:t>
            </w:r>
          </w:p>
        </w:tc>
        <w:tc>
          <w:tcPr>
            <w:tcW w:w="1740" w:type="dxa"/>
            <w:tcBorders>
              <w:top w:val="double" w:sz="4" w:space="0" w:color="auto"/>
              <w:left w:val="single" w:sz="4" w:space="0" w:color="000000"/>
              <w:bottom w:val="single" w:sz="4" w:space="0" w:color="000000"/>
              <w:right w:val="single" w:sz="4" w:space="0" w:color="000000"/>
            </w:tcBorders>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47,5</w:t>
            </w:r>
          </w:p>
        </w:tc>
        <w:tc>
          <w:tcPr>
            <w:tcW w:w="1701" w:type="dxa"/>
            <w:tcBorders>
              <w:top w:val="double" w:sz="4" w:space="0" w:color="auto"/>
              <w:left w:val="single" w:sz="4" w:space="0" w:color="000000"/>
              <w:bottom w:val="single" w:sz="4" w:space="0" w:color="000000"/>
              <w:right w:val="single" w:sz="4" w:space="0" w:color="000000"/>
            </w:tcBorders>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350</w:t>
            </w:r>
          </w:p>
        </w:tc>
        <w:tc>
          <w:tcPr>
            <w:tcW w:w="1559" w:type="dxa"/>
            <w:tcBorders>
              <w:top w:val="double" w:sz="4" w:space="0" w:color="auto"/>
              <w:left w:val="single" w:sz="4" w:space="0" w:color="000000"/>
              <w:bottom w:val="single" w:sz="4" w:space="0" w:color="000000"/>
              <w:right w:val="single" w:sz="4" w:space="0" w:color="000000"/>
            </w:tcBorders>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0,14</w:t>
            </w:r>
          </w:p>
        </w:tc>
        <w:tc>
          <w:tcPr>
            <w:tcW w:w="1266" w:type="dxa"/>
            <w:tcBorders>
              <w:top w:val="double" w:sz="4" w:space="0" w:color="auto"/>
              <w:left w:val="single" w:sz="4" w:space="0" w:color="000000"/>
              <w:bottom w:val="single" w:sz="4" w:space="0" w:color="000000"/>
              <w:right w:val="single" w:sz="4" w:space="0" w:color="000000"/>
            </w:tcBorders>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3600</w:t>
            </w:r>
          </w:p>
        </w:tc>
        <w:tc>
          <w:tcPr>
            <w:tcW w:w="1572" w:type="dxa"/>
            <w:tcBorders>
              <w:top w:val="double" w:sz="4" w:space="0" w:color="auto"/>
              <w:left w:val="single" w:sz="4" w:space="0" w:color="000000"/>
              <w:bottom w:val="single" w:sz="4" w:space="0" w:color="000000"/>
              <w:right w:val="single" w:sz="4" w:space="0" w:color="000000"/>
            </w:tcBorders>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504,0</w:t>
            </w:r>
          </w:p>
        </w:tc>
      </w:tr>
      <w:tr w:rsidR="009828B8" w:rsidRPr="006B66AC" w:rsidTr="00AA14DC">
        <w:tc>
          <w:tcPr>
            <w:tcW w:w="1526" w:type="dxa"/>
            <w:tcBorders>
              <w:top w:val="single" w:sz="4" w:space="0" w:color="000000"/>
              <w:left w:val="single" w:sz="4" w:space="0" w:color="000000"/>
              <w:bottom w:val="single" w:sz="4" w:space="0" w:color="000000"/>
              <w:right w:val="single" w:sz="4" w:space="0" w:color="000000"/>
            </w:tcBorders>
            <w:hideMark/>
          </w:tcPr>
          <w:p w:rsidR="009828B8" w:rsidRPr="006B66AC" w:rsidRDefault="009828B8" w:rsidP="00AA14DC">
            <w:pPr>
              <w:spacing w:after="0" w:line="240" w:lineRule="auto"/>
              <w:ind w:left="147"/>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Береза</w:t>
            </w:r>
          </w:p>
        </w:tc>
        <w:tc>
          <w:tcPr>
            <w:tcW w:w="1740" w:type="dxa"/>
            <w:tcBorders>
              <w:top w:val="single" w:sz="4" w:space="0" w:color="000000"/>
              <w:left w:val="single" w:sz="4" w:space="0" w:color="000000"/>
              <w:bottom w:val="single" w:sz="4" w:space="0" w:color="000000"/>
              <w:right w:val="single" w:sz="4" w:space="0" w:color="000000"/>
            </w:tcBorders>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15,9</w:t>
            </w:r>
          </w:p>
        </w:tc>
        <w:tc>
          <w:tcPr>
            <w:tcW w:w="1701" w:type="dxa"/>
            <w:tcBorders>
              <w:top w:val="single" w:sz="4" w:space="0" w:color="000000"/>
              <w:left w:val="single" w:sz="4" w:space="0" w:color="000000"/>
              <w:bottom w:val="single" w:sz="4" w:space="0" w:color="000000"/>
              <w:right w:val="single" w:sz="4" w:space="0" w:color="000000"/>
            </w:tcBorders>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400</w:t>
            </w:r>
          </w:p>
        </w:tc>
        <w:tc>
          <w:tcPr>
            <w:tcW w:w="1559" w:type="dxa"/>
            <w:tcBorders>
              <w:top w:val="single" w:sz="4" w:space="0" w:color="000000"/>
              <w:left w:val="single" w:sz="4" w:space="0" w:color="000000"/>
              <w:bottom w:val="single" w:sz="4" w:space="0" w:color="000000"/>
              <w:right w:val="single" w:sz="4" w:space="0" w:color="000000"/>
            </w:tcBorders>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0,04</w:t>
            </w:r>
          </w:p>
        </w:tc>
        <w:tc>
          <w:tcPr>
            <w:tcW w:w="1266" w:type="dxa"/>
            <w:tcBorders>
              <w:top w:val="single" w:sz="4" w:space="0" w:color="000000"/>
              <w:left w:val="single" w:sz="4" w:space="0" w:color="000000"/>
              <w:bottom w:val="single" w:sz="4" w:space="0" w:color="000000"/>
              <w:right w:val="single" w:sz="4" w:space="0" w:color="000000"/>
            </w:tcBorders>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50</w:t>
            </w:r>
          </w:p>
        </w:tc>
        <w:tc>
          <w:tcPr>
            <w:tcW w:w="1572" w:type="dxa"/>
            <w:tcBorders>
              <w:top w:val="single" w:sz="4" w:space="0" w:color="000000"/>
              <w:left w:val="single" w:sz="4" w:space="0" w:color="000000"/>
              <w:bottom w:val="single" w:sz="4" w:space="0" w:color="000000"/>
              <w:right w:val="single" w:sz="4" w:space="0" w:color="000000"/>
            </w:tcBorders>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2,0</w:t>
            </w:r>
          </w:p>
        </w:tc>
      </w:tr>
      <w:tr w:rsidR="009828B8" w:rsidRPr="006B66AC" w:rsidTr="00AA14DC">
        <w:tc>
          <w:tcPr>
            <w:tcW w:w="1526" w:type="dxa"/>
            <w:tcBorders>
              <w:top w:val="single" w:sz="4" w:space="0" w:color="000000"/>
              <w:left w:val="single" w:sz="4" w:space="0" w:color="000000"/>
              <w:bottom w:val="single" w:sz="4" w:space="0" w:color="000000"/>
              <w:right w:val="single" w:sz="4" w:space="0" w:color="000000"/>
            </w:tcBorders>
            <w:hideMark/>
          </w:tcPr>
          <w:p w:rsidR="009828B8" w:rsidRPr="006B66AC" w:rsidRDefault="009828B8" w:rsidP="00AA14DC">
            <w:pPr>
              <w:spacing w:after="0" w:line="240" w:lineRule="auto"/>
              <w:ind w:left="147"/>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ВСЕГО:</w:t>
            </w:r>
          </w:p>
        </w:tc>
        <w:tc>
          <w:tcPr>
            <w:tcW w:w="1740" w:type="dxa"/>
            <w:tcBorders>
              <w:top w:val="single" w:sz="4" w:space="0" w:color="000000"/>
              <w:left w:val="single" w:sz="4" w:space="0" w:color="000000"/>
              <w:bottom w:val="single" w:sz="4" w:space="0" w:color="000000"/>
              <w:right w:val="single" w:sz="4" w:space="0" w:color="000000"/>
            </w:tcBorders>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63,4</w:t>
            </w:r>
          </w:p>
        </w:tc>
        <w:tc>
          <w:tcPr>
            <w:tcW w:w="1701" w:type="dxa"/>
            <w:tcBorders>
              <w:top w:val="single" w:sz="4" w:space="0" w:color="000000"/>
              <w:left w:val="single" w:sz="4" w:space="0" w:color="000000"/>
              <w:bottom w:val="single" w:sz="4" w:space="0" w:color="000000"/>
              <w:right w:val="single" w:sz="4" w:space="0" w:color="000000"/>
            </w:tcBorders>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0,18</w:t>
            </w:r>
          </w:p>
        </w:tc>
        <w:tc>
          <w:tcPr>
            <w:tcW w:w="1266" w:type="dxa"/>
            <w:tcBorders>
              <w:top w:val="single" w:sz="4" w:space="0" w:color="000000"/>
              <w:left w:val="single" w:sz="4" w:space="0" w:color="000000"/>
              <w:bottom w:val="single" w:sz="4" w:space="0" w:color="000000"/>
              <w:right w:val="single" w:sz="4" w:space="0" w:color="000000"/>
            </w:tcBorders>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p>
        </w:tc>
        <w:tc>
          <w:tcPr>
            <w:tcW w:w="1572" w:type="dxa"/>
            <w:tcBorders>
              <w:top w:val="single" w:sz="4" w:space="0" w:color="000000"/>
              <w:left w:val="single" w:sz="4" w:space="0" w:color="000000"/>
              <w:bottom w:val="single" w:sz="4" w:space="0" w:color="000000"/>
              <w:right w:val="single" w:sz="4" w:space="0" w:color="000000"/>
            </w:tcBorders>
            <w:hideMark/>
          </w:tcPr>
          <w:p w:rsidR="009828B8" w:rsidRPr="006B66AC" w:rsidRDefault="009828B8" w:rsidP="00AA14DC">
            <w:pPr>
              <w:spacing w:after="0" w:line="240" w:lineRule="auto"/>
              <w:jc w:val="center"/>
              <w:rPr>
                <w:rFonts w:ascii="Times New Roman" w:eastAsia="Times New Roman" w:hAnsi="Times New Roman"/>
                <w:bCs/>
                <w:snapToGrid w:val="0"/>
                <w:sz w:val="28"/>
                <w:szCs w:val="28"/>
                <w:lang w:eastAsia="ru-RU"/>
              </w:rPr>
            </w:pPr>
            <w:r w:rsidRPr="006B66AC">
              <w:rPr>
                <w:rFonts w:ascii="Times New Roman" w:eastAsia="Times New Roman" w:hAnsi="Times New Roman"/>
                <w:bCs/>
                <w:snapToGrid w:val="0"/>
                <w:sz w:val="28"/>
                <w:szCs w:val="28"/>
                <w:lang w:eastAsia="ru-RU"/>
              </w:rPr>
              <w:t>506,0</w:t>
            </w:r>
          </w:p>
        </w:tc>
      </w:tr>
    </w:tbl>
    <w:p w:rsidR="009828B8" w:rsidRPr="006B66AC" w:rsidRDefault="009828B8" w:rsidP="009828B8">
      <w:pPr>
        <w:shd w:val="clear" w:color="auto" w:fill="FFFFFF"/>
        <w:spacing w:after="0" w:line="340" w:lineRule="exact"/>
        <w:jc w:val="both"/>
        <w:rPr>
          <w:rFonts w:ascii="Times New Roman" w:eastAsia="Times New Roman" w:hAnsi="Times New Roman"/>
          <w:bCs/>
          <w:snapToGrid w:val="0"/>
          <w:sz w:val="24"/>
          <w:szCs w:val="24"/>
          <w:lang w:eastAsia="ru-RU"/>
        </w:rPr>
      </w:pPr>
      <w:r w:rsidRPr="006B66AC">
        <w:rPr>
          <w:rFonts w:ascii="Times New Roman" w:eastAsia="Times New Roman" w:hAnsi="Times New Roman"/>
          <w:bCs/>
          <w:snapToGrid w:val="0"/>
          <w:sz w:val="24"/>
          <w:szCs w:val="24"/>
          <w:lang w:eastAsia="ru-RU"/>
        </w:rPr>
        <w:t>Примечание: Нормы высева семян приведены для 1 класса качества.</w:t>
      </w:r>
    </w:p>
    <w:p w:rsidR="009828B8" w:rsidRPr="006B66AC" w:rsidRDefault="009828B8" w:rsidP="009828B8">
      <w:pPr>
        <w:shd w:val="clear" w:color="auto" w:fill="FFFFFF"/>
        <w:spacing w:after="0" w:line="240" w:lineRule="auto"/>
        <w:jc w:val="both"/>
        <w:rPr>
          <w:rFonts w:ascii="Times New Roman" w:eastAsia="Times New Roman" w:hAnsi="Times New Roman"/>
          <w:bCs/>
          <w:snapToGrid w:val="0"/>
          <w:sz w:val="28"/>
          <w:szCs w:val="28"/>
          <w:lang w:eastAsia="ru-RU"/>
        </w:rPr>
      </w:pPr>
    </w:p>
    <w:p w:rsidR="00285710" w:rsidRPr="009828B8" w:rsidRDefault="009828B8" w:rsidP="009828B8">
      <w:pPr>
        <w:spacing w:after="0" w:line="240" w:lineRule="auto"/>
        <w:ind w:firstLine="709"/>
        <w:rPr>
          <w:rFonts w:ascii="Times New Roman" w:eastAsia="Times New Roman" w:hAnsi="Times New Roman"/>
          <w:bCs/>
          <w:snapToGrid w:val="0"/>
          <w:color w:val="000000"/>
          <w:sz w:val="28"/>
          <w:szCs w:val="28"/>
          <w:lang w:eastAsia="ru-RU"/>
        </w:rPr>
      </w:pPr>
      <w:r w:rsidRPr="006B66AC">
        <w:rPr>
          <w:rFonts w:ascii="Times New Roman" w:eastAsia="Times New Roman" w:hAnsi="Times New Roman"/>
          <w:bCs/>
          <w:snapToGrid w:val="0"/>
          <w:sz w:val="28"/>
          <w:szCs w:val="28"/>
          <w:lang w:eastAsia="ru-RU"/>
        </w:rPr>
        <w:t>Расчет затрат на выполнение лесовосстановительных работ для защиты субвенций из федерального бюджета в лесохозяйственном регламенте не приводится, а все необходимые расчеты приведены в лесном плане.</w:t>
      </w:r>
    </w:p>
    <w:p w:rsidR="00285710" w:rsidRPr="006D0DF8" w:rsidRDefault="00285710" w:rsidP="00285710">
      <w:pPr>
        <w:spacing w:after="0" w:line="240" w:lineRule="auto"/>
        <w:jc w:val="both"/>
        <w:rPr>
          <w:rFonts w:ascii="Times New Roman" w:hAnsi="Times New Roman"/>
          <w:bCs/>
          <w:snapToGrid w:val="0"/>
          <w:color w:val="000000"/>
          <w:sz w:val="28"/>
          <w:szCs w:val="28"/>
        </w:rPr>
      </w:pPr>
    </w:p>
    <w:p w:rsidR="008A472A" w:rsidRPr="006D0DF8" w:rsidRDefault="008A472A" w:rsidP="004F6B7D">
      <w:pPr>
        <w:pStyle w:val="1"/>
        <w:jc w:val="center"/>
        <w:rPr>
          <w:szCs w:val="28"/>
        </w:rPr>
      </w:pPr>
      <w:bookmarkStart w:id="146" w:name="_Toc504005555"/>
      <w:r w:rsidRPr="006D0DF8">
        <w:rPr>
          <w:b/>
          <w:bCs/>
          <w:color w:val="000000"/>
          <w:szCs w:val="28"/>
        </w:rPr>
        <w:t>2.1</w:t>
      </w:r>
      <w:r w:rsidR="004E7738" w:rsidRPr="006D0DF8">
        <w:rPr>
          <w:b/>
          <w:bCs/>
          <w:color w:val="000000"/>
          <w:szCs w:val="28"/>
        </w:rPr>
        <w:t>8</w:t>
      </w:r>
      <w:r w:rsidRPr="006D0DF8">
        <w:rPr>
          <w:b/>
          <w:bCs/>
          <w:color w:val="000000"/>
          <w:szCs w:val="28"/>
        </w:rPr>
        <w:t>.</w:t>
      </w:r>
      <w:r w:rsidR="0076615B" w:rsidRPr="006D0DF8">
        <w:rPr>
          <w:b/>
          <w:bCs/>
          <w:color w:val="000000"/>
          <w:szCs w:val="28"/>
        </w:rPr>
        <w:t xml:space="preserve"> </w:t>
      </w:r>
      <w:r w:rsidRPr="006D0DF8">
        <w:rPr>
          <w:b/>
          <w:bCs/>
          <w:color w:val="000000"/>
          <w:szCs w:val="28"/>
        </w:rPr>
        <w:t>Требования к использованию лесов в соответствии с лесорастительными зонами и лесными</w:t>
      </w:r>
      <w:r w:rsidRPr="006D0DF8">
        <w:rPr>
          <w:szCs w:val="28"/>
        </w:rPr>
        <w:t xml:space="preserve"> </w:t>
      </w:r>
      <w:r w:rsidRPr="006D0DF8">
        <w:rPr>
          <w:b/>
          <w:bCs/>
          <w:color w:val="000000"/>
          <w:szCs w:val="28"/>
        </w:rPr>
        <w:t>районами</w:t>
      </w:r>
      <w:bookmarkEnd w:id="146"/>
    </w:p>
    <w:p w:rsidR="008A472A" w:rsidRPr="006D0DF8" w:rsidRDefault="008A472A" w:rsidP="004F6B7D">
      <w:pPr>
        <w:spacing w:after="0" w:line="240" w:lineRule="auto"/>
        <w:rPr>
          <w:szCs w:val="28"/>
        </w:rPr>
      </w:pPr>
    </w:p>
    <w:p w:rsidR="009828B8" w:rsidRPr="006E1610" w:rsidRDefault="009828B8" w:rsidP="009828B8">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xml:space="preserve">Все леса </w:t>
      </w:r>
      <w:r>
        <w:rPr>
          <w:rFonts w:ascii="Times New Roman" w:eastAsia="Times New Roman" w:hAnsi="Times New Roman"/>
          <w:sz w:val="28"/>
          <w:szCs w:val="28"/>
          <w:lang w:eastAsia="ru-RU"/>
        </w:rPr>
        <w:t>Самурского лесопарка</w:t>
      </w:r>
      <w:r w:rsidRPr="006E1610">
        <w:rPr>
          <w:rFonts w:ascii="Times New Roman" w:eastAsia="Times New Roman" w:hAnsi="Times New Roman"/>
          <w:sz w:val="28"/>
          <w:szCs w:val="28"/>
          <w:lang w:eastAsia="ru-RU"/>
        </w:rPr>
        <w:t xml:space="preserve"> расположены в </w:t>
      </w:r>
      <w:r>
        <w:rPr>
          <w:rFonts w:ascii="Times New Roman" w:eastAsia="Times New Roman" w:hAnsi="Times New Roman"/>
          <w:sz w:val="28"/>
          <w:szCs w:val="28"/>
          <w:lang w:eastAsia="ru-RU"/>
        </w:rPr>
        <w:t>степной зоне р</w:t>
      </w:r>
      <w:r w:rsidRPr="006379E4">
        <w:rPr>
          <w:rFonts w:ascii="Times New Roman" w:eastAsia="Times New Roman" w:hAnsi="Times New Roman"/>
          <w:sz w:val="28"/>
          <w:szCs w:val="28"/>
          <w:lang w:eastAsia="ru-RU"/>
        </w:rPr>
        <w:t>айон</w:t>
      </w:r>
      <w:r>
        <w:rPr>
          <w:rFonts w:ascii="Times New Roman" w:eastAsia="Times New Roman" w:hAnsi="Times New Roman"/>
          <w:sz w:val="28"/>
          <w:szCs w:val="28"/>
          <w:lang w:eastAsia="ru-RU"/>
        </w:rPr>
        <w:t>а</w:t>
      </w:r>
      <w:r w:rsidRPr="006379E4">
        <w:rPr>
          <w:rFonts w:ascii="Times New Roman" w:eastAsia="Times New Roman" w:hAnsi="Times New Roman"/>
          <w:sz w:val="28"/>
          <w:szCs w:val="28"/>
          <w:lang w:eastAsia="ru-RU"/>
        </w:rPr>
        <w:t xml:space="preserve"> степей европейской части </w:t>
      </w:r>
      <w:r>
        <w:rPr>
          <w:rFonts w:ascii="Times New Roman" w:eastAsia="Times New Roman" w:hAnsi="Times New Roman"/>
          <w:sz w:val="28"/>
          <w:szCs w:val="28"/>
          <w:lang w:eastAsia="ru-RU"/>
        </w:rPr>
        <w:t>РФ</w:t>
      </w:r>
      <w:r w:rsidRPr="006E1610">
        <w:rPr>
          <w:rFonts w:ascii="Times New Roman" w:eastAsia="Times New Roman" w:hAnsi="Times New Roman"/>
          <w:sz w:val="28"/>
          <w:szCs w:val="28"/>
          <w:lang w:eastAsia="ru-RU"/>
        </w:rPr>
        <w:t>.</w:t>
      </w:r>
    </w:p>
    <w:p w:rsidR="009828B8" w:rsidRPr="006E1610" w:rsidRDefault="009828B8" w:rsidP="009828B8">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При лесоустройстве 2006 г. использована типологическая (диагностическая) схема лесорастительных  условий и типов леса, составленная группой под руководством профессора Б.Ф.Остапенко.</w:t>
      </w:r>
    </w:p>
    <w:p w:rsidR="009828B8" w:rsidRPr="006E1610" w:rsidRDefault="009828B8" w:rsidP="009828B8">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Всего в лесничестве было выделено 10 групп типов леса, образованных путём объединения отдельных типов леса по сходству лесорастительных условий и лесообразующих пород.</w:t>
      </w:r>
    </w:p>
    <w:p w:rsidR="009828B8" w:rsidRPr="006E1610" w:rsidRDefault="009828B8" w:rsidP="009828B8">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 связи с тем, что лесничество находится в одной лесорастительной зоне и в границах одного лесорастительного района, особенности требований к пользованию лесов по лесорастительным зонам и лесным районам и особенности требований к различным видам использования лесов учтены в соответствующих разделах настоящего регламента.</w:t>
      </w:r>
    </w:p>
    <w:p w:rsidR="009828B8" w:rsidRPr="006E1610" w:rsidRDefault="009828B8" w:rsidP="009828B8">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Ведение хозяйства в каждой группе типов леса должно быть направлено на целевую породу группы типов леса.</w:t>
      </w:r>
    </w:p>
    <w:p w:rsidR="009828B8" w:rsidRPr="006E1610" w:rsidRDefault="009828B8" w:rsidP="009828B8">
      <w:pPr>
        <w:shd w:val="clear" w:color="auto" w:fill="FFFFFF"/>
        <w:spacing w:after="0"/>
        <w:ind w:firstLine="709"/>
        <w:jc w:val="right"/>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Таблица 2.18.1</w:t>
      </w:r>
    </w:p>
    <w:p w:rsidR="009828B8" w:rsidRPr="006E1610" w:rsidRDefault="009828B8" w:rsidP="009828B8">
      <w:pPr>
        <w:shd w:val="clear" w:color="auto" w:fill="FFFFFF"/>
        <w:spacing w:after="0"/>
        <w:ind w:firstLine="709"/>
        <w:jc w:val="center"/>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Характеристика групп типов леса</w:t>
      </w:r>
    </w:p>
    <w:p w:rsidR="009828B8" w:rsidRPr="006E1610" w:rsidRDefault="009828B8" w:rsidP="009828B8">
      <w:pPr>
        <w:shd w:val="clear" w:color="auto" w:fill="FFFFFF"/>
        <w:spacing w:after="0"/>
        <w:ind w:firstLine="709"/>
        <w:jc w:val="center"/>
        <w:rPr>
          <w:rFonts w:ascii="Times New Roman" w:eastAsia="Times New Roman" w:hAnsi="Times New Roman"/>
          <w:color w:val="000000"/>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2"/>
        <w:gridCol w:w="2266"/>
        <w:gridCol w:w="2620"/>
        <w:gridCol w:w="1715"/>
        <w:gridCol w:w="1701"/>
      </w:tblGrid>
      <w:tr w:rsidR="009828B8" w:rsidRPr="006E1610" w:rsidTr="00AA14DC">
        <w:trPr>
          <w:tblHeader/>
        </w:trPr>
        <w:tc>
          <w:tcPr>
            <w:tcW w:w="1082" w:type="dxa"/>
            <w:tcBorders>
              <w:bottom w:val="double" w:sz="4" w:space="0" w:color="auto"/>
            </w:tcBorders>
            <w:vAlign w:val="center"/>
          </w:tcPr>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Группы типов леса</w:t>
            </w:r>
          </w:p>
        </w:tc>
        <w:tc>
          <w:tcPr>
            <w:tcW w:w="2266" w:type="dxa"/>
            <w:tcBorders>
              <w:bottom w:val="double" w:sz="4" w:space="0" w:color="auto"/>
            </w:tcBorders>
            <w:vAlign w:val="center"/>
          </w:tcPr>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Наименование и индексы групп типов леса</w:t>
            </w:r>
          </w:p>
        </w:tc>
        <w:tc>
          <w:tcPr>
            <w:tcW w:w="2620" w:type="dxa"/>
            <w:tcBorders>
              <w:bottom w:val="double" w:sz="4" w:space="0" w:color="auto"/>
            </w:tcBorders>
            <w:vAlign w:val="center"/>
          </w:tcPr>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Типы леса, входящие в состав группы, их индексы и ТЛУ</w:t>
            </w:r>
          </w:p>
        </w:tc>
        <w:tc>
          <w:tcPr>
            <w:tcW w:w="1715" w:type="dxa"/>
            <w:tcBorders>
              <w:bottom w:val="double" w:sz="4" w:space="0" w:color="auto"/>
            </w:tcBorders>
            <w:vAlign w:val="center"/>
          </w:tcPr>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Целевые</w:t>
            </w:r>
          </w:p>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породы</w:t>
            </w:r>
          </w:p>
        </w:tc>
        <w:tc>
          <w:tcPr>
            <w:tcW w:w="1701" w:type="dxa"/>
            <w:tcBorders>
              <w:bottom w:val="double" w:sz="4" w:space="0" w:color="auto"/>
            </w:tcBorders>
            <w:vAlign w:val="center"/>
          </w:tcPr>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Временно целевые породы</w:t>
            </w:r>
          </w:p>
        </w:tc>
      </w:tr>
      <w:tr w:rsidR="009828B8" w:rsidRPr="006E1610" w:rsidTr="00AA14DC">
        <w:trPr>
          <w:tblHeader/>
        </w:trPr>
        <w:tc>
          <w:tcPr>
            <w:tcW w:w="1082" w:type="dxa"/>
            <w:tcBorders>
              <w:top w:val="double" w:sz="4" w:space="0" w:color="auto"/>
              <w:bottom w:val="double" w:sz="4" w:space="0" w:color="auto"/>
            </w:tcBorders>
            <w:vAlign w:val="center"/>
          </w:tcPr>
          <w:p w:rsidR="009828B8" w:rsidRPr="006E1610" w:rsidRDefault="009828B8" w:rsidP="00AA14DC">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bottom w:val="double" w:sz="4" w:space="0" w:color="auto"/>
            </w:tcBorders>
            <w:vAlign w:val="center"/>
          </w:tcPr>
          <w:p w:rsidR="009828B8" w:rsidRPr="006E1610" w:rsidRDefault="009828B8" w:rsidP="00AA14DC">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2</w:t>
            </w:r>
          </w:p>
        </w:tc>
        <w:tc>
          <w:tcPr>
            <w:tcW w:w="2620" w:type="dxa"/>
            <w:tcBorders>
              <w:top w:val="double" w:sz="4" w:space="0" w:color="auto"/>
              <w:bottom w:val="double" w:sz="4" w:space="0" w:color="auto"/>
            </w:tcBorders>
            <w:vAlign w:val="center"/>
          </w:tcPr>
          <w:p w:rsidR="009828B8" w:rsidRPr="006E1610" w:rsidRDefault="009828B8" w:rsidP="00AA14DC">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1715" w:type="dxa"/>
            <w:tcBorders>
              <w:top w:val="double" w:sz="4" w:space="0" w:color="auto"/>
              <w:bottom w:val="double" w:sz="4" w:space="0" w:color="auto"/>
            </w:tcBorders>
            <w:vAlign w:val="center"/>
          </w:tcPr>
          <w:p w:rsidR="009828B8" w:rsidRPr="006E1610" w:rsidRDefault="009828B8" w:rsidP="00AA14DC">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1701" w:type="dxa"/>
            <w:tcBorders>
              <w:top w:val="double" w:sz="4" w:space="0" w:color="auto"/>
              <w:bottom w:val="double" w:sz="4" w:space="0" w:color="auto"/>
            </w:tcBorders>
            <w:vAlign w:val="center"/>
          </w:tcPr>
          <w:p w:rsidR="009828B8" w:rsidRPr="006E1610" w:rsidRDefault="009828B8" w:rsidP="00AA14DC">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r>
      <w:tr w:rsidR="009828B8" w:rsidRPr="006E1610" w:rsidTr="00AA14DC">
        <w:tc>
          <w:tcPr>
            <w:tcW w:w="1082" w:type="dxa"/>
            <w:tcBorders>
              <w:top w:val="double" w:sz="4" w:space="0" w:color="auto"/>
            </w:tcBorders>
          </w:tcPr>
          <w:p w:rsidR="009828B8" w:rsidRPr="006E1610" w:rsidRDefault="009828B8" w:rsidP="00AA14DC">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tcBorders>
          </w:tcPr>
          <w:p w:rsidR="009828B8" w:rsidRPr="006E1610" w:rsidRDefault="009828B8" w:rsidP="00AA14DC">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букняки</w:t>
            </w:r>
          </w:p>
          <w:p w:rsidR="009828B8" w:rsidRPr="006E1610" w:rsidRDefault="009828B8" w:rsidP="00AA14DC">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w:t>
            </w:r>
          </w:p>
        </w:tc>
        <w:tc>
          <w:tcPr>
            <w:tcW w:w="2620" w:type="dxa"/>
            <w:tcBorders>
              <w:top w:val="double" w:sz="4" w:space="0" w:color="auto"/>
            </w:tcBorders>
          </w:tcPr>
          <w:p w:rsidR="009828B8" w:rsidRPr="006E1610" w:rsidRDefault="009828B8" w:rsidP="00AA14DC">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w:t>
            </w:r>
          </w:p>
          <w:p w:rsidR="009828B8" w:rsidRPr="006E1610" w:rsidRDefault="009828B8" w:rsidP="00AA14DC">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СВБК-Д</w:t>
            </w:r>
            <w:r w:rsidRPr="006E1610">
              <w:rPr>
                <w:rFonts w:ascii="Times New Roman" w:eastAsia="Times New Roman" w:hAnsi="Times New Roman"/>
                <w:color w:val="000000"/>
                <w:sz w:val="24"/>
                <w:szCs w:val="24"/>
                <w:vertAlign w:val="subscript"/>
                <w:lang w:eastAsia="ru-RU"/>
              </w:rPr>
              <w:t>2</w:t>
            </w:r>
          </w:p>
        </w:tc>
        <w:tc>
          <w:tcPr>
            <w:tcW w:w="1715" w:type="dxa"/>
            <w:tcBorders>
              <w:top w:val="double" w:sz="4" w:space="0" w:color="auto"/>
            </w:tcBorders>
          </w:tcPr>
          <w:p w:rsidR="009828B8" w:rsidRPr="006E1610" w:rsidRDefault="009828B8" w:rsidP="00AA14DC">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tc>
        <w:tc>
          <w:tcPr>
            <w:tcW w:w="1701" w:type="dxa"/>
            <w:tcBorders>
              <w:top w:val="double" w:sz="4" w:space="0" w:color="auto"/>
            </w:tcBorders>
          </w:tcPr>
          <w:p w:rsidR="009828B8" w:rsidRPr="006E1610" w:rsidRDefault="009828B8" w:rsidP="00AA14DC">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 грабняки</w:t>
            </w:r>
          </w:p>
        </w:tc>
      </w:tr>
      <w:tr w:rsidR="009828B8" w:rsidRPr="006E1610" w:rsidTr="00AA14DC">
        <w:tc>
          <w:tcPr>
            <w:tcW w:w="1082" w:type="dxa"/>
          </w:tcPr>
          <w:p w:rsidR="009828B8" w:rsidRPr="006E1610" w:rsidRDefault="009828B8" w:rsidP="00AA14D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2</w:t>
            </w:r>
          </w:p>
        </w:tc>
        <w:tc>
          <w:tcPr>
            <w:tcW w:w="2266" w:type="dxa"/>
          </w:tcPr>
          <w:p w:rsidR="009828B8" w:rsidRPr="006E1610" w:rsidRDefault="009828B8" w:rsidP="00AA14DC">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букняки</w:t>
            </w:r>
          </w:p>
          <w:p w:rsidR="009828B8" w:rsidRPr="006E1610" w:rsidRDefault="009828B8" w:rsidP="00AA14DC">
            <w:pPr>
              <w:shd w:val="clear" w:color="auto" w:fill="FFFFFF"/>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(ВЛБК)</w:t>
            </w:r>
          </w:p>
        </w:tc>
        <w:tc>
          <w:tcPr>
            <w:tcW w:w="2620" w:type="dxa"/>
          </w:tcPr>
          <w:p w:rsidR="009828B8" w:rsidRPr="006E1610" w:rsidRDefault="009828B8" w:rsidP="00AA14DC">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ВЛБК-С</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ВЛБК-Д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w:t>
            </w:r>
          </w:p>
          <w:p w:rsidR="009828B8" w:rsidRPr="006E1610" w:rsidRDefault="009828B8" w:rsidP="00AA14DC">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ВЛССБ-С</w:t>
            </w:r>
            <w:r w:rsidRPr="006E1610">
              <w:rPr>
                <w:rFonts w:ascii="Times New Roman" w:eastAsia="Times New Roman" w:hAnsi="Times New Roman"/>
                <w:color w:val="000000"/>
                <w:sz w:val="24"/>
                <w:szCs w:val="24"/>
                <w:vertAlign w:val="subscript"/>
                <w:lang w:eastAsia="ru-RU"/>
              </w:rPr>
              <w:t>3</w:t>
            </w:r>
          </w:p>
        </w:tc>
        <w:tc>
          <w:tcPr>
            <w:tcW w:w="1715" w:type="dxa"/>
          </w:tcPr>
          <w:p w:rsidR="009828B8" w:rsidRPr="006E1610" w:rsidRDefault="009828B8" w:rsidP="00AA14DC">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p w:rsidR="009828B8" w:rsidRPr="006E1610" w:rsidRDefault="009828B8" w:rsidP="00AA14DC">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Граб</w:t>
            </w:r>
          </w:p>
        </w:tc>
        <w:tc>
          <w:tcPr>
            <w:tcW w:w="1701" w:type="dxa"/>
          </w:tcPr>
          <w:p w:rsidR="009828B8" w:rsidRPr="006E1610" w:rsidRDefault="009828B8" w:rsidP="00AA14DC">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9828B8" w:rsidRPr="006E1610" w:rsidRDefault="009828B8" w:rsidP="00AA14DC">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tc>
      </w:tr>
      <w:tr w:rsidR="009828B8" w:rsidRPr="006E1610" w:rsidTr="00AA14DC">
        <w:tc>
          <w:tcPr>
            <w:tcW w:w="1082" w:type="dxa"/>
          </w:tcPr>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2266" w:type="dxa"/>
          </w:tcPr>
          <w:p w:rsidR="009828B8" w:rsidRPr="006E1610" w:rsidRDefault="009828B8" w:rsidP="00AA14DC">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Сырые ольшатники (СЫОЛ)</w:t>
            </w:r>
          </w:p>
        </w:tc>
        <w:tc>
          <w:tcPr>
            <w:tcW w:w="2620" w:type="dxa"/>
          </w:tcPr>
          <w:p w:rsidR="009828B8" w:rsidRPr="006E1610" w:rsidRDefault="009828B8" w:rsidP="00AA14DC">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СЫОЛ-Д</w:t>
            </w:r>
            <w:r w:rsidRPr="006E1610">
              <w:rPr>
                <w:rFonts w:ascii="Times New Roman" w:eastAsia="Times New Roman" w:hAnsi="Times New Roman"/>
                <w:color w:val="000000"/>
                <w:sz w:val="24"/>
                <w:szCs w:val="24"/>
                <w:vertAlign w:val="subscript"/>
                <w:lang w:eastAsia="ru-RU"/>
              </w:rPr>
              <w:t>4</w:t>
            </w:r>
            <w:r w:rsidRPr="006E1610">
              <w:rPr>
                <w:rFonts w:ascii="Times New Roman" w:eastAsia="Times New Roman" w:hAnsi="Times New Roman"/>
                <w:color w:val="000000"/>
                <w:sz w:val="24"/>
                <w:szCs w:val="24"/>
                <w:lang w:eastAsia="ru-RU"/>
              </w:rPr>
              <w:t>;</w:t>
            </w:r>
          </w:p>
          <w:p w:rsidR="009828B8" w:rsidRPr="006E1610" w:rsidRDefault="009828B8" w:rsidP="00AA14DC">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СЫОЛС-С</w:t>
            </w:r>
            <w:r w:rsidRPr="006E1610">
              <w:rPr>
                <w:rFonts w:ascii="Times New Roman" w:eastAsia="Times New Roman" w:hAnsi="Times New Roman"/>
                <w:color w:val="000000"/>
                <w:sz w:val="24"/>
                <w:szCs w:val="24"/>
                <w:vertAlign w:val="subscript"/>
                <w:lang w:eastAsia="ru-RU"/>
              </w:rPr>
              <w:t>4</w:t>
            </w:r>
          </w:p>
        </w:tc>
        <w:tc>
          <w:tcPr>
            <w:tcW w:w="1715" w:type="dxa"/>
          </w:tcPr>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черная</w:t>
            </w:r>
          </w:p>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серая</w:t>
            </w:r>
          </w:p>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p>
        </w:tc>
        <w:tc>
          <w:tcPr>
            <w:tcW w:w="1701" w:type="dxa"/>
          </w:tcPr>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ивняки</w:t>
            </w:r>
          </w:p>
        </w:tc>
      </w:tr>
      <w:tr w:rsidR="009828B8" w:rsidRPr="006E1610" w:rsidTr="00AA14DC">
        <w:tc>
          <w:tcPr>
            <w:tcW w:w="1082" w:type="dxa"/>
          </w:tcPr>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2266" w:type="dxa"/>
          </w:tcPr>
          <w:p w:rsidR="009828B8" w:rsidRPr="006E1610" w:rsidRDefault="009828B8" w:rsidP="00AA14DC">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дубняки</w:t>
            </w:r>
          </w:p>
          <w:p w:rsidR="009828B8" w:rsidRPr="006E1610" w:rsidRDefault="009828B8" w:rsidP="00AA14DC">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(СХД)</w:t>
            </w:r>
          </w:p>
        </w:tc>
        <w:tc>
          <w:tcPr>
            <w:tcW w:w="2620" w:type="dxa"/>
          </w:tcPr>
          <w:p w:rsidR="009828B8" w:rsidRPr="006E1610" w:rsidRDefault="009828B8" w:rsidP="00AA14DC">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СХСДШ-С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9828B8" w:rsidRPr="006E1610" w:rsidRDefault="009828B8" w:rsidP="00AA14DC">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СХСПГ-С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СХДПГ-</w:t>
            </w:r>
          </w:p>
          <w:p w:rsidR="009828B8" w:rsidRPr="006E1610" w:rsidRDefault="009828B8" w:rsidP="00AA14DC">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СХСГ-С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9828B8" w:rsidRPr="006E1610" w:rsidRDefault="009828B8" w:rsidP="00AA14DC">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СХДЯС-Д</w:t>
            </w:r>
            <w:r w:rsidRPr="006E1610">
              <w:rPr>
                <w:rFonts w:ascii="Times New Roman" w:eastAsia="Times New Roman" w:hAnsi="Times New Roman"/>
                <w:color w:val="000000"/>
                <w:sz w:val="24"/>
                <w:szCs w:val="24"/>
                <w:vertAlign w:val="subscript"/>
                <w:lang w:eastAsia="ru-RU"/>
              </w:rPr>
              <w:t>1</w:t>
            </w:r>
          </w:p>
        </w:tc>
        <w:tc>
          <w:tcPr>
            <w:tcW w:w="1715" w:type="dxa"/>
          </w:tcPr>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9828B8" w:rsidRPr="006E1610" w:rsidTr="00AA14DC">
        <w:tc>
          <w:tcPr>
            <w:tcW w:w="1082" w:type="dxa"/>
          </w:tcPr>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c>
          <w:tcPr>
            <w:tcW w:w="2266" w:type="dxa"/>
          </w:tcPr>
          <w:p w:rsidR="009828B8" w:rsidRPr="006E1610" w:rsidRDefault="009828B8" w:rsidP="00AA14DC">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дубняки</w:t>
            </w:r>
          </w:p>
          <w:p w:rsidR="009828B8" w:rsidRPr="006E1610" w:rsidRDefault="009828B8" w:rsidP="00AA14DC">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(СВД)</w:t>
            </w:r>
          </w:p>
        </w:tc>
        <w:tc>
          <w:tcPr>
            <w:tcW w:w="2620" w:type="dxa"/>
          </w:tcPr>
          <w:p w:rsidR="009828B8" w:rsidRPr="006E1610" w:rsidRDefault="009828B8" w:rsidP="00AA14DC">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СВСДЧ-С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СВСП-С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СВДГ-</w:t>
            </w:r>
          </w:p>
          <w:p w:rsidR="009828B8" w:rsidRPr="006E1610" w:rsidRDefault="009828B8" w:rsidP="00AA14DC">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СВДЧП-Д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П</w:t>
            </w:r>
          </w:p>
        </w:tc>
        <w:tc>
          <w:tcPr>
            <w:tcW w:w="1715" w:type="dxa"/>
          </w:tcPr>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9828B8" w:rsidRPr="006E1610" w:rsidTr="00AA14DC">
        <w:tc>
          <w:tcPr>
            <w:tcW w:w="1082" w:type="dxa"/>
            <w:vMerge w:val="restart"/>
          </w:tcPr>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6</w:t>
            </w:r>
          </w:p>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p>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p>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p>
        </w:tc>
        <w:tc>
          <w:tcPr>
            <w:tcW w:w="2266" w:type="dxa"/>
            <w:vMerge w:val="restart"/>
          </w:tcPr>
          <w:p w:rsidR="009828B8" w:rsidRPr="006E1610" w:rsidRDefault="009828B8" w:rsidP="00AA14DC">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дубняки (ВЛД)</w:t>
            </w:r>
          </w:p>
          <w:p w:rsidR="009828B8" w:rsidRPr="006E1610" w:rsidRDefault="009828B8" w:rsidP="00AA14DC">
            <w:pPr>
              <w:spacing w:after="0" w:line="240" w:lineRule="auto"/>
              <w:rPr>
                <w:rFonts w:ascii="Times New Roman" w:eastAsia="Times New Roman" w:hAnsi="Times New Roman"/>
                <w:color w:val="000000"/>
                <w:sz w:val="24"/>
                <w:szCs w:val="24"/>
                <w:lang w:eastAsia="ru-RU"/>
              </w:rPr>
            </w:pPr>
          </w:p>
          <w:p w:rsidR="009828B8" w:rsidRPr="006E1610" w:rsidRDefault="009828B8" w:rsidP="00AA14DC">
            <w:pPr>
              <w:spacing w:after="0" w:line="240" w:lineRule="auto"/>
              <w:rPr>
                <w:rFonts w:ascii="Times New Roman" w:eastAsia="Times New Roman" w:hAnsi="Times New Roman"/>
                <w:color w:val="000000"/>
                <w:sz w:val="24"/>
                <w:szCs w:val="24"/>
                <w:lang w:eastAsia="ru-RU"/>
              </w:rPr>
            </w:pPr>
          </w:p>
        </w:tc>
        <w:tc>
          <w:tcPr>
            <w:tcW w:w="2620" w:type="dxa"/>
            <w:vMerge w:val="restart"/>
          </w:tcPr>
          <w:p w:rsidR="009828B8" w:rsidRPr="006E1610" w:rsidRDefault="009828B8" w:rsidP="00AA14DC">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ВЛДЧ-Д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ВЛДГД-</w:t>
            </w:r>
          </w:p>
          <w:p w:rsidR="009828B8" w:rsidRPr="006E1610" w:rsidRDefault="009828B8" w:rsidP="00AA14DC">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ВЛДЧП-Д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П</w:t>
            </w:r>
          </w:p>
          <w:p w:rsidR="009828B8" w:rsidRPr="006E1610" w:rsidRDefault="009828B8" w:rsidP="00AA14DC">
            <w:pPr>
              <w:spacing w:after="0" w:line="240" w:lineRule="auto"/>
              <w:rPr>
                <w:rFonts w:ascii="Times New Roman" w:eastAsia="Times New Roman" w:hAnsi="Times New Roman"/>
                <w:color w:val="000000"/>
                <w:sz w:val="24"/>
                <w:szCs w:val="24"/>
                <w:lang w:eastAsia="ru-RU"/>
              </w:rPr>
            </w:pPr>
          </w:p>
          <w:p w:rsidR="009828B8" w:rsidRPr="006E1610" w:rsidRDefault="009828B8" w:rsidP="00AA14DC">
            <w:pPr>
              <w:spacing w:after="0" w:line="240" w:lineRule="auto"/>
              <w:rPr>
                <w:rFonts w:ascii="Times New Roman" w:eastAsia="Times New Roman" w:hAnsi="Times New Roman"/>
                <w:color w:val="000000"/>
                <w:sz w:val="24"/>
                <w:szCs w:val="24"/>
                <w:lang w:eastAsia="ru-RU"/>
              </w:rPr>
            </w:pPr>
          </w:p>
        </w:tc>
        <w:tc>
          <w:tcPr>
            <w:tcW w:w="1715" w:type="dxa"/>
          </w:tcPr>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черешчатый</w:t>
            </w:r>
          </w:p>
        </w:tc>
        <w:tc>
          <w:tcPr>
            <w:tcW w:w="1701" w:type="dxa"/>
          </w:tcPr>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p>
        </w:tc>
      </w:tr>
      <w:tr w:rsidR="009828B8" w:rsidRPr="006E1610" w:rsidTr="00AA14DC">
        <w:tc>
          <w:tcPr>
            <w:tcW w:w="1082" w:type="dxa"/>
            <w:vMerge/>
          </w:tcPr>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p>
        </w:tc>
        <w:tc>
          <w:tcPr>
            <w:tcW w:w="2266" w:type="dxa"/>
            <w:vMerge/>
          </w:tcPr>
          <w:p w:rsidR="009828B8" w:rsidRPr="006E1610" w:rsidRDefault="009828B8" w:rsidP="00AA14DC">
            <w:pPr>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9828B8" w:rsidRPr="006E1610" w:rsidRDefault="009828B8" w:rsidP="00AA14DC">
            <w:pPr>
              <w:spacing w:after="0" w:line="240" w:lineRule="auto"/>
              <w:rPr>
                <w:rFonts w:ascii="Times New Roman" w:eastAsia="Times New Roman" w:hAnsi="Times New Roman"/>
                <w:color w:val="000000"/>
                <w:sz w:val="24"/>
                <w:szCs w:val="24"/>
                <w:lang w:eastAsia="ru-RU"/>
              </w:rPr>
            </w:pPr>
          </w:p>
        </w:tc>
        <w:tc>
          <w:tcPr>
            <w:tcW w:w="1715" w:type="dxa"/>
          </w:tcPr>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9828B8" w:rsidRPr="006E1610" w:rsidRDefault="009828B8" w:rsidP="00AA14DC">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9828B8" w:rsidRPr="006E1610" w:rsidTr="00AA14DC">
        <w:tc>
          <w:tcPr>
            <w:tcW w:w="1082" w:type="dxa"/>
            <w:vMerge/>
          </w:tcPr>
          <w:p w:rsidR="009828B8" w:rsidRPr="006E1610" w:rsidRDefault="009828B8" w:rsidP="00AA14D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p>
        </w:tc>
        <w:tc>
          <w:tcPr>
            <w:tcW w:w="2266" w:type="dxa"/>
            <w:vMerge/>
          </w:tcPr>
          <w:p w:rsidR="009828B8" w:rsidRPr="006E1610" w:rsidRDefault="009828B8" w:rsidP="00AA14DC">
            <w:pPr>
              <w:shd w:val="clear" w:color="auto" w:fill="FFFFFF"/>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9828B8" w:rsidRPr="006E1610" w:rsidRDefault="009828B8" w:rsidP="00AA14DC">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p>
        </w:tc>
        <w:tc>
          <w:tcPr>
            <w:tcW w:w="1715" w:type="dxa"/>
          </w:tcPr>
          <w:p w:rsidR="009828B8" w:rsidRPr="006E1610" w:rsidRDefault="009828B8" w:rsidP="00AA14D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красный</w:t>
            </w:r>
          </w:p>
        </w:tc>
        <w:tc>
          <w:tcPr>
            <w:tcW w:w="1701" w:type="dxa"/>
          </w:tcPr>
          <w:p w:rsidR="009828B8" w:rsidRPr="006E1610" w:rsidRDefault="009828B8" w:rsidP="00AA14D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Ольшатники</w:t>
            </w:r>
          </w:p>
        </w:tc>
      </w:tr>
      <w:tr w:rsidR="009828B8" w:rsidRPr="006E1610" w:rsidTr="00AA14DC">
        <w:tc>
          <w:tcPr>
            <w:tcW w:w="1082" w:type="dxa"/>
          </w:tcPr>
          <w:p w:rsidR="009828B8" w:rsidRPr="006E1610" w:rsidRDefault="009828B8" w:rsidP="00AA14D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7</w:t>
            </w:r>
          </w:p>
        </w:tc>
        <w:tc>
          <w:tcPr>
            <w:tcW w:w="2266" w:type="dxa"/>
          </w:tcPr>
          <w:p w:rsidR="009828B8" w:rsidRPr="006E1610" w:rsidRDefault="009828B8" w:rsidP="00AA14DC">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сложные</w:t>
            </w:r>
          </w:p>
          <w:p w:rsidR="009828B8" w:rsidRPr="006E1610" w:rsidRDefault="009828B8" w:rsidP="00AA14DC">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горные (ССЖГ)</w:t>
            </w:r>
          </w:p>
        </w:tc>
        <w:tc>
          <w:tcPr>
            <w:tcW w:w="2620" w:type="dxa"/>
          </w:tcPr>
          <w:p w:rsidR="009828B8" w:rsidRPr="006E1610" w:rsidRDefault="009828B8" w:rsidP="00AA14DC">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ВЛБСБ-В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СВЛСГ-С</w:t>
            </w:r>
            <w:r w:rsidRPr="006E1610">
              <w:rPr>
                <w:rFonts w:ascii="Times New Roman" w:eastAsia="Times New Roman" w:hAnsi="Times New Roman"/>
                <w:sz w:val="24"/>
                <w:szCs w:val="24"/>
                <w:vertAlign w:val="subscript"/>
                <w:lang w:eastAsia="ru-RU"/>
              </w:rPr>
              <w:t>2</w:t>
            </w:r>
            <w:r w:rsidRPr="006E1610">
              <w:rPr>
                <w:rFonts w:ascii="Times New Roman" w:eastAsia="Times New Roman" w:hAnsi="Times New Roman"/>
                <w:sz w:val="24"/>
                <w:szCs w:val="24"/>
                <w:lang w:eastAsia="ru-RU"/>
              </w:rPr>
              <w:t>; ВЛЛСГ-С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ВЛБСГ-С</w:t>
            </w:r>
            <w:r w:rsidRPr="006E1610">
              <w:rPr>
                <w:rFonts w:ascii="Times New Roman" w:eastAsia="Times New Roman" w:hAnsi="Times New Roman"/>
                <w:sz w:val="24"/>
                <w:szCs w:val="24"/>
                <w:vertAlign w:val="subscript"/>
                <w:lang w:eastAsia="ru-RU"/>
              </w:rPr>
              <w:t>3</w:t>
            </w:r>
          </w:p>
        </w:tc>
        <w:tc>
          <w:tcPr>
            <w:tcW w:w="1715" w:type="dxa"/>
          </w:tcPr>
          <w:p w:rsidR="009828B8" w:rsidRPr="006E1610" w:rsidRDefault="009828B8" w:rsidP="00AA14D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tc>
        <w:tc>
          <w:tcPr>
            <w:tcW w:w="1701" w:type="dxa"/>
          </w:tcPr>
          <w:p w:rsidR="009828B8" w:rsidRPr="006E1610" w:rsidRDefault="009828B8" w:rsidP="00AA14D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береза, липа, бук, граб, клены, ильм горный, груша</w:t>
            </w:r>
          </w:p>
        </w:tc>
      </w:tr>
      <w:tr w:rsidR="009828B8" w:rsidRPr="006E1610" w:rsidTr="00AA14DC">
        <w:tc>
          <w:tcPr>
            <w:tcW w:w="1082" w:type="dxa"/>
          </w:tcPr>
          <w:p w:rsidR="009828B8" w:rsidRPr="006E1610" w:rsidRDefault="009828B8" w:rsidP="00AA14D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8</w:t>
            </w:r>
          </w:p>
        </w:tc>
        <w:tc>
          <w:tcPr>
            <w:tcW w:w="2266" w:type="dxa"/>
          </w:tcPr>
          <w:p w:rsidR="009828B8" w:rsidRPr="006E1610" w:rsidRDefault="009828B8" w:rsidP="00AA14DC">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скальные сосны Сосновского (ССКЛ)</w:t>
            </w:r>
          </w:p>
        </w:tc>
        <w:tc>
          <w:tcPr>
            <w:tcW w:w="2620" w:type="dxa"/>
          </w:tcPr>
          <w:p w:rsidR="009828B8" w:rsidRPr="006E1610" w:rsidRDefault="009828B8" w:rsidP="00AA14DC">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СХСС-А</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СВСС-А</w:t>
            </w:r>
            <w:r w:rsidRPr="006E1610">
              <w:rPr>
                <w:rFonts w:ascii="Times New Roman" w:eastAsia="Times New Roman" w:hAnsi="Times New Roman"/>
                <w:sz w:val="24"/>
                <w:szCs w:val="24"/>
                <w:vertAlign w:val="subscript"/>
                <w:lang w:eastAsia="ru-RU"/>
              </w:rPr>
              <w:t>2</w:t>
            </w:r>
          </w:p>
        </w:tc>
        <w:tc>
          <w:tcPr>
            <w:tcW w:w="1715" w:type="dxa"/>
          </w:tcPr>
          <w:p w:rsidR="009828B8" w:rsidRPr="006E1610" w:rsidRDefault="009828B8" w:rsidP="00AA14D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9828B8" w:rsidRPr="006E1610" w:rsidRDefault="009828B8" w:rsidP="00AA14D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Сосновского</w:t>
            </w:r>
          </w:p>
        </w:tc>
        <w:tc>
          <w:tcPr>
            <w:tcW w:w="1701" w:type="dxa"/>
          </w:tcPr>
          <w:p w:rsidR="009828B8" w:rsidRPr="006E1610" w:rsidRDefault="009828B8" w:rsidP="00AA14D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 дуб скальный</w:t>
            </w:r>
          </w:p>
        </w:tc>
      </w:tr>
      <w:tr w:rsidR="009828B8" w:rsidRPr="006E1610" w:rsidTr="00AA14DC">
        <w:tc>
          <w:tcPr>
            <w:tcW w:w="1082" w:type="dxa"/>
          </w:tcPr>
          <w:p w:rsidR="009828B8" w:rsidRPr="006E1610" w:rsidRDefault="009828B8" w:rsidP="00AA14D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9</w:t>
            </w:r>
          </w:p>
        </w:tc>
        <w:tc>
          <w:tcPr>
            <w:tcW w:w="2266" w:type="dxa"/>
          </w:tcPr>
          <w:p w:rsidR="009828B8" w:rsidRPr="006E1610" w:rsidRDefault="009828B8" w:rsidP="00AA14DC">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сосняки горные с дубом скальным (СХСД)</w:t>
            </w:r>
          </w:p>
        </w:tc>
        <w:tc>
          <w:tcPr>
            <w:tcW w:w="2620" w:type="dxa"/>
          </w:tcPr>
          <w:p w:rsidR="009828B8" w:rsidRPr="006E1610" w:rsidRDefault="009828B8" w:rsidP="00AA14DC">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СХДСБ-В</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w:t>
            </w:r>
          </w:p>
          <w:p w:rsidR="009828B8" w:rsidRPr="006E1610" w:rsidRDefault="009828B8" w:rsidP="00AA14DC">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СХДСГ-Д</w:t>
            </w:r>
            <w:r w:rsidRPr="006E1610">
              <w:rPr>
                <w:rFonts w:ascii="Times New Roman" w:eastAsia="Times New Roman" w:hAnsi="Times New Roman"/>
                <w:sz w:val="24"/>
                <w:szCs w:val="24"/>
                <w:vertAlign w:val="subscript"/>
                <w:lang w:eastAsia="ru-RU"/>
              </w:rPr>
              <w:t>1</w:t>
            </w:r>
          </w:p>
        </w:tc>
        <w:tc>
          <w:tcPr>
            <w:tcW w:w="1715" w:type="dxa"/>
          </w:tcPr>
          <w:p w:rsidR="009828B8" w:rsidRPr="006E1610" w:rsidRDefault="009828B8" w:rsidP="00AA14D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9828B8" w:rsidRPr="006E1610" w:rsidRDefault="009828B8" w:rsidP="00AA14D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скальный</w:t>
            </w:r>
          </w:p>
        </w:tc>
        <w:tc>
          <w:tcPr>
            <w:tcW w:w="1701" w:type="dxa"/>
          </w:tcPr>
          <w:p w:rsidR="009828B8" w:rsidRPr="006E1610" w:rsidRDefault="009828B8" w:rsidP="00AA14D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9828B8" w:rsidRPr="006E1610" w:rsidRDefault="009828B8" w:rsidP="00AA14D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груша</w:t>
            </w:r>
          </w:p>
        </w:tc>
      </w:tr>
      <w:tr w:rsidR="009828B8" w:rsidRPr="006E1610" w:rsidTr="00AA14DC">
        <w:tc>
          <w:tcPr>
            <w:tcW w:w="1082" w:type="dxa"/>
          </w:tcPr>
          <w:p w:rsidR="009828B8" w:rsidRPr="006E1610" w:rsidRDefault="009828B8" w:rsidP="00AA14D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10</w:t>
            </w:r>
          </w:p>
        </w:tc>
        <w:tc>
          <w:tcPr>
            <w:tcW w:w="2266" w:type="dxa"/>
          </w:tcPr>
          <w:p w:rsidR="009828B8" w:rsidRPr="006E1610" w:rsidRDefault="009828B8" w:rsidP="00AA14DC">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Высокогорное криволесье (ВКР)</w:t>
            </w:r>
          </w:p>
        </w:tc>
        <w:tc>
          <w:tcPr>
            <w:tcW w:w="2620" w:type="dxa"/>
          </w:tcPr>
          <w:p w:rsidR="009828B8" w:rsidRPr="006E1610" w:rsidRDefault="009828B8" w:rsidP="00AA14DC">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ВЛБМ-В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ВЛРДД-В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ВЛСБ-С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СЫОЛБ-С</w:t>
            </w:r>
            <w:r w:rsidRPr="006E1610">
              <w:rPr>
                <w:rFonts w:ascii="Times New Roman" w:eastAsia="Times New Roman" w:hAnsi="Times New Roman"/>
                <w:sz w:val="24"/>
                <w:szCs w:val="24"/>
                <w:vertAlign w:val="subscript"/>
                <w:lang w:eastAsia="ru-RU"/>
              </w:rPr>
              <w:t>4</w:t>
            </w:r>
          </w:p>
        </w:tc>
        <w:tc>
          <w:tcPr>
            <w:tcW w:w="1715" w:type="dxa"/>
          </w:tcPr>
          <w:p w:rsidR="009828B8" w:rsidRPr="006E1610" w:rsidRDefault="009828B8" w:rsidP="00AA14D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9828B8" w:rsidRPr="006E1610" w:rsidRDefault="009828B8" w:rsidP="00AA14D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 бук, ольха серая</w:t>
            </w:r>
          </w:p>
        </w:tc>
        <w:tc>
          <w:tcPr>
            <w:tcW w:w="1701" w:type="dxa"/>
          </w:tcPr>
          <w:p w:rsidR="009828B8" w:rsidRPr="006E1610" w:rsidRDefault="009828B8" w:rsidP="00AA14DC">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Осина, ива козья, кленарники</w:t>
            </w:r>
          </w:p>
        </w:tc>
      </w:tr>
    </w:tbl>
    <w:p w:rsidR="009828B8" w:rsidRPr="006E1610" w:rsidRDefault="009828B8" w:rsidP="009828B8">
      <w:pPr>
        <w:spacing w:after="0" w:line="240" w:lineRule="auto"/>
        <w:rPr>
          <w:rFonts w:ascii="Times New Roman" w:eastAsia="Times New Roman" w:hAnsi="Times New Roman"/>
          <w:sz w:val="20"/>
          <w:szCs w:val="20"/>
          <w:lang w:eastAsia="ru-RU"/>
        </w:rPr>
      </w:pPr>
    </w:p>
    <w:tbl>
      <w:tblPr>
        <w:tblW w:w="9514" w:type="dxa"/>
        <w:tblLayout w:type="fixed"/>
        <w:tblCellMar>
          <w:left w:w="28" w:type="dxa"/>
          <w:right w:w="28" w:type="dxa"/>
        </w:tblCellMar>
        <w:tblLook w:val="01E0" w:firstRow="1" w:lastRow="1" w:firstColumn="1" w:lastColumn="1" w:noHBand="0" w:noVBand="0"/>
      </w:tblPr>
      <w:tblGrid>
        <w:gridCol w:w="1648"/>
        <w:gridCol w:w="7866"/>
      </w:tblGrid>
      <w:tr w:rsidR="009828B8" w:rsidRPr="006E1610" w:rsidTr="00AA14DC">
        <w:tc>
          <w:tcPr>
            <w:tcW w:w="1648" w:type="dxa"/>
          </w:tcPr>
          <w:p w:rsidR="009828B8" w:rsidRPr="006E1610" w:rsidRDefault="009828B8" w:rsidP="00AA14DC">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Примечание:</w:t>
            </w:r>
          </w:p>
        </w:tc>
        <w:tc>
          <w:tcPr>
            <w:tcW w:w="7866" w:type="dxa"/>
          </w:tcPr>
          <w:p w:rsidR="009828B8" w:rsidRPr="006E1610" w:rsidRDefault="009828B8" w:rsidP="00AA14DC">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К временно целевым породам отнесены породы, которые не являются целевыми для данной группы типов леса, но в конкретных условиях лесничества не  подлежат замене на целевые по различным соображениям.</w:t>
            </w:r>
          </w:p>
        </w:tc>
      </w:tr>
    </w:tbl>
    <w:p w:rsidR="009828B8" w:rsidRPr="006E1610" w:rsidRDefault="009828B8" w:rsidP="009828B8">
      <w:pPr>
        <w:shd w:val="clear" w:color="auto" w:fill="FFFFFF"/>
        <w:spacing w:after="0"/>
        <w:ind w:firstLine="709"/>
        <w:rPr>
          <w:rFonts w:ascii="Times New Roman" w:eastAsia="Times New Roman" w:hAnsi="Times New Roman"/>
          <w:sz w:val="28"/>
          <w:szCs w:val="28"/>
          <w:lang w:eastAsia="ru-RU"/>
        </w:rPr>
      </w:pPr>
    </w:p>
    <w:p w:rsidR="009828B8" w:rsidRPr="006E1610" w:rsidRDefault="009828B8" w:rsidP="004A3E40">
      <w:pPr>
        <w:shd w:val="clear" w:color="auto" w:fill="FFFFFF"/>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За основу типов леса в равнинных лесах была принята действующую на момент написания регламента типология, дополненная типами леса сухих степей, основанную на характеристике типов лесорастительных условий (ТЛУ).</w:t>
      </w:r>
    </w:p>
    <w:p w:rsidR="009828B8" w:rsidRPr="006E1610" w:rsidRDefault="009828B8" w:rsidP="004A3E40">
      <w:pPr>
        <w:shd w:val="clear" w:color="auto" w:fill="FFFFFF"/>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горных лесов  использовалась типологическая (диагностическая) схема лесорастительных условий и типов леса, составленная группой под руководством профессора Б.Ф. Остапенко.</w:t>
      </w:r>
    </w:p>
    <w:p w:rsidR="009828B8" w:rsidRPr="00CC2E14" w:rsidRDefault="009828B8" w:rsidP="004A3E40">
      <w:pPr>
        <w:spacing w:after="0" w:line="240" w:lineRule="auto"/>
        <w:ind w:firstLine="709"/>
        <w:jc w:val="both"/>
        <w:rPr>
          <w:rFonts w:ascii="Times New Roman" w:hAnsi="Times New Roman"/>
          <w:sz w:val="28"/>
          <w:szCs w:val="28"/>
        </w:rPr>
      </w:pPr>
      <w:r w:rsidRPr="006E1610">
        <w:rPr>
          <w:rFonts w:ascii="Times New Roman" w:eastAsia="Times New Roman" w:hAnsi="Times New Roman"/>
          <w:sz w:val="28"/>
          <w:szCs w:val="28"/>
          <w:lang w:eastAsia="ru-RU"/>
        </w:rPr>
        <w:t>Ведение хозяйства в каждой группе типов леса степной зоны должно быть направлено на целевую породу группы типов леса.</w:t>
      </w:r>
    </w:p>
    <w:p w:rsidR="008A472A" w:rsidRPr="006D0DF8" w:rsidRDefault="008A472A" w:rsidP="004F6B7D">
      <w:pPr>
        <w:spacing w:after="0" w:line="240" w:lineRule="auto"/>
        <w:rPr>
          <w:rFonts w:ascii="Times New Roman" w:hAnsi="Times New Roman"/>
          <w:sz w:val="28"/>
          <w:szCs w:val="28"/>
        </w:rPr>
      </w:pPr>
    </w:p>
    <w:p w:rsidR="00E62FC5" w:rsidRPr="006D0DF8" w:rsidRDefault="00E62FC5" w:rsidP="004F6B7D">
      <w:pPr>
        <w:spacing w:after="0" w:line="240" w:lineRule="auto"/>
        <w:rPr>
          <w:rFonts w:ascii="Times New Roman" w:eastAsia="Times New Roman" w:hAnsi="Times New Roman"/>
          <w:b/>
          <w:sz w:val="28"/>
          <w:szCs w:val="28"/>
          <w:lang w:eastAsia="ru-RU"/>
        </w:rPr>
      </w:pPr>
      <w:r w:rsidRPr="006D0DF8">
        <w:rPr>
          <w:b/>
          <w:szCs w:val="28"/>
        </w:rPr>
        <w:br w:type="page"/>
      </w:r>
    </w:p>
    <w:p w:rsidR="008A472A" w:rsidRPr="006D0DF8" w:rsidRDefault="0076615B" w:rsidP="004F6B7D">
      <w:pPr>
        <w:pStyle w:val="1"/>
        <w:jc w:val="center"/>
        <w:rPr>
          <w:b/>
          <w:szCs w:val="28"/>
        </w:rPr>
      </w:pPr>
      <w:bookmarkStart w:id="147" w:name="_Toc504005556"/>
      <w:r w:rsidRPr="006D0DF8">
        <w:rPr>
          <w:b/>
          <w:szCs w:val="28"/>
        </w:rPr>
        <w:t>ГЛАВА 3. ОГРАНИЧЕНИЯ ИСПОЛЬЗОВАНИЯ ЛЕСОВ</w:t>
      </w:r>
      <w:bookmarkEnd w:id="147"/>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pStyle w:val="1"/>
        <w:jc w:val="center"/>
        <w:rPr>
          <w:b/>
          <w:szCs w:val="28"/>
        </w:rPr>
      </w:pPr>
      <w:bookmarkStart w:id="148" w:name="_Toc504005557"/>
      <w:r w:rsidRPr="006D0DF8">
        <w:rPr>
          <w:b/>
          <w:szCs w:val="28"/>
        </w:rPr>
        <w:t>3.1.</w:t>
      </w:r>
      <w:r w:rsidR="00436B29" w:rsidRPr="006D0DF8">
        <w:rPr>
          <w:b/>
          <w:szCs w:val="28"/>
        </w:rPr>
        <w:t xml:space="preserve"> </w:t>
      </w:r>
      <w:r w:rsidRPr="006D0DF8">
        <w:rPr>
          <w:b/>
          <w:szCs w:val="28"/>
        </w:rPr>
        <w:t>Ограничения по видам целевого назначения лесов</w:t>
      </w:r>
      <w:bookmarkEnd w:id="148"/>
    </w:p>
    <w:p w:rsidR="008A472A" w:rsidRPr="006D0DF8" w:rsidRDefault="008A472A" w:rsidP="004F6B7D">
      <w:pPr>
        <w:spacing w:after="0" w:line="240" w:lineRule="auto"/>
        <w:rPr>
          <w:rFonts w:ascii="Times New Roman" w:hAnsi="Times New Roman"/>
          <w:sz w:val="28"/>
          <w:szCs w:val="28"/>
        </w:rPr>
      </w:pPr>
    </w:p>
    <w:p w:rsidR="005F7E16" w:rsidRPr="00FC16EE" w:rsidRDefault="005F7E16" w:rsidP="005F7E16">
      <w:pPr>
        <w:pStyle w:val="af2"/>
        <w:ind w:firstLine="709"/>
      </w:pPr>
      <w:r w:rsidRPr="00FC16EE">
        <w:t xml:space="preserve">Установление ограничений использования лесов предусматривается ст. 27 Лесного </w:t>
      </w:r>
      <w:r>
        <w:t>кодекса РФ и</w:t>
      </w:r>
      <w:r w:rsidRPr="00FC16EE">
        <w:t xml:space="preserve"> приказо</w:t>
      </w:r>
      <w:r>
        <w:t xml:space="preserve">м Рослесхоза от 14.12.2010 г. </w:t>
      </w:r>
      <w:r w:rsidRPr="00FC16EE">
        <w:t>№ 485 «Об утверждении Особенностей использования, охраны, защиты, воспроизводства лесов, расположенных в водоохранных зонах, выполняющих функции защиты природных и иных объектов, ценных лесов, а также лесов, расположенных на особо защитных участках лесов».</w:t>
      </w:r>
    </w:p>
    <w:p w:rsidR="005F7E16" w:rsidRPr="00FC16EE" w:rsidRDefault="005F7E16" w:rsidP="005F7E16">
      <w:pPr>
        <w:pStyle w:val="af2"/>
        <w:ind w:firstLine="709"/>
      </w:pPr>
      <w:r w:rsidRPr="00FC16EE">
        <w:t xml:space="preserve">Леса </w:t>
      </w:r>
      <w:r>
        <w:rPr>
          <w:szCs w:val="34"/>
        </w:rPr>
        <w:t>Самурского лесопарка</w:t>
      </w:r>
      <w:r w:rsidRPr="00FC16EE">
        <w:t xml:space="preserve"> по своему целевому назначению относятся к защитным лесам. </w:t>
      </w:r>
    </w:p>
    <w:p w:rsidR="005F7E16" w:rsidRPr="00FC16EE" w:rsidRDefault="005F7E16" w:rsidP="005F7E16">
      <w:pPr>
        <w:pStyle w:val="af2"/>
        <w:ind w:firstLine="709"/>
      </w:pPr>
      <w:r w:rsidRPr="00FC16EE">
        <w:t>Целевое назначение защитных лесов – освоение их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 эксплуатационных лесов – освоение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w:t>
      </w:r>
    </w:p>
    <w:p w:rsidR="005F7E16" w:rsidRPr="00CC2E14" w:rsidRDefault="005F7E16" w:rsidP="005F7E16">
      <w:pPr>
        <w:spacing w:after="0" w:line="240" w:lineRule="auto"/>
        <w:ind w:firstLine="709"/>
        <w:jc w:val="both"/>
        <w:rPr>
          <w:rFonts w:ascii="Times New Roman" w:hAnsi="Times New Roman"/>
          <w:b/>
          <w:sz w:val="28"/>
          <w:szCs w:val="28"/>
        </w:rPr>
      </w:pPr>
      <w:r w:rsidRPr="00CC2E14">
        <w:rPr>
          <w:rFonts w:ascii="Times New Roman" w:hAnsi="Times New Roman"/>
          <w:sz w:val="28"/>
          <w:szCs w:val="28"/>
        </w:rPr>
        <w:t xml:space="preserve">В лесах </w:t>
      </w:r>
      <w:r>
        <w:rPr>
          <w:rFonts w:ascii="Times New Roman" w:hAnsi="Times New Roman"/>
          <w:sz w:val="28"/>
          <w:szCs w:val="28"/>
        </w:rPr>
        <w:t>Самурского лесопарка</w:t>
      </w:r>
      <w:r w:rsidRPr="00CC2E14">
        <w:rPr>
          <w:rFonts w:ascii="Times New Roman" w:hAnsi="Times New Roman"/>
          <w:sz w:val="28"/>
          <w:szCs w:val="28"/>
        </w:rPr>
        <w:t xml:space="preserve">, согласно их целевому назначению, </w:t>
      </w:r>
      <w:r w:rsidRPr="00CC2E14">
        <w:rPr>
          <w:rFonts w:ascii="Times New Roman" w:hAnsi="Times New Roman"/>
          <w:b/>
          <w:sz w:val="28"/>
          <w:szCs w:val="28"/>
        </w:rPr>
        <w:t>не допускается:</w:t>
      </w:r>
    </w:p>
    <w:p w:rsidR="005F7E16" w:rsidRPr="00CC2E14" w:rsidRDefault="005F7E16" w:rsidP="005F7E16">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лесных плантаций;</w:t>
      </w:r>
    </w:p>
    <w:p w:rsidR="005F7E16" w:rsidRPr="00CC2E14" w:rsidRDefault="005F7E16" w:rsidP="005F7E16">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лесоперерабатывающей лесной инфраструктуры;</w:t>
      </w:r>
    </w:p>
    <w:p w:rsidR="005F7E16" w:rsidRPr="00CC2E14" w:rsidRDefault="005F7E16" w:rsidP="005F7E16">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 </w:t>
      </w:r>
      <w:r>
        <w:rPr>
          <w:rFonts w:ascii="Times New Roman" w:hAnsi="Times New Roman"/>
          <w:sz w:val="28"/>
          <w:szCs w:val="28"/>
        </w:rPr>
        <w:t xml:space="preserve"> </w:t>
      </w:r>
      <w:r w:rsidRPr="00CC2E14">
        <w:rPr>
          <w:rFonts w:ascii="Times New Roman" w:hAnsi="Times New Roman"/>
          <w:sz w:val="28"/>
          <w:szCs w:val="28"/>
        </w:rPr>
        <w:t>рубки ухода умеренно высокой (31-40%) и высокой (41-50%) интенсивности выборки.</w:t>
      </w:r>
    </w:p>
    <w:p w:rsidR="005F7E16" w:rsidRPr="00CC2E14" w:rsidRDefault="005F7E16" w:rsidP="005F7E16">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Дополнительные ограничения по видам целевого назначения (категориям </w:t>
      </w:r>
      <w:r>
        <w:rPr>
          <w:rFonts w:ascii="Times New Roman" w:hAnsi="Times New Roman"/>
          <w:sz w:val="28"/>
          <w:szCs w:val="28"/>
        </w:rPr>
        <w:t>защитных лесов</w:t>
      </w:r>
      <w:r w:rsidRPr="00CC2E14">
        <w:rPr>
          <w:rFonts w:ascii="Times New Roman" w:hAnsi="Times New Roman"/>
          <w:sz w:val="28"/>
          <w:szCs w:val="28"/>
        </w:rPr>
        <w:t>) лесов лесничества приведены в таблице 3.1.1.</w:t>
      </w:r>
    </w:p>
    <w:p w:rsidR="005F7E16" w:rsidRPr="00CC2E14" w:rsidRDefault="005F7E16" w:rsidP="005F7E16">
      <w:pPr>
        <w:spacing w:after="0" w:line="240" w:lineRule="auto"/>
        <w:rPr>
          <w:rFonts w:ascii="Times New Roman" w:hAnsi="Times New Roman"/>
          <w:sz w:val="28"/>
          <w:szCs w:val="28"/>
        </w:rPr>
      </w:pPr>
    </w:p>
    <w:p w:rsidR="005F7E16" w:rsidRDefault="005F7E16" w:rsidP="005F7E16">
      <w:pPr>
        <w:spacing w:after="0" w:line="240" w:lineRule="auto"/>
        <w:rPr>
          <w:rFonts w:ascii="Times New Roman" w:hAnsi="Times New Roman"/>
          <w:sz w:val="28"/>
          <w:szCs w:val="28"/>
        </w:rPr>
      </w:pPr>
      <w:r>
        <w:rPr>
          <w:rFonts w:ascii="Times New Roman" w:hAnsi="Times New Roman"/>
          <w:sz w:val="28"/>
          <w:szCs w:val="28"/>
        </w:rPr>
        <w:br w:type="page"/>
      </w:r>
    </w:p>
    <w:p w:rsidR="005F7E16" w:rsidRDefault="005F7E16" w:rsidP="005F7E16">
      <w:pPr>
        <w:spacing w:after="0" w:line="240" w:lineRule="auto"/>
        <w:jc w:val="right"/>
        <w:rPr>
          <w:rFonts w:ascii="Times New Roman" w:hAnsi="Times New Roman"/>
          <w:sz w:val="28"/>
          <w:szCs w:val="28"/>
        </w:rPr>
      </w:pPr>
      <w:r w:rsidRPr="00CC2E14">
        <w:rPr>
          <w:rFonts w:ascii="Times New Roman" w:hAnsi="Times New Roman"/>
          <w:sz w:val="28"/>
          <w:szCs w:val="28"/>
        </w:rPr>
        <w:t>Таблица 3.1.1</w:t>
      </w:r>
    </w:p>
    <w:p w:rsidR="005F7E16" w:rsidRPr="00CC2E14" w:rsidRDefault="005F7E16" w:rsidP="005F7E16">
      <w:pPr>
        <w:spacing w:after="0" w:line="240" w:lineRule="auto"/>
        <w:jc w:val="right"/>
        <w:rPr>
          <w:rFonts w:ascii="Times New Roman" w:hAnsi="Times New Roman"/>
          <w:sz w:val="28"/>
          <w:szCs w:val="28"/>
        </w:rPr>
      </w:pPr>
    </w:p>
    <w:p w:rsidR="005F7E16" w:rsidRDefault="005F7E16" w:rsidP="005F7E16">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по видам целевого назначения лесов</w:t>
      </w:r>
    </w:p>
    <w:p w:rsidR="00D23E9B" w:rsidRPr="00CC2E14" w:rsidRDefault="00D23E9B" w:rsidP="005F7E16">
      <w:pPr>
        <w:spacing w:after="0" w:line="240" w:lineRule="auto"/>
        <w:jc w:val="center"/>
        <w:rPr>
          <w:rFonts w:ascii="Times New Roman" w:hAnsi="Times New Roman"/>
          <w:sz w:val="28"/>
          <w:szCs w:val="28"/>
        </w:rPr>
      </w:pP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37"/>
        <w:gridCol w:w="1968"/>
        <w:gridCol w:w="6660"/>
      </w:tblGrid>
      <w:tr w:rsidR="00D23E9B" w:rsidRPr="00CC2E14" w:rsidTr="00E24BA7">
        <w:trPr>
          <w:tblHeader/>
        </w:trPr>
        <w:tc>
          <w:tcPr>
            <w:tcW w:w="737" w:type="dxa"/>
            <w:tcBorders>
              <w:bottom w:val="double" w:sz="4" w:space="0" w:color="auto"/>
            </w:tcBorders>
            <w:vAlign w:val="center"/>
          </w:tcPr>
          <w:p w:rsidR="00D23E9B" w:rsidRPr="00CC2E14" w:rsidRDefault="00D23E9B" w:rsidP="00E24BA7">
            <w:pPr>
              <w:spacing w:after="0" w:line="240" w:lineRule="auto"/>
              <w:jc w:val="center"/>
              <w:rPr>
                <w:rFonts w:ascii="Times New Roman" w:hAnsi="Times New Roman"/>
                <w:sz w:val="28"/>
                <w:szCs w:val="28"/>
              </w:rPr>
            </w:pPr>
            <w:r w:rsidRPr="00CC2E14">
              <w:rPr>
                <w:rFonts w:ascii="Times New Roman" w:hAnsi="Times New Roman"/>
                <w:sz w:val="28"/>
                <w:szCs w:val="28"/>
              </w:rPr>
              <w:t>№</w:t>
            </w:r>
          </w:p>
          <w:p w:rsidR="00D23E9B" w:rsidRPr="00CC2E14" w:rsidRDefault="00D23E9B" w:rsidP="00E24BA7">
            <w:pPr>
              <w:spacing w:after="0" w:line="240" w:lineRule="auto"/>
              <w:jc w:val="center"/>
              <w:rPr>
                <w:rFonts w:ascii="Times New Roman" w:hAnsi="Times New Roman"/>
                <w:sz w:val="28"/>
                <w:szCs w:val="28"/>
              </w:rPr>
            </w:pPr>
            <w:r w:rsidRPr="00CC2E14">
              <w:rPr>
                <w:rFonts w:ascii="Times New Roman" w:hAnsi="Times New Roman"/>
                <w:sz w:val="28"/>
                <w:szCs w:val="28"/>
              </w:rPr>
              <w:t>п/п</w:t>
            </w:r>
          </w:p>
        </w:tc>
        <w:tc>
          <w:tcPr>
            <w:tcW w:w="1968" w:type="dxa"/>
            <w:tcBorders>
              <w:bottom w:val="double" w:sz="4" w:space="0" w:color="auto"/>
            </w:tcBorders>
            <w:vAlign w:val="center"/>
          </w:tcPr>
          <w:p w:rsidR="00D23E9B" w:rsidRPr="00CC2E14" w:rsidRDefault="00D23E9B" w:rsidP="00E24BA7">
            <w:pPr>
              <w:spacing w:after="0" w:line="240" w:lineRule="auto"/>
              <w:jc w:val="center"/>
              <w:rPr>
                <w:rFonts w:ascii="Times New Roman" w:hAnsi="Times New Roman"/>
                <w:sz w:val="28"/>
                <w:szCs w:val="28"/>
              </w:rPr>
            </w:pPr>
            <w:r w:rsidRPr="00CC2E14">
              <w:rPr>
                <w:rFonts w:ascii="Times New Roman" w:hAnsi="Times New Roman"/>
                <w:sz w:val="28"/>
                <w:szCs w:val="28"/>
              </w:rPr>
              <w:t>Целевое назначение лесов</w:t>
            </w:r>
          </w:p>
        </w:tc>
        <w:tc>
          <w:tcPr>
            <w:tcW w:w="6660" w:type="dxa"/>
            <w:tcBorders>
              <w:bottom w:val="double" w:sz="4" w:space="0" w:color="auto"/>
            </w:tcBorders>
            <w:vAlign w:val="center"/>
          </w:tcPr>
          <w:p w:rsidR="00D23E9B" w:rsidRPr="00CC2E14" w:rsidRDefault="00D23E9B" w:rsidP="00E24BA7">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использованию лесов</w:t>
            </w:r>
          </w:p>
        </w:tc>
      </w:tr>
      <w:tr w:rsidR="00D23E9B" w:rsidRPr="00CC2E14" w:rsidTr="00E24BA7">
        <w:trPr>
          <w:tblHeader/>
        </w:trPr>
        <w:tc>
          <w:tcPr>
            <w:tcW w:w="737" w:type="dxa"/>
            <w:tcBorders>
              <w:top w:val="double" w:sz="4" w:space="0" w:color="auto"/>
              <w:bottom w:val="double" w:sz="4" w:space="0" w:color="auto"/>
            </w:tcBorders>
            <w:vAlign w:val="center"/>
          </w:tcPr>
          <w:p w:rsidR="00D23E9B" w:rsidRPr="00CC2E14" w:rsidRDefault="00D23E9B" w:rsidP="00E24BA7">
            <w:pPr>
              <w:spacing w:after="0" w:line="240" w:lineRule="auto"/>
              <w:jc w:val="center"/>
              <w:rPr>
                <w:rFonts w:ascii="Times New Roman" w:hAnsi="Times New Roman"/>
                <w:sz w:val="28"/>
                <w:szCs w:val="28"/>
              </w:rPr>
            </w:pPr>
            <w:r w:rsidRPr="00CC2E14">
              <w:rPr>
                <w:rFonts w:ascii="Times New Roman" w:hAnsi="Times New Roman"/>
                <w:sz w:val="28"/>
                <w:szCs w:val="28"/>
              </w:rPr>
              <w:t>1</w:t>
            </w:r>
          </w:p>
        </w:tc>
        <w:tc>
          <w:tcPr>
            <w:tcW w:w="1968" w:type="dxa"/>
            <w:tcBorders>
              <w:top w:val="double" w:sz="4" w:space="0" w:color="auto"/>
              <w:bottom w:val="double" w:sz="4" w:space="0" w:color="auto"/>
            </w:tcBorders>
            <w:vAlign w:val="center"/>
          </w:tcPr>
          <w:p w:rsidR="00D23E9B" w:rsidRPr="00CC2E14" w:rsidRDefault="00D23E9B" w:rsidP="00E24BA7">
            <w:pPr>
              <w:spacing w:after="0" w:line="240" w:lineRule="auto"/>
              <w:jc w:val="center"/>
              <w:rPr>
                <w:rFonts w:ascii="Times New Roman" w:hAnsi="Times New Roman"/>
                <w:sz w:val="28"/>
                <w:szCs w:val="28"/>
              </w:rPr>
            </w:pPr>
            <w:r w:rsidRPr="00CC2E14">
              <w:rPr>
                <w:rFonts w:ascii="Times New Roman" w:hAnsi="Times New Roman"/>
                <w:sz w:val="28"/>
                <w:szCs w:val="28"/>
              </w:rPr>
              <w:t>2</w:t>
            </w:r>
          </w:p>
        </w:tc>
        <w:tc>
          <w:tcPr>
            <w:tcW w:w="6660" w:type="dxa"/>
            <w:tcBorders>
              <w:top w:val="double" w:sz="4" w:space="0" w:color="auto"/>
              <w:bottom w:val="double" w:sz="4" w:space="0" w:color="auto"/>
            </w:tcBorders>
            <w:vAlign w:val="center"/>
          </w:tcPr>
          <w:p w:rsidR="00D23E9B" w:rsidRPr="00CC2E14" w:rsidRDefault="00D23E9B" w:rsidP="00E24BA7">
            <w:pPr>
              <w:spacing w:after="0" w:line="240" w:lineRule="auto"/>
              <w:jc w:val="center"/>
              <w:rPr>
                <w:rFonts w:ascii="Times New Roman" w:hAnsi="Times New Roman"/>
                <w:sz w:val="28"/>
                <w:szCs w:val="28"/>
              </w:rPr>
            </w:pPr>
            <w:r w:rsidRPr="00CC2E14">
              <w:rPr>
                <w:rFonts w:ascii="Times New Roman" w:hAnsi="Times New Roman"/>
                <w:sz w:val="28"/>
                <w:szCs w:val="28"/>
              </w:rPr>
              <w:t>3</w:t>
            </w:r>
          </w:p>
        </w:tc>
      </w:tr>
      <w:tr w:rsidR="00D23E9B" w:rsidRPr="00CC2E14" w:rsidTr="00E24BA7">
        <w:tc>
          <w:tcPr>
            <w:tcW w:w="737" w:type="dxa"/>
            <w:tcBorders>
              <w:top w:val="double" w:sz="4" w:space="0" w:color="auto"/>
              <w:bottom w:val="single" w:sz="4" w:space="0" w:color="000000"/>
            </w:tcBorders>
          </w:tcPr>
          <w:p w:rsidR="00D23E9B" w:rsidRPr="00CC2E14" w:rsidRDefault="00D23E9B" w:rsidP="00E24BA7">
            <w:pPr>
              <w:spacing w:after="0" w:line="240" w:lineRule="auto"/>
              <w:rPr>
                <w:rFonts w:ascii="Times New Roman" w:hAnsi="Times New Roman"/>
                <w:sz w:val="28"/>
                <w:szCs w:val="28"/>
              </w:rPr>
            </w:pPr>
            <w:r>
              <w:rPr>
                <w:rFonts w:ascii="Times New Roman" w:hAnsi="Times New Roman"/>
                <w:sz w:val="28"/>
                <w:szCs w:val="28"/>
              </w:rPr>
              <w:t>1.</w:t>
            </w:r>
          </w:p>
        </w:tc>
        <w:tc>
          <w:tcPr>
            <w:tcW w:w="1968" w:type="dxa"/>
            <w:tcBorders>
              <w:top w:val="double" w:sz="4" w:space="0" w:color="auto"/>
              <w:bottom w:val="single" w:sz="4" w:space="0" w:color="000000"/>
            </w:tcBorders>
          </w:tcPr>
          <w:p w:rsidR="00D23E9B" w:rsidRPr="00CC2E14" w:rsidRDefault="00D23E9B" w:rsidP="00E24BA7">
            <w:pPr>
              <w:spacing w:after="0" w:line="240" w:lineRule="auto"/>
              <w:rPr>
                <w:rFonts w:ascii="Times New Roman" w:hAnsi="Times New Roman"/>
                <w:sz w:val="28"/>
                <w:szCs w:val="28"/>
                <w:u w:val="single"/>
              </w:rPr>
            </w:pPr>
            <w:r w:rsidRPr="008A59A8">
              <w:rPr>
                <w:rFonts w:ascii="Times New Roman" w:hAnsi="Times New Roman"/>
                <w:sz w:val="28"/>
                <w:szCs w:val="28"/>
                <w:u w:val="single"/>
              </w:rPr>
              <w:t>Защитные леса</w:t>
            </w:r>
          </w:p>
        </w:tc>
        <w:tc>
          <w:tcPr>
            <w:tcW w:w="6660" w:type="dxa"/>
            <w:tcBorders>
              <w:top w:val="double" w:sz="4" w:space="0" w:color="auto"/>
              <w:bottom w:val="single" w:sz="4" w:space="0" w:color="000000"/>
            </w:tcBorders>
          </w:tcPr>
          <w:p w:rsidR="00D23E9B" w:rsidRPr="00CC2E14" w:rsidRDefault="00D23E9B" w:rsidP="00E24BA7">
            <w:pPr>
              <w:spacing w:after="0" w:line="240" w:lineRule="auto"/>
              <w:rPr>
                <w:rFonts w:ascii="Times New Roman" w:hAnsi="Times New Roman"/>
                <w:sz w:val="28"/>
                <w:szCs w:val="28"/>
              </w:rPr>
            </w:pPr>
          </w:p>
        </w:tc>
      </w:tr>
      <w:tr w:rsidR="00D23E9B" w:rsidRPr="00CC2E14" w:rsidTr="00E24BA7">
        <w:trPr>
          <w:trHeight w:val="8703"/>
        </w:trPr>
        <w:tc>
          <w:tcPr>
            <w:tcW w:w="737" w:type="dxa"/>
            <w:tcBorders>
              <w:top w:val="single" w:sz="4" w:space="0" w:color="000000"/>
              <w:bottom w:val="single" w:sz="4" w:space="0" w:color="000000"/>
            </w:tcBorders>
          </w:tcPr>
          <w:p w:rsidR="00D23E9B" w:rsidRPr="00CC2E14" w:rsidRDefault="00D23E9B" w:rsidP="00E24BA7">
            <w:pPr>
              <w:spacing w:after="0" w:line="240" w:lineRule="auto"/>
              <w:rPr>
                <w:rFonts w:ascii="Times New Roman" w:hAnsi="Times New Roman"/>
                <w:sz w:val="28"/>
                <w:szCs w:val="28"/>
              </w:rPr>
            </w:pPr>
            <w:r>
              <w:rPr>
                <w:rFonts w:ascii="Times New Roman" w:hAnsi="Times New Roman"/>
                <w:sz w:val="28"/>
                <w:szCs w:val="28"/>
              </w:rPr>
              <w:t>1.1.</w:t>
            </w:r>
          </w:p>
        </w:tc>
        <w:tc>
          <w:tcPr>
            <w:tcW w:w="1968" w:type="dxa"/>
            <w:tcBorders>
              <w:top w:val="single" w:sz="4" w:space="0" w:color="000000"/>
              <w:bottom w:val="single" w:sz="4" w:space="0" w:color="000000"/>
            </w:tcBorders>
          </w:tcPr>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Леса, расположенные в водоохранных зонах</w:t>
            </w:r>
          </w:p>
          <w:p w:rsidR="00D23E9B" w:rsidRPr="00CC2E14" w:rsidRDefault="00D23E9B" w:rsidP="00E24BA7">
            <w:pPr>
              <w:spacing w:after="0" w:line="240" w:lineRule="auto"/>
              <w:rPr>
                <w:rFonts w:ascii="Times New Roman" w:hAnsi="Times New Roman"/>
                <w:sz w:val="28"/>
                <w:szCs w:val="28"/>
                <w:u w:val="single"/>
              </w:rPr>
            </w:pPr>
          </w:p>
        </w:tc>
        <w:tc>
          <w:tcPr>
            <w:tcW w:w="6660" w:type="dxa"/>
            <w:tcBorders>
              <w:top w:val="single" w:sz="4" w:space="0" w:color="000000"/>
              <w:bottom w:val="single" w:sz="4" w:space="0" w:color="000000"/>
            </w:tcBorders>
          </w:tcPr>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b/>
                <w:sz w:val="28"/>
                <w:szCs w:val="28"/>
              </w:rPr>
              <w:t>Запрещается:</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сплошные рубк</w:t>
            </w:r>
            <w:r>
              <w:rPr>
                <w:rFonts w:ascii="Times New Roman" w:hAnsi="Times New Roman"/>
                <w:sz w:val="28"/>
                <w:szCs w:val="28"/>
              </w:rPr>
              <w:t>и лесных насаждений, за исключе</w:t>
            </w:r>
            <w:r w:rsidRPr="00CC2E14">
              <w:rPr>
                <w:rFonts w:ascii="Times New Roman" w:hAnsi="Times New Roman"/>
                <w:sz w:val="28"/>
                <w:szCs w:val="28"/>
              </w:rPr>
              <w:t>нием случаев, предусмотренных ч.4 статьи 17 Лесного кодекса;</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использование токсичных химических препаратов</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xml:space="preserve">   для охраны и защиты лесов при проведении лесовос-</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xml:space="preserve">   становительных работ и рубок ухода за лесом, в т.ч. </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xml:space="preserve">   в научных целях;</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xml:space="preserve">-  применение авиации при локализации и ликвидации </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xml:space="preserve">   очагов вредных организмов;</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реконструкция малоценных насаждений путем спло-</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xml:space="preserve">   шной вырубки;</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сплошная  распашка земель при лесовосстановлении;</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движение и стоянка транспортных (кроме спец. тран-</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xml:space="preserve">   спортных средств) за исключением их движения по </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xml:space="preserve">   дорогам и стоянки в специально оборудованных </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xml:space="preserve">   местах;</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размещение кладбищ, скотомогильников, мест захо-</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xml:space="preserve">   ронения отходов производства и потребления, от</w:t>
            </w:r>
            <w:r>
              <w:rPr>
                <w:rFonts w:ascii="Times New Roman" w:hAnsi="Times New Roman"/>
                <w:sz w:val="28"/>
                <w:szCs w:val="28"/>
              </w:rPr>
              <w:t>рав-</w:t>
            </w:r>
          </w:p>
          <w:p w:rsidR="00D23E9B" w:rsidRPr="00CC2E14" w:rsidRDefault="00D23E9B" w:rsidP="00E24BA7">
            <w:pPr>
              <w:spacing w:after="0" w:line="240" w:lineRule="auto"/>
              <w:rPr>
                <w:rFonts w:ascii="Times New Roman" w:hAnsi="Times New Roman"/>
                <w:sz w:val="28"/>
                <w:szCs w:val="28"/>
              </w:rPr>
            </w:pPr>
            <w:r>
              <w:rPr>
                <w:rFonts w:ascii="Times New Roman" w:hAnsi="Times New Roman"/>
                <w:sz w:val="28"/>
                <w:szCs w:val="28"/>
              </w:rPr>
              <w:t xml:space="preserve">   </w:t>
            </w:r>
            <w:r w:rsidRPr="00CC2E14">
              <w:rPr>
                <w:rFonts w:ascii="Times New Roman" w:hAnsi="Times New Roman"/>
                <w:sz w:val="28"/>
                <w:szCs w:val="28"/>
              </w:rPr>
              <w:t>ляющих и ядовитых веществ;</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xml:space="preserve">-  эксплуатация хозяйственных и иных объектов, без </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xml:space="preserve">   оборудования таких объектов сооружениями, обес-</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xml:space="preserve">   печивающими охрану водных объектов от загрязне-</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xml:space="preserve">   ния, засорения и истощения вод в соответствии с </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xml:space="preserve">   водным законодательством и законодательством в </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xml:space="preserve">   области охраны окружающей среды;</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использование сточных вод для удобрения почв.</w:t>
            </w:r>
          </w:p>
        </w:tc>
      </w:tr>
      <w:tr w:rsidR="00D23E9B" w:rsidRPr="00CC2E14" w:rsidTr="00E24BA7">
        <w:trPr>
          <w:trHeight w:val="4520"/>
        </w:trPr>
        <w:tc>
          <w:tcPr>
            <w:tcW w:w="737" w:type="dxa"/>
            <w:tcBorders>
              <w:top w:val="single" w:sz="4" w:space="0" w:color="000000"/>
              <w:bottom w:val="single" w:sz="4" w:space="0" w:color="000000"/>
            </w:tcBorders>
          </w:tcPr>
          <w:p w:rsidR="00D23E9B" w:rsidRPr="00CC2E14" w:rsidRDefault="00D23E9B" w:rsidP="00E24BA7">
            <w:pPr>
              <w:spacing w:after="0" w:line="240" w:lineRule="auto"/>
              <w:rPr>
                <w:rFonts w:ascii="Times New Roman" w:hAnsi="Times New Roman"/>
                <w:sz w:val="28"/>
                <w:szCs w:val="28"/>
              </w:rPr>
            </w:pPr>
          </w:p>
        </w:tc>
        <w:tc>
          <w:tcPr>
            <w:tcW w:w="1968" w:type="dxa"/>
            <w:tcBorders>
              <w:top w:val="single" w:sz="4" w:space="0" w:color="000000"/>
              <w:bottom w:val="single" w:sz="4" w:space="0" w:color="000000"/>
            </w:tcBorders>
          </w:tcPr>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Примечание:</w:t>
            </w:r>
          </w:p>
        </w:tc>
        <w:tc>
          <w:tcPr>
            <w:tcW w:w="6660" w:type="dxa"/>
            <w:tcBorders>
              <w:top w:val="single" w:sz="4" w:space="0" w:color="000000"/>
              <w:bottom w:val="single" w:sz="4" w:space="0" w:color="000000"/>
            </w:tcBorders>
          </w:tcPr>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Кроме приведенных ограничений в соответствии с Водным кодексом (2006 г.) в прибрежных (50 метров) защитных полосах установлены дополнительные ограничения:</w:t>
            </w:r>
          </w:p>
          <w:p w:rsidR="00D23E9B" w:rsidRPr="00CC2E14" w:rsidRDefault="00D23E9B" w:rsidP="00E24BA7">
            <w:pPr>
              <w:spacing w:after="0" w:line="240" w:lineRule="auto"/>
              <w:rPr>
                <w:rFonts w:ascii="Times New Roman" w:hAnsi="Times New Roman"/>
                <w:b/>
                <w:sz w:val="28"/>
                <w:szCs w:val="28"/>
              </w:rPr>
            </w:pPr>
            <w:r w:rsidRPr="00CC2E14">
              <w:rPr>
                <w:rFonts w:ascii="Times New Roman" w:hAnsi="Times New Roman"/>
                <w:b/>
                <w:sz w:val="28"/>
                <w:szCs w:val="28"/>
              </w:rPr>
              <w:t>Не допускается:</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движение трелевочных тракторов при заготовке дре-</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xml:space="preserve">  весины;</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оставление порубочных остатков (выносятся за пре-</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xml:space="preserve">  делы прибрежных защитных полос);</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сжигание порубочных остатков;</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выпас сельскохозяйственных животных и организа-</w:t>
            </w:r>
          </w:p>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 xml:space="preserve">  ция для них летних лагерей и ванн;</w:t>
            </w:r>
            <w:r w:rsidRPr="00CC2E14">
              <w:rPr>
                <w:rFonts w:ascii="Times New Roman" w:hAnsi="Times New Roman"/>
                <w:sz w:val="28"/>
                <w:szCs w:val="28"/>
              </w:rPr>
              <w:br/>
              <w:t>- выращивание сельскохозяйственных культур при</w:t>
            </w:r>
          </w:p>
          <w:p w:rsidR="00D23E9B" w:rsidRPr="00CC2E14" w:rsidRDefault="00D23E9B" w:rsidP="00E24BA7">
            <w:pPr>
              <w:spacing w:after="0" w:line="240" w:lineRule="auto"/>
              <w:rPr>
                <w:rFonts w:ascii="Times New Roman" w:hAnsi="Times New Roman"/>
                <w:b/>
                <w:sz w:val="28"/>
                <w:szCs w:val="28"/>
              </w:rPr>
            </w:pPr>
            <w:r w:rsidRPr="00CC2E14">
              <w:rPr>
                <w:rFonts w:ascii="Times New Roman" w:hAnsi="Times New Roman"/>
                <w:sz w:val="28"/>
                <w:szCs w:val="28"/>
              </w:rPr>
              <w:t xml:space="preserve">  сплошной распашке земель.</w:t>
            </w:r>
          </w:p>
        </w:tc>
      </w:tr>
      <w:tr w:rsidR="00D23E9B" w:rsidRPr="00CC2E14" w:rsidTr="00E24BA7">
        <w:trPr>
          <w:trHeight w:val="6229"/>
        </w:trPr>
        <w:tc>
          <w:tcPr>
            <w:tcW w:w="737" w:type="dxa"/>
            <w:tcBorders>
              <w:top w:val="single" w:sz="4" w:space="0" w:color="000000"/>
              <w:bottom w:val="single" w:sz="4" w:space="0" w:color="000000"/>
            </w:tcBorders>
          </w:tcPr>
          <w:p w:rsidR="00D23E9B" w:rsidRPr="00CC2E14" w:rsidRDefault="00D23E9B" w:rsidP="00E24BA7">
            <w:pPr>
              <w:spacing w:after="0" w:line="240" w:lineRule="auto"/>
              <w:rPr>
                <w:rFonts w:ascii="Times New Roman" w:hAnsi="Times New Roman"/>
                <w:sz w:val="28"/>
                <w:szCs w:val="28"/>
              </w:rPr>
            </w:pPr>
            <w:r>
              <w:rPr>
                <w:rFonts w:ascii="Times New Roman" w:hAnsi="Times New Roman"/>
                <w:sz w:val="28"/>
                <w:szCs w:val="28"/>
              </w:rPr>
              <w:t>1.</w:t>
            </w:r>
            <w:r w:rsidRPr="00CC2E14">
              <w:rPr>
                <w:rFonts w:ascii="Times New Roman" w:hAnsi="Times New Roman"/>
                <w:sz w:val="28"/>
                <w:szCs w:val="28"/>
              </w:rPr>
              <w:t>2</w:t>
            </w:r>
            <w:r>
              <w:rPr>
                <w:rFonts w:ascii="Times New Roman" w:hAnsi="Times New Roman"/>
                <w:sz w:val="28"/>
                <w:szCs w:val="28"/>
              </w:rPr>
              <w:t>.</w:t>
            </w:r>
          </w:p>
        </w:tc>
        <w:tc>
          <w:tcPr>
            <w:tcW w:w="1968" w:type="dxa"/>
            <w:tcBorders>
              <w:top w:val="single" w:sz="4" w:space="0" w:color="000000"/>
              <w:bottom w:val="single" w:sz="4" w:space="0" w:color="000000"/>
            </w:tcBorders>
          </w:tcPr>
          <w:p w:rsidR="00D23E9B" w:rsidRPr="00CC2E14" w:rsidRDefault="00D23E9B" w:rsidP="00E24BA7">
            <w:pPr>
              <w:spacing w:after="0" w:line="240" w:lineRule="auto"/>
              <w:rPr>
                <w:rFonts w:ascii="Times New Roman" w:hAnsi="Times New Roman"/>
                <w:sz w:val="28"/>
                <w:szCs w:val="28"/>
              </w:rPr>
            </w:pPr>
            <w:r w:rsidRPr="00CC2E14">
              <w:rPr>
                <w:rFonts w:ascii="Times New Roman" w:hAnsi="Times New Roman"/>
                <w:sz w:val="28"/>
                <w:szCs w:val="28"/>
              </w:rPr>
              <w:t>Леса, выполняющие функции защиты природных и иных объектов:</w:t>
            </w:r>
          </w:p>
        </w:tc>
        <w:tc>
          <w:tcPr>
            <w:tcW w:w="6660" w:type="dxa"/>
            <w:tcBorders>
              <w:top w:val="single" w:sz="4" w:space="0" w:color="000000"/>
              <w:bottom w:val="single" w:sz="4" w:space="0" w:color="000000"/>
            </w:tcBorders>
          </w:tcPr>
          <w:p w:rsidR="00D23E9B" w:rsidRPr="00FC16EE" w:rsidRDefault="00D23E9B" w:rsidP="00E24BA7">
            <w:pPr>
              <w:pStyle w:val="af2"/>
              <w:snapToGrid w:val="0"/>
              <w:jc w:val="left"/>
            </w:pPr>
            <w:r w:rsidRPr="00FC16EE">
              <w:t>В лесах, выполняющих функции защиты природных и иных и иных объектов, запрещается проведение сплошных рубок лесных насаждений, за исключением случаев, предусмотренных ч. 4 ст. 17и ч. 5.1 ст. 21 Лесного кодекса и случаев установления правового режима зон с особыми условиями использования территории, на которых расположены соответствующие леса.</w:t>
            </w:r>
          </w:p>
          <w:p w:rsidR="00D23E9B" w:rsidRPr="00FC16EE" w:rsidRDefault="00D23E9B" w:rsidP="00E24BA7">
            <w:pPr>
              <w:spacing w:after="0" w:line="240" w:lineRule="auto"/>
              <w:jc w:val="both"/>
              <w:rPr>
                <w:rFonts w:ascii="Times New Roman" w:hAnsi="Times New Roman"/>
                <w:sz w:val="28"/>
                <w:szCs w:val="28"/>
              </w:rPr>
            </w:pPr>
            <w:r w:rsidRPr="00FC16EE">
              <w:rPr>
                <w:rFonts w:ascii="Times New Roman" w:hAnsi="Times New Roman"/>
                <w:sz w:val="28"/>
                <w:szCs w:val="28"/>
              </w:rPr>
              <w:t>Статья 17 (п.4)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D23E9B" w:rsidRPr="00CC2E14" w:rsidRDefault="00D23E9B" w:rsidP="00E24BA7">
            <w:pPr>
              <w:spacing w:after="0" w:line="240" w:lineRule="auto"/>
              <w:rPr>
                <w:rFonts w:ascii="Times New Roman" w:hAnsi="Times New Roman"/>
                <w:b/>
                <w:sz w:val="28"/>
                <w:szCs w:val="28"/>
              </w:rPr>
            </w:pPr>
            <w:r w:rsidRPr="00FC16EE">
              <w:rPr>
                <w:rFonts w:ascii="Times New Roman" w:hAnsi="Times New Roman"/>
                <w:sz w:val="28"/>
                <w:szCs w:val="28"/>
              </w:rPr>
              <w:t xml:space="preserve"> Выборочные рубки лесных насаждений проводятся в порядке, установленном уполномоченным федеральным органом исполнительной власти.</w:t>
            </w:r>
          </w:p>
        </w:tc>
      </w:tr>
      <w:tr w:rsidR="00D23E9B" w:rsidRPr="00CC2E14" w:rsidTr="00E24BA7">
        <w:trPr>
          <w:trHeight w:val="5513"/>
        </w:trPr>
        <w:tc>
          <w:tcPr>
            <w:tcW w:w="737" w:type="dxa"/>
            <w:tcBorders>
              <w:top w:val="single" w:sz="4" w:space="0" w:color="000000"/>
              <w:bottom w:val="single" w:sz="4" w:space="0" w:color="000000"/>
            </w:tcBorders>
          </w:tcPr>
          <w:p w:rsidR="00D23E9B" w:rsidRPr="003E1F44" w:rsidRDefault="00D23E9B" w:rsidP="00E24BA7">
            <w:pPr>
              <w:spacing w:after="0" w:line="240" w:lineRule="auto"/>
              <w:rPr>
                <w:rFonts w:ascii="Times New Roman" w:hAnsi="Times New Roman"/>
                <w:sz w:val="28"/>
                <w:szCs w:val="28"/>
              </w:rPr>
            </w:pPr>
            <w:r w:rsidRPr="003E1F44">
              <w:rPr>
                <w:rFonts w:ascii="Times New Roman" w:hAnsi="Times New Roman"/>
                <w:sz w:val="28"/>
                <w:szCs w:val="28"/>
              </w:rPr>
              <w:t>1.2.1.</w:t>
            </w:r>
          </w:p>
        </w:tc>
        <w:tc>
          <w:tcPr>
            <w:tcW w:w="1968" w:type="dxa"/>
            <w:tcBorders>
              <w:top w:val="single" w:sz="4" w:space="0" w:color="000000"/>
              <w:bottom w:val="single" w:sz="4" w:space="0" w:color="000000"/>
            </w:tcBorders>
          </w:tcPr>
          <w:p w:rsidR="00D23E9B" w:rsidRPr="003E1F44" w:rsidRDefault="00D23E9B" w:rsidP="00E24BA7">
            <w:pPr>
              <w:spacing w:after="0" w:line="240" w:lineRule="auto"/>
              <w:rPr>
                <w:rFonts w:ascii="Times New Roman" w:hAnsi="Times New Roman"/>
                <w:sz w:val="28"/>
                <w:szCs w:val="28"/>
              </w:rPr>
            </w:pPr>
            <w:r w:rsidRPr="003E1F44">
              <w:rPr>
                <w:rFonts w:ascii="Times New Roman" w:hAnsi="Times New Roman"/>
                <w:sz w:val="28"/>
                <w:szCs w:val="28"/>
              </w:rPr>
              <w:t>Защитные полосы лесов, расположенные вдоль железнодорожных путей общего пользования, федеральных автодорог общего пользования, автомобильных дорог общего пользования, находящихся в собственности субъекта РФ</w:t>
            </w:r>
          </w:p>
        </w:tc>
        <w:tc>
          <w:tcPr>
            <w:tcW w:w="6660" w:type="dxa"/>
            <w:tcBorders>
              <w:top w:val="single" w:sz="4" w:space="0" w:color="000000"/>
              <w:bottom w:val="single" w:sz="4" w:space="0" w:color="000000"/>
            </w:tcBorders>
          </w:tcPr>
          <w:p w:rsidR="00D23E9B" w:rsidRPr="003E1F44" w:rsidRDefault="00D23E9B" w:rsidP="00E24BA7">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Запрещается:</w:t>
            </w:r>
          </w:p>
          <w:p w:rsidR="00D23E9B" w:rsidRPr="003E1F44" w:rsidRDefault="00D23E9B" w:rsidP="00E24BA7">
            <w:pPr>
              <w:spacing w:after="0" w:line="240" w:lineRule="auto"/>
              <w:rPr>
                <w:rFonts w:ascii="Times New Roman" w:hAnsi="Times New Roman"/>
                <w:sz w:val="28"/>
                <w:szCs w:val="28"/>
              </w:rPr>
            </w:pPr>
            <w:r w:rsidRPr="003E1F44">
              <w:rPr>
                <w:rFonts w:ascii="Times New Roman" w:hAnsi="Times New Roman"/>
                <w:sz w:val="28"/>
                <w:szCs w:val="28"/>
              </w:rPr>
              <w:t>-проведение сплошных рубок при заготовке древесины спелых и перестойных насаждений;</w:t>
            </w:r>
          </w:p>
          <w:p w:rsidR="00D23E9B" w:rsidRPr="003E1F44" w:rsidRDefault="00D23E9B" w:rsidP="00E24BA7">
            <w:pPr>
              <w:spacing w:after="0" w:line="240" w:lineRule="auto"/>
              <w:rPr>
                <w:rFonts w:ascii="Times New Roman" w:hAnsi="Times New Roman"/>
                <w:sz w:val="28"/>
                <w:szCs w:val="28"/>
              </w:rPr>
            </w:pPr>
            <w:r w:rsidRPr="003E1F44">
              <w:rPr>
                <w:rFonts w:ascii="Times New Roman" w:hAnsi="Times New Roman"/>
                <w:sz w:val="28"/>
                <w:szCs w:val="28"/>
              </w:rPr>
              <w:t>-создание лесных плантаций и их эксплуатация;</w:t>
            </w:r>
          </w:p>
          <w:p w:rsidR="00D23E9B" w:rsidRPr="003E1F44" w:rsidRDefault="00D23E9B" w:rsidP="00E24BA7">
            <w:pPr>
              <w:spacing w:after="0" w:line="240" w:lineRule="auto"/>
              <w:rPr>
                <w:rFonts w:ascii="Times New Roman" w:hAnsi="Times New Roman"/>
                <w:sz w:val="28"/>
                <w:szCs w:val="28"/>
              </w:rPr>
            </w:pPr>
            <w:r w:rsidRPr="003E1F44">
              <w:rPr>
                <w:rFonts w:ascii="Times New Roman" w:hAnsi="Times New Roman"/>
                <w:sz w:val="28"/>
                <w:szCs w:val="28"/>
              </w:rPr>
              <w:t>-создание лесоперерабатывающей лесной инфраструктуры;</w:t>
            </w:r>
          </w:p>
          <w:p w:rsidR="00D23E9B" w:rsidRPr="003E1F44" w:rsidRDefault="00D23E9B" w:rsidP="00E24BA7">
            <w:pPr>
              <w:spacing w:after="0" w:line="240" w:lineRule="auto"/>
              <w:rPr>
                <w:rFonts w:ascii="Times New Roman" w:hAnsi="Times New Roman"/>
                <w:sz w:val="28"/>
                <w:szCs w:val="28"/>
              </w:rPr>
            </w:pPr>
            <w:r w:rsidRPr="003E1F44">
              <w:rPr>
                <w:rFonts w:ascii="Times New Roman" w:hAnsi="Times New Roman"/>
                <w:sz w:val="28"/>
                <w:szCs w:val="28"/>
              </w:rPr>
              <w:t>-сбор лесной подстилки и мха;</w:t>
            </w:r>
          </w:p>
          <w:p w:rsidR="00D23E9B" w:rsidRPr="003E1F44" w:rsidRDefault="00D23E9B" w:rsidP="00E24BA7">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Допускается:</w:t>
            </w:r>
          </w:p>
          <w:p w:rsidR="00D23E9B" w:rsidRPr="003E1F44" w:rsidRDefault="00D23E9B" w:rsidP="00E24BA7">
            <w:pPr>
              <w:spacing w:after="0" w:line="240" w:lineRule="auto"/>
              <w:rPr>
                <w:rFonts w:ascii="Times New Roman" w:hAnsi="Times New Roman"/>
                <w:sz w:val="28"/>
                <w:szCs w:val="28"/>
              </w:rPr>
            </w:pPr>
            <w:r w:rsidRPr="003E1F44">
              <w:rPr>
                <w:rFonts w:ascii="Times New Roman" w:hAnsi="Times New Roman"/>
                <w:sz w:val="28"/>
                <w:szCs w:val="28"/>
              </w:rPr>
              <w:t xml:space="preserve"> -проведение сплошных рубок в случаях, предусмотренных частью 4 статьи 17 Лесного кодекса;</w:t>
            </w:r>
          </w:p>
          <w:p w:rsidR="00D23E9B" w:rsidRPr="003E1F44" w:rsidRDefault="00D23E9B" w:rsidP="00E24BA7">
            <w:pPr>
              <w:spacing w:after="0" w:line="240" w:lineRule="auto"/>
              <w:rPr>
                <w:rFonts w:ascii="Times New Roman" w:hAnsi="Times New Roman"/>
                <w:b/>
                <w:sz w:val="28"/>
                <w:szCs w:val="28"/>
                <w:u w:val="single"/>
              </w:rPr>
            </w:pPr>
            <w:r w:rsidRPr="003E1F44">
              <w:rPr>
                <w:rFonts w:ascii="Times New Roman" w:hAnsi="Times New Roman"/>
                <w:b/>
                <w:sz w:val="28"/>
                <w:szCs w:val="28"/>
                <w:u w:val="single"/>
              </w:rPr>
              <w:t>Рекомендуется:</w:t>
            </w:r>
          </w:p>
          <w:p w:rsidR="00D23E9B" w:rsidRPr="003E1F44" w:rsidRDefault="00D23E9B" w:rsidP="00E24BA7">
            <w:pPr>
              <w:spacing w:after="0" w:line="240" w:lineRule="auto"/>
              <w:rPr>
                <w:rFonts w:ascii="Times New Roman" w:hAnsi="Times New Roman"/>
                <w:sz w:val="28"/>
                <w:szCs w:val="28"/>
              </w:rPr>
            </w:pPr>
            <w:r w:rsidRPr="003E1F44">
              <w:rPr>
                <w:rFonts w:ascii="Times New Roman" w:hAnsi="Times New Roman"/>
                <w:sz w:val="28"/>
                <w:szCs w:val="28"/>
              </w:rPr>
              <w:t xml:space="preserve"> -при проведении работ по лесовосстановлению должны использоваться древесные породы, устойчивые к вредным веществам (воздействиям);</w:t>
            </w:r>
          </w:p>
          <w:p w:rsidR="00D23E9B" w:rsidRPr="003E1F44" w:rsidRDefault="00D23E9B" w:rsidP="00E24BA7">
            <w:pPr>
              <w:spacing w:after="0" w:line="240" w:lineRule="auto"/>
              <w:rPr>
                <w:rFonts w:ascii="Times New Roman" w:hAnsi="Times New Roman"/>
                <w:sz w:val="28"/>
                <w:szCs w:val="28"/>
              </w:rPr>
            </w:pPr>
            <w:r w:rsidRPr="003E1F44">
              <w:rPr>
                <w:rFonts w:ascii="Times New Roman" w:hAnsi="Times New Roman"/>
                <w:sz w:val="28"/>
                <w:szCs w:val="28"/>
              </w:rPr>
              <w:t xml:space="preserve"> -мероприятия по уходу за лесом должны быть направлены на формирование сложных смешанных</w:t>
            </w:r>
          </w:p>
          <w:p w:rsidR="00D23E9B" w:rsidRPr="003E1F44" w:rsidRDefault="00D23E9B" w:rsidP="00E24BA7">
            <w:pPr>
              <w:spacing w:after="0" w:line="240" w:lineRule="auto"/>
              <w:rPr>
                <w:rFonts w:ascii="Times New Roman" w:hAnsi="Times New Roman"/>
                <w:sz w:val="28"/>
                <w:szCs w:val="28"/>
              </w:rPr>
            </w:pPr>
            <w:r w:rsidRPr="003E1F44">
              <w:rPr>
                <w:rFonts w:ascii="Times New Roman" w:hAnsi="Times New Roman"/>
                <w:sz w:val="28"/>
                <w:szCs w:val="28"/>
              </w:rPr>
              <w:t xml:space="preserve">  насаждений.</w:t>
            </w:r>
          </w:p>
        </w:tc>
      </w:tr>
      <w:tr w:rsidR="00D23E9B" w:rsidRPr="00CC2E14" w:rsidTr="00E24BA7">
        <w:trPr>
          <w:trHeight w:val="6229"/>
        </w:trPr>
        <w:tc>
          <w:tcPr>
            <w:tcW w:w="737" w:type="dxa"/>
            <w:tcBorders>
              <w:top w:val="single" w:sz="4" w:space="0" w:color="000000"/>
              <w:bottom w:val="single" w:sz="4" w:space="0" w:color="000000"/>
            </w:tcBorders>
          </w:tcPr>
          <w:p w:rsidR="00D23E9B" w:rsidRPr="003E1F44" w:rsidRDefault="00D23E9B" w:rsidP="00E24BA7">
            <w:pPr>
              <w:spacing w:after="0" w:line="240" w:lineRule="auto"/>
              <w:rPr>
                <w:rFonts w:ascii="Times New Roman" w:hAnsi="Times New Roman"/>
                <w:sz w:val="28"/>
                <w:szCs w:val="28"/>
              </w:rPr>
            </w:pPr>
            <w:r w:rsidRPr="003E1F44">
              <w:rPr>
                <w:rFonts w:ascii="Times New Roman" w:hAnsi="Times New Roman"/>
                <w:sz w:val="28"/>
                <w:szCs w:val="28"/>
              </w:rPr>
              <w:t>1.2.2.</w:t>
            </w:r>
          </w:p>
        </w:tc>
        <w:tc>
          <w:tcPr>
            <w:tcW w:w="1968" w:type="dxa"/>
            <w:tcBorders>
              <w:top w:val="single" w:sz="4" w:space="0" w:color="000000"/>
              <w:bottom w:val="single" w:sz="4" w:space="0" w:color="000000"/>
            </w:tcBorders>
          </w:tcPr>
          <w:p w:rsidR="00D23E9B" w:rsidRPr="003E1F44" w:rsidRDefault="00D23E9B" w:rsidP="00E24BA7">
            <w:pPr>
              <w:spacing w:after="0" w:line="240" w:lineRule="auto"/>
              <w:rPr>
                <w:rFonts w:ascii="Times New Roman" w:hAnsi="Times New Roman"/>
                <w:sz w:val="28"/>
                <w:szCs w:val="28"/>
              </w:rPr>
            </w:pPr>
            <w:r w:rsidRPr="00F94986">
              <w:rPr>
                <w:rFonts w:ascii="Times New Roman" w:hAnsi="Times New Roman"/>
                <w:sz w:val="28"/>
                <w:szCs w:val="28"/>
              </w:rPr>
              <w:t>Зеленые зоны</w:t>
            </w:r>
          </w:p>
        </w:tc>
        <w:tc>
          <w:tcPr>
            <w:tcW w:w="6660" w:type="dxa"/>
            <w:tcBorders>
              <w:top w:val="single" w:sz="4" w:space="0" w:color="000000"/>
              <w:bottom w:val="single" w:sz="4" w:space="0" w:color="000000"/>
            </w:tcBorders>
          </w:tcPr>
          <w:p w:rsidR="00D23E9B" w:rsidRPr="00F94986" w:rsidRDefault="00D23E9B" w:rsidP="00E24BA7">
            <w:pPr>
              <w:spacing w:after="0" w:line="240" w:lineRule="auto"/>
              <w:rPr>
                <w:rFonts w:ascii="Times New Roman" w:hAnsi="Times New Roman"/>
                <w:sz w:val="28"/>
                <w:szCs w:val="28"/>
              </w:rPr>
            </w:pPr>
            <w:r w:rsidRPr="00F94986">
              <w:rPr>
                <w:rFonts w:ascii="Times New Roman" w:hAnsi="Times New Roman"/>
                <w:sz w:val="28"/>
                <w:szCs w:val="28"/>
              </w:rPr>
              <w:t>Запрещается:</w:t>
            </w:r>
          </w:p>
          <w:p w:rsidR="00D23E9B" w:rsidRPr="00F94986" w:rsidRDefault="00D23E9B" w:rsidP="00E24BA7">
            <w:pPr>
              <w:spacing w:after="0" w:line="240" w:lineRule="auto"/>
              <w:rPr>
                <w:rFonts w:ascii="Times New Roman" w:hAnsi="Times New Roman"/>
                <w:sz w:val="28"/>
                <w:szCs w:val="28"/>
              </w:rPr>
            </w:pPr>
            <w:r w:rsidRPr="00F94986">
              <w:rPr>
                <w:rFonts w:ascii="Times New Roman" w:hAnsi="Times New Roman"/>
                <w:sz w:val="28"/>
                <w:szCs w:val="28"/>
              </w:rPr>
              <w:t>- использование токсичных химических препаратов для охраны и защиты лесов, в том числе в научных целях;</w:t>
            </w:r>
          </w:p>
          <w:p w:rsidR="00D23E9B" w:rsidRPr="00F94986" w:rsidRDefault="00D23E9B" w:rsidP="00E24BA7">
            <w:pPr>
              <w:spacing w:after="0" w:line="240" w:lineRule="auto"/>
              <w:rPr>
                <w:rFonts w:ascii="Times New Roman" w:hAnsi="Times New Roman"/>
                <w:sz w:val="28"/>
                <w:szCs w:val="28"/>
              </w:rPr>
            </w:pPr>
            <w:r w:rsidRPr="00F94986">
              <w:rPr>
                <w:rFonts w:ascii="Times New Roman" w:hAnsi="Times New Roman"/>
                <w:sz w:val="28"/>
                <w:szCs w:val="28"/>
              </w:rPr>
              <w:t>- осуществление видов деятельности в сфере охотничьего хозяйства;</w:t>
            </w:r>
          </w:p>
          <w:p w:rsidR="00D23E9B" w:rsidRPr="00F94986" w:rsidRDefault="00D23E9B" w:rsidP="00E24BA7">
            <w:pPr>
              <w:spacing w:after="0" w:line="240" w:lineRule="auto"/>
              <w:rPr>
                <w:rFonts w:ascii="Times New Roman" w:hAnsi="Times New Roman"/>
                <w:sz w:val="28"/>
                <w:szCs w:val="28"/>
              </w:rPr>
            </w:pPr>
            <w:r w:rsidRPr="00F94986">
              <w:rPr>
                <w:rFonts w:ascii="Times New Roman" w:hAnsi="Times New Roman"/>
                <w:sz w:val="28"/>
                <w:szCs w:val="28"/>
              </w:rPr>
              <w:t>- ведение сельского хозяйства, за исключением сенокошения и пчеловодства, а также возведение изгородей в целях сенокошения и пчеловодства;</w:t>
            </w:r>
          </w:p>
          <w:p w:rsidR="00D23E9B" w:rsidRPr="00F94986" w:rsidRDefault="00D23E9B" w:rsidP="00E24BA7">
            <w:pPr>
              <w:spacing w:after="0" w:line="240" w:lineRule="auto"/>
              <w:rPr>
                <w:rFonts w:ascii="Times New Roman" w:hAnsi="Times New Roman"/>
                <w:sz w:val="28"/>
                <w:szCs w:val="28"/>
              </w:rPr>
            </w:pPr>
            <w:r w:rsidRPr="00F94986">
              <w:rPr>
                <w:rFonts w:ascii="Times New Roman" w:hAnsi="Times New Roman"/>
                <w:sz w:val="28"/>
                <w:szCs w:val="28"/>
              </w:rPr>
              <w:t>- создание лесных плантаций;</w:t>
            </w:r>
          </w:p>
          <w:p w:rsidR="00D23E9B" w:rsidRPr="00F94986" w:rsidRDefault="00D23E9B" w:rsidP="00E24BA7">
            <w:pPr>
              <w:spacing w:after="0" w:line="240" w:lineRule="auto"/>
              <w:rPr>
                <w:rFonts w:ascii="Times New Roman" w:hAnsi="Times New Roman"/>
                <w:sz w:val="28"/>
                <w:szCs w:val="28"/>
              </w:rPr>
            </w:pPr>
            <w:r w:rsidRPr="00F94986">
              <w:rPr>
                <w:rFonts w:ascii="Times New Roman" w:hAnsi="Times New Roman"/>
                <w:sz w:val="28"/>
                <w:szCs w:val="28"/>
              </w:rPr>
              <w:t>- разработка месторождений полезных ископаемых за исключением лесных участков,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D23E9B" w:rsidRPr="00F94986" w:rsidRDefault="00D23E9B" w:rsidP="00E24BA7">
            <w:pPr>
              <w:spacing w:after="0" w:line="240" w:lineRule="auto"/>
              <w:rPr>
                <w:rFonts w:ascii="Times New Roman" w:hAnsi="Times New Roman"/>
                <w:sz w:val="28"/>
                <w:szCs w:val="28"/>
              </w:rPr>
            </w:pPr>
            <w:r w:rsidRPr="00F94986">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подземных трубопроводов;</w:t>
            </w:r>
          </w:p>
          <w:p w:rsidR="00D23E9B" w:rsidRPr="00F94986" w:rsidRDefault="00D23E9B" w:rsidP="00E24BA7">
            <w:pPr>
              <w:spacing w:after="0" w:line="240" w:lineRule="auto"/>
              <w:rPr>
                <w:rFonts w:ascii="Times New Roman" w:hAnsi="Times New Roman"/>
                <w:sz w:val="28"/>
                <w:szCs w:val="28"/>
              </w:rPr>
            </w:pPr>
            <w:r w:rsidRPr="00F94986">
              <w:rPr>
                <w:rFonts w:ascii="Times New Roman" w:hAnsi="Times New Roman"/>
                <w:sz w:val="28"/>
                <w:szCs w:val="28"/>
              </w:rPr>
              <w:t>- создание лесоперерабатывающей инфраструктуры;</w:t>
            </w:r>
          </w:p>
          <w:p w:rsidR="00D23E9B" w:rsidRPr="003E1F44" w:rsidRDefault="00D23E9B" w:rsidP="00E24BA7">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w:t>
            </w:r>
          </w:p>
        </w:tc>
      </w:tr>
      <w:tr w:rsidR="00D23E9B" w:rsidRPr="00CC2E14" w:rsidTr="00E24BA7">
        <w:trPr>
          <w:trHeight w:val="6229"/>
        </w:trPr>
        <w:tc>
          <w:tcPr>
            <w:tcW w:w="737" w:type="dxa"/>
            <w:tcBorders>
              <w:top w:val="single" w:sz="4" w:space="0" w:color="000000"/>
              <w:bottom w:val="single" w:sz="4" w:space="0" w:color="000000"/>
            </w:tcBorders>
          </w:tcPr>
          <w:p w:rsidR="00D23E9B" w:rsidRPr="003E1F44" w:rsidRDefault="00D23E9B" w:rsidP="00E24BA7">
            <w:pPr>
              <w:spacing w:after="0" w:line="240" w:lineRule="auto"/>
              <w:rPr>
                <w:rFonts w:ascii="Times New Roman" w:hAnsi="Times New Roman"/>
                <w:sz w:val="28"/>
                <w:szCs w:val="28"/>
              </w:rPr>
            </w:pPr>
            <w:r>
              <w:rPr>
                <w:rFonts w:ascii="Times New Roman" w:hAnsi="Times New Roman"/>
                <w:sz w:val="28"/>
                <w:szCs w:val="28"/>
              </w:rPr>
              <w:t>1.2.3</w:t>
            </w:r>
            <w:r w:rsidRPr="003E1F44">
              <w:rPr>
                <w:rFonts w:ascii="Times New Roman" w:hAnsi="Times New Roman"/>
                <w:sz w:val="28"/>
                <w:szCs w:val="28"/>
              </w:rPr>
              <w:t>.</w:t>
            </w:r>
          </w:p>
        </w:tc>
        <w:tc>
          <w:tcPr>
            <w:tcW w:w="1968" w:type="dxa"/>
            <w:tcBorders>
              <w:top w:val="single" w:sz="4" w:space="0" w:color="000000"/>
              <w:bottom w:val="single" w:sz="4" w:space="0" w:color="000000"/>
            </w:tcBorders>
          </w:tcPr>
          <w:p w:rsidR="00D23E9B" w:rsidRPr="003E1F44" w:rsidRDefault="00D23E9B" w:rsidP="00E24BA7">
            <w:pPr>
              <w:spacing w:after="0" w:line="240" w:lineRule="auto"/>
              <w:rPr>
                <w:rFonts w:ascii="Times New Roman" w:hAnsi="Times New Roman"/>
                <w:sz w:val="28"/>
                <w:szCs w:val="28"/>
              </w:rPr>
            </w:pPr>
            <w:r w:rsidRPr="00F94986">
              <w:rPr>
                <w:rFonts w:ascii="Times New Roman" w:hAnsi="Times New Roman"/>
                <w:sz w:val="28"/>
                <w:szCs w:val="28"/>
              </w:rPr>
              <w:t>Лесопарковые зоны</w:t>
            </w:r>
          </w:p>
        </w:tc>
        <w:tc>
          <w:tcPr>
            <w:tcW w:w="6660" w:type="dxa"/>
            <w:tcBorders>
              <w:top w:val="single" w:sz="4" w:space="0" w:color="000000"/>
              <w:bottom w:val="single" w:sz="4" w:space="0" w:color="000000"/>
            </w:tcBorders>
          </w:tcPr>
          <w:p w:rsidR="00D23E9B" w:rsidRPr="00F94986" w:rsidRDefault="00D23E9B" w:rsidP="00E24BA7">
            <w:pPr>
              <w:spacing w:after="0" w:line="240" w:lineRule="auto"/>
              <w:rPr>
                <w:rFonts w:ascii="Times New Roman" w:hAnsi="Times New Roman"/>
                <w:b/>
                <w:sz w:val="28"/>
                <w:szCs w:val="28"/>
              </w:rPr>
            </w:pPr>
            <w:r w:rsidRPr="00F94986">
              <w:rPr>
                <w:rFonts w:ascii="Times New Roman" w:hAnsi="Times New Roman"/>
                <w:b/>
                <w:sz w:val="28"/>
                <w:szCs w:val="28"/>
              </w:rPr>
              <w:t xml:space="preserve">Запрещается: </w:t>
            </w:r>
          </w:p>
          <w:p w:rsidR="00D23E9B" w:rsidRPr="00F94986" w:rsidRDefault="00D23E9B" w:rsidP="00E24BA7">
            <w:pPr>
              <w:spacing w:after="0" w:line="240" w:lineRule="auto"/>
              <w:rPr>
                <w:rFonts w:ascii="Times New Roman" w:hAnsi="Times New Roman"/>
                <w:sz w:val="28"/>
                <w:szCs w:val="28"/>
              </w:rPr>
            </w:pPr>
            <w:r w:rsidRPr="00F94986">
              <w:rPr>
                <w:rFonts w:ascii="Times New Roman" w:hAnsi="Times New Roman"/>
                <w:sz w:val="28"/>
                <w:szCs w:val="28"/>
              </w:rPr>
              <w:t>- использование токсичных химических препаратов для охраны и защиты лесов, в том числе в научных целях;</w:t>
            </w:r>
          </w:p>
          <w:p w:rsidR="00D23E9B" w:rsidRPr="00F94986" w:rsidRDefault="00D23E9B" w:rsidP="00E24BA7">
            <w:pPr>
              <w:spacing w:after="0" w:line="240" w:lineRule="auto"/>
              <w:rPr>
                <w:rFonts w:ascii="Times New Roman" w:hAnsi="Times New Roman"/>
                <w:sz w:val="28"/>
                <w:szCs w:val="28"/>
              </w:rPr>
            </w:pPr>
            <w:r w:rsidRPr="00F94986">
              <w:rPr>
                <w:rFonts w:ascii="Times New Roman" w:hAnsi="Times New Roman"/>
                <w:sz w:val="28"/>
                <w:szCs w:val="28"/>
              </w:rPr>
              <w:t>- осуществление видов деятельности в сфере охотничьего хозяйства;</w:t>
            </w:r>
          </w:p>
          <w:p w:rsidR="00D23E9B" w:rsidRPr="00F94986" w:rsidRDefault="00D23E9B" w:rsidP="00E24BA7">
            <w:pPr>
              <w:spacing w:after="0" w:line="240" w:lineRule="auto"/>
              <w:rPr>
                <w:rFonts w:ascii="Times New Roman" w:hAnsi="Times New Roman"/>
                <w:sz w:val="28"/>
                <w:szCs w:val="28"/>
              </w:rPr>
            </w:pPr>
            <w:r w:rsidRPr="00F94986">
              <w:rPr>
                <w:rFonts w:ascii="Times New Roman" w:hAnsi="Times New Roman"/>
                <w:sz w:val="28"/>
                <w:szCs w:val="28"/>
              </w:rPr>
              <w:t>- ведение сельского хозяйства;</w:t>
            </w:r>
          </w:p>
          <w:p w:rsidR="00D23E9B" w:rsidRPr="00F94986" w:rsidRDefault="00D23E9B" w:rsidP="00E24BA7">
            <w:pPr>
              <w:spacing w:after="0" w:line="240" w:lineRule="auto"/>
              <w:rPr>
                <w:rFonts w:ascii="Times New Roman" w:hAnsi="Times New Roman"/>
                <w:sz w:val="28"/>
                <w:szCs w:val="28"/>
              </w:rPr>
            </w:pPr>
            <w:r w:rsidRPr="00F94986">
              <w:rPr>
                <w:rFonts w:ascii="Times New Roman" w:hAnsi="Times New Roman"/>
                <w:sz w:val="28"/>
                <w:szCs w:val="28"/>
              </w:rPr>
              <w:t>- создание лесных плантаций;</w:t>
            </w:r>
          </w:p>
          <w:p w:rsidR="00D23E9B" w:rsidRPr="00F94986" w:rsidRDefault="00D23E9B" w:rsidP="00E24BA7">
            <w:pPr>
              <w:spacing w:after="0" w:line="240" w:lineRule="auto"/>
              <w:rPr>
                <w:rFonts w:ascii="Times New Roman" w:hAnsi="Times New Roman"/>
                <w:sz w:val="28"/>
                <w:szCs w:val="28"/>
              </w:rPr>
            </w:pPr>
            <w:r w:rsidRPr="00F94986">
              <w:rPr>
                <w:rFonts w:ascii="Times New Roman" w:hAnsi="Times New Roman"/>
                <w:sz w:val="28"/>
                <w:szCs w:val="28"/>
              </w:rPr>
              <w:t>- разработка месторождений полезных ископаемых;</w:t>
            </w:r>
          </w:p>
          <w:p w:rsidR="00D23E9B" w:rsidRPr="00F94986" w:rsidRDefault="00D23E9B" w:rsidP="00E24BA7">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 и заготовка мха.</w:t>
            </w:r>
          </w:p>
          <w:p w:rsidR="00D23E9B" w:rsidRPr="00F94986" w:rsidRDefault="00D23E9B" w:rsidP="00E24BA7">
            <w:pPr>
              <w:spacing w:after="0" w:line="240" w:lineRule="auto"/>
              <w:rPr>
                <w:rFonts w:ascii="Times New Roman" w:hAnsi="Times New Roman"/>
                <w:sz w:val="28"/>
                <w:szCs w:val="28"/>
              </w:rPr>
            </w:pPr>
            <w:r w:rsidRPr="00F94986">
              <w:rPr>
                <w:rFonts w:ascii="Times New Roman" w:hAnsi="Times New Roman"/>
                <w:sz w:val="28"/>
                <w:szCs w:val="28"/>
              </w:rPr>
              <w:t>- размещение объектов капитального строительства, за исключением лесных троп, гидротехнических сооружений.</w:t>
            </w:r>
          </w:p>
          <w:p w:rsidR="00D23E9B" w:rsidRPr="00F94986" w:rsidRDefault="00D23E9B" w:rsidP="00E24BA7">
            <w:pPr>
              <w:spacing w:after="0" w:line="240" w:lineRule="auto"/>
              <w:rPr>
                <w:rFonts w:ascii="Times New Roman" w:hAnsi="Times New Roman"/>
                <w:sz w:val="28"/>
                <w:szCs w:val="28"/>
              </w:rPr>
            </w:pPr>
            <w:r w:rsidRPr="00F94986">
              <w:rPr>
                <w:rFonts w:ascii="Times New Roman" w:hAnsi="Times New Roman"/>
                <w:sz w:val="28"/>
                <w:szCs w:val="28"/>
              </w:rPr>
              <w:t>- создание лесоперерабатывающей инфраструктуры;</w:t>
            </w:r>
          </w:p>
          <w:p w:rsidR="00D23E9B" w:rsidRPr="00F94986" w:rsidRDefault="00D23E9B" w:rsidP="00E24BA7">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w:t>
            </w:r>
          </w:p>
          <w:p w:rsidR="00D23E9B" w:rsidRPr="00F94986" w:rsidRDefault="00D23E9B" w:rsidP="00E24BA7">
            <w:pPr>
              <w:spacing w:after="0" w:line="240" w:lineRule="auto"/>
              <w:rPr>
                <w:rFonts w:ascii="Times New Roman" w:hAnsi="Times New Roman"/>
                <w:b/>
                <w:sz w:val="28"/>
                <w:szCs w:val="28"/>
              </w:rPr>
            </w:pPr>
            <w:r w:rsidRPr="00F94986">
              <w:rPr>
                <w:rFonts w:ascii="Times New Roman" w:hAnsi="Times New Roman"/>
                <w:sz w:val="28"/>
                <w:szCs w:val="28"/>
              </w:rPr>
              <w:t>В целях охраны лесопарковых зон допускается возведение ограждений на их территориях.</w:t>
            </w:r>
          </w:p>
          <w:p w:rsidR="00D23E9B" w:rsidRPr="00F94986" w:rsidRDefault="00D23E9B" w:rsidP="00E24BA7">
            <w:pPr>
              <w:spacing w:after="0" w:line="240" w:lineRule="auto"/>
              <w:rPr>
                <w:rFonts w:ascii="Times New Roman" w:hAnsi="Times New Roman"/>
                <w:sz w:val="28"/>
                <w:szCs w:val="28"/>
              </w:rPr>
            </w:pPr>
            <w:r w:rsidRPr="00F94986">
              <w:rPr>
                <w:rFonts w:ascii="Times New Roman" w:hAnsi="Times New Roman"/>
                <w:b/>
                <w:sz w:val="28"/>
                <w:szCs w:val="28"/>
              </w:rPr>
              <w:t xml:space="preserve">  </w:t>
            </w:r>
            <w:r w:rsidRPr="00F94986">
              <w:rPr>
                <w:rFonts w:ascii="Times New Roman" w:hAnsi="Times New Roman"/>
                <w:sz w:val="28"/>
                <w:szCs w:val="28"/>
              </w:rPr>
              <w:t>Не рекомендуется сбор и заготовка пищевых лесных ресурсов и сбор лекарственных трав.</w:t>
            </w:r>
          </w:p>
          <w:p w:rsidR="00D23E9B" w:rsidRPr="00F94986" w:rsidRDefault="00D23E9B" w:rsidP="00E24BA7">
            <w:pPr>
              <w:spacing w:after="0" w:line="240" w:lineRule="auto"/>
              <w:rPr>
                <w:rFonts w:ascii="Times New Roman" w:hAnsi="Times New Roman"/>
                <w:sz w:val="28"/>
                <w:szCs w:val="28"/>
              </w:rPr>
            </w:pPr>
            <w:r w:rsidRPr="00F94986">
              <w:rPr>
                <w:rFonts w:ascii="Times New Roman" w:hAnsi="Times New Roman"/>
                <w:sz w:val="28"/>
                <w:szCs w:val="28"/>
                <w:u w:val="single"/>
              </w:rPr>
              <w:t xml:space="preserve"> Рубки ухода</w:t>
            </w:r>
            <w:r w:rsidRPr="00F94986">
              <w:rPr>
                <w:rFonts w:ascii="Times New Roman" w:hAnsi="Times New Roman"/>
                <w:sz w:val="28"/>
                <w:szCs w:val="28"/>
              </w:rPr>
              <w:t xml:space="preserve"> (ландшафтные рубки) направлены на формирование устойчивых к рекреационным воздействиям лесов и лесных ландшафтов с различной степенью благоустройства.</w:t>
            </w:r>
          </w:p>
          <w:p w:rsidR="00D23E9B" w:rsidRPr="00F94986" w:rsidRDefault="00D23E9B" w:rsidP="00E24BA7">
            <w:pPr>
              <w:spacing w:after="0" w:line="240" w:lineRule="auto"/>
              <w:rPr>
                <w:rFonts w:ascii="Times New Roman" w:hAnsi="Times New Roman"/>
                <w:b/>
                <w:sz w:val="28"/>
                <w:szCs w:val="28"/>
              </w:rPr>
            </w:pPr>
            <w:r w:rsidRPr="00F94986">
              <w:rPr>
                <w:rFonts w:ascii="Times New Roman" w:hAnsi="Times New Roman"/>
                <w:b/>
                <w:sz w:val="28"/>
                <w:szCs w:val="28"/>
              </w:rPr>
              <w:t>Допускается:</w:t>
            </w:r>
          </w:p>
          <w:p w:rsidR="00D23E9B" w:rsidRPr="003E1F44" w:rsidRDefault="00D23E9B" w:rsidP="00E24BA7">
            <w:pPr>
              <w:spacing w:after="0" w:line="240" w:lineRule="auto"/>
              <w:rPr>
                <w:rFonts w:ascii="Times New Roman" w:hAnsi="Times New Roman"/>
                <w:sz w:val="28"/>
                <w:szCs w:val="28"/>
              </w:rPr>
            </w:pPr>
            <w:r w:rsidRPr="00F94986">
              <w:rPr>
                <w:rFonts w:ascii="Times New Roman" w:hAnsi="Times New Roman"/>
                <w:sz w:val="28"/>
                <w:szCs w:val="28"/>
              </w:rPr>
              <w:t>проведение ландшафтных рубок высокой и очень высокой интенсивности при формировании и поддержании полуоткрытых и открытых ландшафтов.</w:t>
            </w:r>
          </w:p>
        </w:tc>
      </w:tr>
      <w:tr w:rsidR="00D23E9B" w:rsidRPr="00CC2E14" w:rsidTr="00E24BA7">
        <w:trPr>
          <w:trHeight w:val="4804"/>
        </w:trPr>
        <w:tc>
          <w:tcPr>
            <w:tcW w:w="737" w:type="dxa"/>
            <w:tcBorders>
              <w:top w:val="single" w:sz="4" w:space="0" w:color="000000"/>
              <w:bottom w:val="single" w:sz="4" w:space="0" w:color="000000"/>
            </w:tcBorders>
          </w:tcPr>
          <w:p w:rsidR="00D23E9B" w:rsidRPr="003E1F44" w:rsidRDefault="00D23E9B" w:rsidP="00E24BA7">
            <w:pPr>
              <w:spacing w:after="0" w:line="240" w:lineRule="auto"/>
              <w:rPr>
                <w:rFonts w:ascii="Times New Roman" w:hAnsi="Times New Roman"/>
                <w:sz w:val="28"/>
                <w:szCs w:val="28"/>
              </w:rPr>
            </w:pPr>
            <w:r w:rsidRPr="003E1F44">
              <w:rPr>
                <w:rFonts w:ascii="Times New Roman" w:hAnsi="Times New Roman"/>
                <w:sz w:val="28"/>
                <w:szCs w:val="28"/>
              </w:rPr>
              <w:t>1.3.</w:t>
            </w:r>
          </w:p>
        </w:tc>
        <w:tc>
          <w:tcPr>
            <w:tcW w:w="1968" w:type="dxa"/>
            <w:tcBorders>
              <w:top w:val="single" w:sz="4" w:space="0" w:color="000000"/>
              <w:bottom w:val="single" w:sz="4" w:space="0" w:color="000000"/>
            </w:tcBorders>
          </w:tcPr>
          <w:p w:rsidR="00D23E9B" w:rsidRPr="003E1F44" w:rsidRDefault="00D23E9B" w:rsidP="00E24BA7">
            <w:pPr>
              <w:spacing w:after="0" w:line="240" w:lineRule="auto"/>
              <w:rPr>
                <w:rFonts w:ascii="Times New Roman" w:hAnsi="Times New Roman"/>
                <w:sz w:val="28"/>
                <w:szCs w:val="28"/>
              </w:rPr>
            </w:pPr>
            <w:r w:rsidRPr="003E1F44">
              <w:rPr>
                <w:rFonts w:ascii="Times New Roman" w:hAnsi="Times New Roman"/>
                <w:sz w:val="28"/>
                <w:szCs w:val="28"/>
              </w:rPr>
              <w:t>Ценные леса</w:t>
            </w:r>
          </w:p>
        </w:tc>
        <w:tc>
          <w:tcPr>
            <w:tcW w:w="6660" w:type="dxa"/>
            <w:tcBorders>
              <w:top w:val="single" w:sz="4" w:space="0" w:color="000000"/>
              <w:bottom w:val="single" w:sz="4" w:space="0" w:color="000000"/>
            </w:tcBorders>
          </w:tcPr>
          <w:p w:rsidR="00D23E9B" w:rsidRPr="003E1F44" w:rsidRDefault="00D23E9B" w:rsidP="00E24BA7">
            <w:pPr>
              <w:spacing w:after="0" w:line="240" w:lineRule="auto"/>
              <w:rPr>
                <w:rFonts w:ascii="Times New Roman" w:hAnsi="Times New Roman"/>
                <w:sz w:val="28"/>
                <w:szCs w:val="28"/>
              </w:rPr>
            </w:pPr>
            <w:r w:rsidRPr="003E1F44">
              <w:rPr>
                <w:rFonts w:ascii="Times New Roman" w:hAnsi="Times New Roman"/>
                <w:sz w:val="28"/>
                <w:szCs w:val="28"/>
              </w:rPr>
              <w:t>В</w:t>
            </w:r>
            <w:r w:rsidRPr="003E1F44">
              <w:rPr>
                <w:rFonts w:ascii="Times New Roman" w:hAnsi="Times New Roman"/>
                <w:b/>
                <w:sz w:val="28"/>
                <w:szCs w:val="28"/>
              </w:rPr>
              <w:t xml:space="preserve"> </w:t>
            </w:r>
            <w:r w:rsidRPr="003E1F44">
              <w:rPr>
                <w:rFonts w:ascii="Times New Roman" w:hAnsi="Times New Roman"/>
                <w:sz w:val="28"/>
                <w:szCs w:val="28"/>
              </w:rPr>
              <w:t xml:space="preserve">ценных лесах запрещается проведение сплошных рубок лесных насаждений за исключением случаев, предусмотренных ч. 4 статьи 17 Лесного кодекса РФ </w:t>
            </w:r>
          </w:p>
          <w:p w:rsidR="00D23E9B" w:rsidRPr="003E1F44" w:rsidRDefault="00D23E9B" w:rsidP="00E24BA7">
            <w:pPr>
              <w:spacing w:after="0" w:line="240" w:lineRule="auto"/>
              <w:rPr>
                <w:rFonts w:ascii="Times New Roman" w:hAnsi="Times New Roman"/>
                <w:sz w:val="28"/>
                <w:szCs w:val="28"/>
              </w:rPr>
            </w:pPr>
            <w:r w:rsidRPr="003E1F44">
              <w:rPr>
                <w:rFonts w:ascii="Times New Roman" w:hAnsi="Times New Roman"/>
                <w:sz w:val="28"/>
                <w:szCs w:val="28"/>
              </w:rPr>
              <w:t>Статья 17 (ч.4)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D23E9B" w:rsidRPr="003E1F44" w:rsidRDefault="00D23E9B" w:rsidP="00E24BA7">
            <w:pPr>
              <w:spacing w:after="0" w:line="240" w:lineRule="auto"/>
              <w:rPr>
                <w:rFonts w:ascii="Times New Roman" w:hAnsi="Times New Roman"/>
                <w:b/>
                <w:sz w:val="28"/>
                <w:szCs w:val="28"/>
              </w:rPr>
            </w:pPr>
            <w:r w:rsidRPr="003E1F44">
              <w:rPr>
                <w:rFonts w:ascii="Times New Roman" w:hAnsi="Times New Roman"/>
                <w:sz w:val="28"/>
                <w:szCs w:val="28"/>
              </w:rPr>
              <w:t>Особенности использования, охраны, защиты, воспроизводства ценных лесов устанавливаются уполномоченным федеральным органом исполнительной власти.</w:t>
            </w:r>
          </w:p>
        </w:tc>
      </w:tr>
      <w:tr w:rsidR="00D23E9B" w:rsidRPr="00CC2E14" w:rsidTr="00E24BA7">
        <w:trPr>
          <w:trHeight w:val="5796"/>
        </w:trPr>
        <w:tc>
          <w:tcPr>
            <w:tcW w:w="737" w:type="dxa"/>
            <w:tcBorders>
              <w:top w:val="single" w:sz="4" w:space="0" w:color="000000"/>
              <w:bottom w:val="single" w:sz="4" w:space="0" w:color="000000"/>
            </w:tcBorders>
          </w:tcPr>
          <w:p w:rsidR="00D23E9B" w:rsidRPr="003E1F44" w:rsidRDefault="00D23E9B" w:rsidP="00E24BA7">
            <w:pPr>
              <w:spacing w:after="0" w:line="240" w:lineRule="auto"/>
              <w:rPr>
                <w:rFonts w:ascii="Times New Roman" w:hAnsi="Times New Roman"/>
                <w:sz w:val="28"/>
                <w:szCs w:val="28"/>
              </w:rPr>
            </w:pPr>
            <w:r w:rsidRPr="003E1F44">
              <w:rPr>
                <w:rFonts w:ascii="Times New Roman" w:hAnsi="Times New Roman"/>
                <w:sz w:val="28"/>
                <w:szCs w:val="28"/>
              </w:rPr>
              <w:t>1.3.</w:t>
            </w:r>
            <w:r>
              <w:rPr>
                <w:rFonts w:ascii="Times New Roman" w:hAnsi="Times New Roman"/>
                <w:sz w:val="28"/>
                <w:szCs w:val="28"/>
              </w:rPr>
              <w:t>1</w:t>
            </w:r>
            <w:r w:rsidRPr="003E1F44">
              <w:rPr>
                <w:rFonts w:ascii="Times New Roman" w:hAnsi="Times New Roman"/>
                <w:sz w:val="28"/>
                <w:szCs w:val="28"/>
              </w:rPr>
              <w:t>.</w:t>
            </w:r>
          </w:p>
        </w:tc>
        <w:tc>
          <w:tcPr>
            <w:tcW w:w="1968" w:type="dxa"/>
            <w:tcBorders>
              <w:top w:val="single" w:sz="4" w:space="0" w:color="000000"/>
              <w:bottom w:val="single" w:sz="4" w:space="0" w:color="000000"/>
            </w:tcBorders>
          </w:tcPr>
          <w:p w:rsidR="00D23E9B" w:rsidRPr="003E1F44" w:rsidRDefault="00D23E9B" w:rsidP="00E24BA7">
            <w:pPr>
              <w:spacing w:after="0" w:line="240" w:lineRule="auto"/>
              <w:rPr>
                <w:rFonts w:ascii="Times New Roman" w:hAnsi="Times New Roman"/>
                <w:sz w:val="28"/>
                <w:szCs w:val="28"/>
              </w:rPr>
            </w:pPr>
            <w:r w:rsidRPr="003E1F44">
              <w:rPr>
                <w:rFonts w:ascii="Times New Roman" w:hAnsi="Times New Roman"/>
                <w:sz w:val="28"/>
                <w:szCs w:val="28"/>
              </w:rPr>
              <w:t>Леса, расположенные в пустынных, полупустынных, лесостепных, лесотундровых зонах, степях, горах</w:t>
            </w:r>
          </w:p>
        </w:tc>
        <w:tc>
          <w:tcPr>
            <w:tcW w:w="6660" w:type="dxa"/>
            <w:tcBorders>
              <w:top w:val="single" w:sz="4" w:space="0" w:color="000000"/>
              <w:bottom w:val="single" w:sz="4" w:space="0" w:color="000000"/>
            </w:tcBorders>
          </w:tcPr>
          <w:p w:rsidR="00D23E9B" w:rsidRPr="003E1F44" w:rsidRDefault="00D23E9B" w:rsidP="00E24BA7">
            <w:pPr>
              <w:spacing w:after="0" w:line="240" w:lineRule="auto"/>
              <w:rPr>
                <w:rFonts w:ascii="Times New Roman" w:hAnsi="Times New Roman"/>
                <w:b/>
                <w:sz w:val="28"/>
                <w:szCs w:val="28"/>
              </w:rPr>
            </w:pPr>
            <w:r w:rsidRPr="003E1F44">
              <w:rPr>
                <w:rFonts w:ascii="Times New Roman" w:hAnsi="Times New Roman"/>
                <w:b/>
                <w:sz w:val="28"/>
                <w:szCs w:val="28"/>
              </w:rPr>
              <w:t>Запрещается:</w:t>
            </w:r>
          </w:p>
          <w:p w:rsidR="00D23E9B" w:rsidRPr="003E1F44" w:rsidRDefault="00D23E9B" w:rsidP="00E24BA7">
            <w:pPr>
              <w:spacing w:after="0" w:line="240" w:lineRule="auto"/>
              <w:rPr>
                <w:rFonts w:ascii="Times New Roman" w:hAnsi="Times New Roman"/>
                <w:sz w:val="28"/>
                <w:szCs w:val="28"/>
              </w:rPr>
            </w:pPr>
            <w:r w:rsidRPr="003E1F44">
              <w:rPr>
                <w:rFonts w:ascii="Times New Roman" w:hAnsi="Times New Roman"/>
                <w:sz w:val="28"/>
                <w:szCs w:val="28"/>
              </w:rPr>
              <w:t>- сплошные рубки лесных насаждений, за исключением случаев, предусмотренных частью 4 статьи 17, частью 5.1 статьи 21 Лесного кодекса Российской Федерации;</w:t>
            </w:r>
          </w:p>
          <w:p w:rsidR="00D23E9B" w:rsidRPr="003E1F44" w:rsidRDefault="00D23E9B" w:rsidP="00E24BA7">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в объеме, превышающем рас  четную лесосеку по выборочным рубкам;</w:t>
            </w:r>
          </w:p>
          <w:p w:rsidR="00D23E9B" w:rsidRPr="003E1F44" w:rsidRDefault="00D23E9B" w:rsidP="00E24BA7">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по выборочным рубкам с нарушением возрастов рубок;</w:t>
            </w:r>
          </w:p>
          <w:p w:rsidR="00D23E9B" w:rsidRPr="003E1F44" w:rsidRDefault="00D23E9B" w:rsidP="00E24BA7">
            <w:pPr>
              <w:spacing w:after="0" w:line="240" w:lineRule="auto"/>
              <w:rPr>
                <w:rFonts w:ascii="Times New Roman" w:hAnsi="Times New Roman"/>
                <w:sz w:val="28"/>
                <w:szCs w:val="28"/>
              </w:rPr>
            </w:pPr>
            <w:r w:rsidRPr="003E1F44">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и подземных трубопроводов.</w:t>
            </w:r>
          </w:p>
          <w:p w:rsidR="00D23E9B" w:rsidRPr="003E1F44" w:rsidRDefault="00D23E9B" w:rsidP="00E24BA7">
            <w:pPr>
              <w:spacing w:after="0" w:line="240" w:lineRule="auto"/>
              <w:rPr>
                <w:rFonts w:ascii="Times New Roman" w:hAnsi="Times New Roman"/>
                <w:sz w:val="28"/>
                <w:szCs w:val="28"/>
              </w:rPr>
            </w:pPr>
            <w:r w:rsidRPr="003E1F44">
              <w:rPr>
                <w:rFonts w:ascii="Times New Roman" w:hAnsi="Times New Roman"/>
                <w:sz w:val="28"/>
                <w:szCs w:val="28"/>
              </w:rPr>
              <w:t>Допускается:</w:t>
            </w:r>
          </w:p>
          <w:p w:rsidR="00D23E9B" w:rsidRPr="003E1F44" w:rsidRDefault="00D23E9B" w:rsidP="00E24BA7">
            <w:pPr>
              <w:spacing w:after="0" w:line="240" w:lineRule="auto"/>
              <w:rPr>
                <w:rFonts w:ascii="Times New Roman" w:hAnsi="Times New Roman"/>
                <w:b/>
                <w:sz w:val="28"/>
                <w:szCs w:val="28"/>
              </w:rPr>
            </w:pPr>
            <w:r w:rsidRPr="003E1F44">
              <w:rPr>
                <w:rFonts w:ascii="Times New Roman" w:hAnsi="Times New Roman"/>
                <w:sz w:val="28"/>
                <w:szCs w:val="28"/>
              </w:rPr>
              <w:t>- проведение санитарных рубок очень высокой интенсивности, устанавливаемой Правилами заготовки  древесины, для вырубки погибших, поврежденных  и малоценных насаждений</w:t>
            </w:r>
          </w:p>
        </w:tc>
      </w:tr>
    </w:tbl>
    <w:p w:rsidR="00821A19" w:rsidRPr="006D0DF8" w:rsidRDefault="00821A19">
      <w:pPr>
        <w:spacing w:after="0" w:line="240" w:lineRule="auto"/>
        <w:rPr>
          <w:rStyle w:val="FontStyle23"/>
          <w:b/>
          <w:sz w:val="28"/>
          <w:szCs w:val="28"/>
        </w:rPr>
      </w:pPr>
    </w:p>
    <w:p w:rsidR="008A472A" w:rsidRPr="002E3A88" w:rsidRDefault="008A472A" w:rsidP="002E3A88">
      <w:pPr>
        <w:pStyle w:val="1"/>
        <w:jc w:val="center"/>
        <w:rPr>
          <w:b/>
        </w:rPr>
      </w:pPr>
      <w:bookmarkStart w:id="149" w:name="_Toc504005558"/>
      <w:r w:rsidRPr="002E3A88">
        <w:rPr>
          <w:b/>
        </w:rPr>
        <w:t>3.2.</w:t>
      </w:r>
      <w:r w:rsidR="0076615B" w:rsidRPr="002E3A88">
        <w:rPr>
          <w:b/>
        </w:rPr>
        <w:t xml:space="preserve"> Ограничения по видам особо защитных участков лесов</w:t>
      </w:r>
      <w:bookmarkEnd w:id="149"/>
    </w:p>
    <w:p w:rsidR="008A472A" w:rsidRPr="006D0DF8" w:rsidRDefault="008A472A" w:rsidP="001579B2">
      <w:pPr>
        <w:spacing w:after="0" w:line="240" w:lineRule="auto"/>
        <w:jc w:val="center"/>
        <w:rPr>
          <w:rStyle w:val="FontStyle23"/>
          <w:sz w:val="28"/>
          <w:szCs w:val="28"/>
          <w:u w:val="single"/>
        </w:rPr>
      </w:pPr>
    </w:p>
    <w:p w:rsidR="005F7E16" w:rsidRPr="00BF3DF6" w:rsidRDefault="005F7E16" w:rsidP="005F7E16">
      <w:pPr>
        <w:spacing w:after="0" w:line="240" w:lineRule="auto"/>
        <w:ind w:firstLine="709"/>
        <w:jc w:val="both"/>
        <w:rPr>
          <w:rStyle w:val="FontStyle25"/>
          <w:b w:val="0"/>
          <w:sz w:val="28"/>
          <w:szCs w:val="28"/>
        </w:rPr>
      </w:pPr>
      <w:r w:rsidRPr="00BF3DF6">
        <w:rPr>
          <w:rStyle w:val="FontStyle25"/>
          <w:b w:val="0"/>
          <w:sz w:val="28"/>
          <w:szCs w:val="28"/>
        </w:rPr>
        <w:t>На территории леснич</w:t>
      </w:r>
      <w:r>
        <w:rPr>
          <w:rStyle w:val="FontStyle25"/>
          <w:b w:val="0"/>
          <w:sz w:val="28"/>
          <w:szCs w:val="28"/>
        </w:rPr>
        <w:t xml:space="preserve">ества в защитных </w:t>
      </w:r>
      <w:r w:rsidRPr="00BF3DF6">
        <w:rPr>
          <w:rStyle w:val="FontStyle25"/>
          <w:b w:val="0"/>
          <w:sz w:val="28"/>
          <w:szCs w:val="28"/>
        </w:rPr>
        <w:t>лесах выделены особо защитные участки лесов в соответствии со статьёй 102 Лесного кодекса РФ.</w:t>
      </w:r>
    </w:p>
    <w:p w:rsidR="005F7E16" w:rsidRPr="00BF3DF6" w:rsidRDefault="005F7E16" w:rsidP="005F7E16">
      <w:pPr>
        <w:spacing w:after="0" w:line="240" w:lineRule="auto"/>
        <w:ind w:firstLine="709"/>
        <w:jc w:val="both"/>
        <w:rPr>
          <w:rStyle w:val="FontStyle25"/>
          <w:b w:val="0"/>
          <w:sz w:val="28"/>
          <w:szCs w:val="28"/>
        </w:rPr>
      </w:pPr>
      <w:r w:rsidRPr="00BF3DF6">
        <w:rPr>
          <w:rStyle w:val="FontStyle25"/>
          <w:b w:val="0"/>
          <w:sz w:val="28"/>
          <w:szCs w:val="28"/>
        </w:rPr>
        <w:t>Правовой режим особо защитны</w:t>
      </w:r>
      <w:r>
        <w:rPr>
          <w:rStyle w:val="FontStyle25"/>
          <w:b w:val="0"/>
          <w:sz w:val="28"/>
          <w:szCs w:val="28"/>
        </w:rPr>
        <w:t>х участков лесов регламентирует</w:t>
      </w:r>
      <w:r w:rsidRPr="00BF3DF6">
        <w:rPr>
          <w:rStyle w:val="FontStyle25"/>
          <w:b w:val="0"/>
          <w:sz w:val="28"/>
          <w:szCs w:val="28"/>
        </w:rPr>
        <w:t>ся статьёй 107 Лесного кодекса РФ и "Особенностями использования, охраны, защиты, воспроизводства л</w:t>
      </w:r>
      <w:r>
        <w:rPr>
          <w:rStyle w:val="FontStyle25"/>
          <w:b w:val="0"/>
          <w:sz w:val="28"/>
          <w:szCs w:val="28"/>
        </w:rPr>
        <w:t>есов, расположенных в водоохран</w:t>
      </w:r>
      <w:r w:rsidRPr="00BF3DF6">
        <w:rPr>
          <w:rStyle w:val="FontStyle25"/>
          <w:b w:val="0"/>
          <w:sz w:val="28"/>
          <w:szCs w:val="28"/>
        </w:rPr>
        <w:t xml:space="preserve">ных зонах, лесов, выполняющих функции защиты природных и иных объектов, ценных лесов, а также лесов, расположенных на особо защитных участках лесов", утверждённых приказом Рослесхоза от 14.12.2010 г. № 485. </w:t>
      </w:r>
    </w:p>
    <w:p w:rsidR="005F7E16" w:rsidRPr="00BF3DF6" w:rsidRDefault="005F7E16" w:rsidP="005F7E16">
      <w:pPr>
        <w:spacing w:after="0" w:line="240" w:lineRule="auto"/>
        <w:ind w:firstLine="709"/>
        <w:jc w:val="both"/>
        <w:rPr>
          <w:rStyle w:val="FontStyle25"/>
          <w:b w:val="0"/>
          <w:sz w:val="28"/>
          <w:szCs w:val="28"/>
        </w:rPr>
      </w:pPr>
      <w:r w:rsidRPr="00BF3DF6">
        <w:rPr>
          <w:rStyle w:val="FontStyle25"/>
          <w:b w:val="0"/>
          <w:sz w:val="28"/>
          <w:szCs w:val="28"/>
        </w:rPr>
        <w:t>Согласно статье 102 Лесного кодекса РФ 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5F7E16" w:rsidRPr="00BF3DF6" w:rsidRDefault="005F7E16" w:rsidP="005F7E16">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лесов запрещается:</w:t>
      </w:r>
    </w:p>
    <w:p w:rsidR="005F7E16" w:rsidRPr="00BF3DF6" w:rsidRDefault="005F7E16" w:rsidP="005F7E16">
      <w:pPr>
        <w:spacing w:after="0" w:line="240" w:lineRule="auto"/>
        <w:ind w:firstLine="709"/>
        <w:jc w:val="both"/>
        <w:rPr>
          <w:rStyle w:val="FontStyle25"/>
          <w:b w:val="0"/>
          <w:sz w:val="28"/>
          <w:szCs w:val="28"/>
        </w:rPr>
      </w:pPr>
      <w:r w:rsidRPr="00BF3DF6">
        <w:rPr>
          <w:rStyle w:val="FontStyle25"/>
          <w:b w:val="0"/>
          <w:sz w:val="28"/>
          <w:szCs w:val="28"/>
        </w:rPr>
        <w:t>- проведение сплошных рубок лесных насаждений, за исключением случаев, предусмотренных частью 4 статьи 17, частью 5.1 статьи 21 Лесного кодекса РФ;</w:t>
      </w:r>
    </w:p>
    <w:p w:rsidR="005F7E16" w:rsidRPr="00BF3DF6" w:rsidRDefault="005F7E16" w:rsidP="005F7E16">
      <w:pPr>
        <w:spacing w:after="0" w:line="240" w:lineRule="auto"/>
        <w:ind w:firstLine="709"/>
        <w:jc w:val="both"/>
        <w:rPr>
          <w:rStyle w:val="FontStyle25"/>
          <w:b w:val="0"/>
          <w:sz w:val="28"/>
          <w:szCs w:val="28"/>
        </w:rPr>
      </w:pPr>
      <w:r w:rsidRPr="00BF3DF6">
        <w:rPr>
          <w:rStyle w:val="FontStyle25"/>
          <w:b w:val="0"/>
          <w:sz w:val="28"/>
          <w:szCs w:val="28"/>
        </w:rPr>
        <w:t>- ведение сельского хозяйства, за исключением сенокошения и пчеловодства;</w:t>
      </w:r>
    </w:p>
    <w:p w:rsidR="005F7E16" w:rsidRPr="00BF3DF6" w:rsidRDefault="005F7E16" w:rsidP="005F7E16">
      <w:pPr>
        <w:spacing w:after="0" w:line="240" w:lineRule="auto"/>
        <w:ind w:firstLine="709"/>
        <w:jc w:val="both"/>
        <w:rPr>
          <w:rStyle w:val="FontStyle25"/>
          <w:b w:val="0"/>
          <w:sz w:val="28"/>
          <w:szCs w:val="28"/>
        </w:rPr>
      </w:pPr>
      <w:r w:rsidRPr="00BF3DF6">
        <w:rPr>
          <w:rStyle w:val="FontStyle25"/>
          <w:b w:val="0"/>
          <w:sz w:val="28"/>
          <w:szCs w:val="28"/>
        </w:rPr>
        <w:t>- размещение объектов капитальн</w:t>
      </w:r>
      <w:r>
        <w:rPr>
          <w:rStyle w:val="FontStyle25"/>
          <w:b w:val="0"/>
          <w:sz w:val="28"/>
          <w:szCs w:val="28"/>
        </w:rPr>
        <w:t>ого строительства, за исключени</w:t>
      </w:r>
      <w:r w:rsidRPr="00BF3DF6">
        <w:rPr>
          <w:rStyle w:val="FontStyle25"/>
          <w:b w:val="0"/>
          <w:sz w:val="28"/>
          <w:szCs w:val="28"/>
        </w:rPr>
        <w:t>ем линейных объектов и гидротехнических сооружений;</w:t>
      </w:r>
    </w:p>
    <w:p w:rsidR="005F7E16" w:rsidRPr="00BF3DF6" w:rsidRDefault="005F7E16" w:rsidP="005F7E16">
      <w:pPr>
        <w:spacing w:after="0" w:line="240" w:lineRule="auto"/>
        <w:ind w:firstLine="709"/>
        <w:jc w:val="both"/>
        <w:rPr>
          <w:rStyle w:val="FontStyle25"/>
          <w:b w:val="0"/>
          <w:sz w:val="28"/>
          <w:szCs w:val="28"/>
        </w:rPr>
      </w:pPr>
      <w:r w:rsidRPr="00BF3DF6">
        <w:rPr>
          <w:rStyle w:val="FontStyle25"/>
          <w:b w:val="0"/>
          <w:sz w:val="28"/>
          <w:szCs w:val="28"/>
        </w:rPr>
        <w:t>- интродукция видов (пород) деревьев, кустарников, лиан, других лесных растений, которые не произрастают в естественных условиях в лесном районе хвойно-широколиственных (смешанных) лесов.</w:t>
      </w:r>
    </w:p>
    <w:p w:rsidR="005F7E16" w:rsidRPr="00BF3DF6" w:rsidRDefault="005F7E16" w:rsidP="005F7E16">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w:t>
      </w:r>
      <w:r>
        <w:rPr>
          <w:rStyle w:val="FontStyle25"/>
          <w:b w:val="0"/>
          <w:sz w:val="28"/>
          <w:szCs w:val="28"/>
        </w:rPr>
        <w:t>сов допускается проведение выбо</w:t>
      </w:r>
      <w:r w:rsidRPr="00BF3DF6">
        <w:rPr>
          <w:rStyle w:val="FontStyle25"/>
          <w:b w:val="0"/>
          <w:sz w:val="28"/>
          <w:szCs w:val="28"/>
        </w:rPr>
        <w:t xml:space="preserve">рочных рубок только в целях вырубки погибших и повреждённых лесных насаждений.  </w:t>
      </w:r>
    </w:p>
    <w:p w:rsidR="005F7E16" w:rsidRPr="00173FD1" w:rsidRDefault="005F7E16" w:rsidP="005F7E16">
      <w:pPr>
        <w:spacing w:after="0" w:line="240" w:lineRule="auto"/>
        <w:ind w:firstLine="709"/>
        <w:jc w:val="both"/>
        <w:rPr>
          <w:rFonts w:ascii="Times New Roman" w:hAnsi="Times New Roman"/>
          <w:sz w:val="28"/>
          <w:szCs w:val="28"/>
        </w:rPr>
      </w:pPr>
      <w:r w:rsidRPr="00173FD1">
        <w:rPr>
          <w:rStyle w:val="FontStyle23"/>
          <w:sz w:val="28"/>
          <w:szCs w:val="28"/>
        </w:rPr>
        <w:t>На особо защитных лесных участках</w:t>
      </w:r>
      <w:r>
        <w:rPr>
          <w:rStyle w:val="FontStyle23"/>
          <w:sz w:val="28"/>
          <w:szCs w:val="28"/>
        </w:rPr>
        <w:t xml:space="preserve"> лесов</w:t>
      </w:r>
      <w:r w:rsidRPr="00173FD1">
        <w:rPr>
          <w:rStyle w:val="FontStyle23"/>
          <w:sz w:val="28"/>
          <w:szCs w:val="28"/>
        </w:rPr>
        <w:t xml:space="preserve"> (ОЗУ</w:t>
      </w:r>
      <w:r>
        <w:rPr>
          <w:rStyle w:val="FontStyle23"/>
          <w:sz w:val="28"/>
          <w:szCs w:val="28"/>
        </w:rPr>
        <w:t>Л</w:t>
      </w:r>
      <w:r w:rsidRPr="00173FD1">
        <w:rPr>
          <w:rStyle w:val="FontStyle23"/>
          <w:sz w:val="28"/>
          <w:szCs w:val="28"/>
        </w:rPr>
        <w:t>) выполнение работ по геологическому изу</w:t>
      </w:r>
      <w:r>
        <w:rPr>
          <w:rStyle w:val="FontStyle23"/>
          <w:sz w:val="28"/>
          <w:szCs w:val="28"/>
        </w:rPr>
        <w:t>чению недр для разработки месторо</w:t>
      </w:r>
      <w:r w:rsidRPr="00173FD1">
        <w:rPr>
          <w:rStyle w:val="FontStyle23"/>
          <w:sz w:val="28"/>
          <w:szCs w:val="28"/>
        </w:rPr>
        <w:t>ждений полезных ископаемых, строительство линейных объектов, строительств</w:t>
      </w:r>
      <w:r>
        <w:rPr>
          <w:rStyle w:val="FontStyle23"/>
          <w:sz w:val="28"/>
          <w:szCs w:val="28"/>
        </w:rPr>
        <w:t>о</w:t>
      </w:r>
      <w:r w:rsidRPr="00173FD1">
        <w:rPr>
          <w:rStyle w:val="FontStyle23"/>
          <w:sz w:val="28"/>
          <w:szCs w:val="28"/>
        </w:rPr>
        <w:t xml:space="preserve"> водохранилищ и специализированных портов допускается в случае отсутствия других вариантов возможного размещения указанных объектов.</w:t>
      </w:r>
    </w:p>
    <w:p w:rsidR="005F7E16" w:rsidRDefault="005F7E16" w:rsidP="005F7E16">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Ограничения использования </w:t>
      </w:r>
      <w:r w:rsidRPr="00BF3DF6">
        <w:rPr>
          <w:rFonts w:ascii="Times New Roman" w:hAnsi="Times New Roman"/>
          <w:sz w:val="28"/>
          <w:szCs w:val="28"/>
        </w:rPr>
        <w:t xml:space="preserve">особо защитных лесных участков </w:t>
      </w:r>
      <w:r>
        <w:rPr>
          <w:rFonts w:ascii="Times New Roman" w:hAnsi="Times New Roman"/>
          <w:sz w:val="28"/>
          <w:szCs w:val="28"/>
        </w:rPr>
        <w:t xml:space="preserve">лесов </w:t>
      </w:r>
      <w:r w:rsidRPr="00BF3DF6">
        <w:rPr>
          <w:rFonts w:ascii="Times New Roman" w:hAnsi="Times New Roman"/>
          <w:sz w:val="28"/>
          <w:szCs w:val="28"/>
        </w:rPr>
        <w:t>(ОЗУ</w:t>
      </w:r>
      <w:r>
        <w:rPr>
          <w:rFonts w:ascii="Times New Roman" w:hAnsi="Times New Roman"/>
          <w:sz w:val="28"/>
          <w:szCs w:val="28"/>
        </w:rPr>
        <w:t>Л</w:t>
      </w:r>
      <w:r w:rsidRPr="00BF3DF6">
        <w:rPr>
          <w:rFonts w:ascii="Times New Roman" w:hAnsi="Times New Roman"/>
          <w:sz w:val="28"/>
          <w:szCs w:val="28"/>
        </w:rPr>
        <w:t xml:space="preserve">) </w:t>
      </w:r>
      <w:r>
        <w:rPr>
          <w:rFonts w:ascii="Times New Roman" w:hAnsi="Times New Roman"/>
          <w:sz w:val="28"/>
          <w:szCs w:val="28"/>
        </w:rPr>
        <w:t>приведены ниже.</w:t>
      </w:r>
    </w:p>
    <w:p w:rsidR="005F7E16" w:rsidRDefault="005F7E16" w:rsidP="005F7E16">
      <w:pPr>
        <w:spacing w:after="0" w:line="240" w:lineRule="auto"/>
        <w:rPr>
          <w:rFonts w:ascii="Times New Roman" w:hAnsi="Times New Roman"/>
          <w:sz w:val="28"/>
          <w:szCs w:val="28"/>
        </w:rPr>
      </w:pPr>
    </w:p>
    <w:p w:rsidR="00D23E9B" w:rsidRDefault="00D23E9B" w:rsidP="005F7E16">
      <w:pPr>
        <w:spacing w:after="0" w:line="240" w:lineRule="auto"/>
        <w:jc w:val="right"/>
        <w:rPr>
          <w:rFonts w:ascii="Times New Roman" w:hAnsi="Times New Roman"/>
          <w:sz w:val="28"/>
          <w:szCs w:val="28"/>
        </w:rPr>
      </w:pPr>
    </w:p>
    <w:p w:rsidR="00D23E9B" w:rsidRDefault="00D23E9B" w:rsidP="005F7E16">
      <w:pPr>
        <w:spacing w:after="0" w:line="240" w:lineRule="auto"/>
        <w:jc w:val="right"/>
        <w:rPr>
          <w:rFonts w:ascii="Times New Roman" w:hAnsi="Times New Roman"/>
          <w:sz w:val="28"/>
          <w:szCs w:val="28"/>
        </w:rPr>
      </w:pPr>
    </w:p>
    <w:p w:rsidR="00D23E9B" w:rsidRDefault="00D23E9B" w:rsidP="005F7E16">
      <w:pPr>
        <w:spacing w:after="0" w:line="240" w:lineRule="auto"/>
        <w:jc w:val="right"/>
        <w:rPr>
          <w:rFonts w:ascii="Times New Roman" w:hAnsi="Times New Roman"/>
          <w:sz w:val="28"/>
          <w:szCs w:val="28"/>
        </w:rPr>
      </w:pPr>
    </w:p>
    <w:p w:rsidR="00D23E9B" w:rsidRDefault="00D23E9B" w:rsidP="005F7E16">
      <w:pPr>
        <w:spacing w:after="0" w:line="240" w:lineRule="auto"/>
        <w:jc w:val="right"/>
        <w:rPr>
          <w:rFonts w:ascii="Times New Roman" w:hAnsi="Times New Roman"/>
          <w:sz w:val="28"/>
          <w:szCs w:val="28"/>
        </w:rPr>
      </w:pPr>
    </w:p>
    <w:p w:rsidR="00D23E9B" w:rsidRDefault="00D23E9B" w:rsidP="005F7E16">
      <w:pPr>
        <w:spacing w:after="0" w:line="240" w:lineRule="auto"/>
        <w:jc w:val="right"/>
        <w:rPr>
          <w:rFonts w:ascii="Times New Roman" w:hAnsi="Times New Roman"/>
          <w:sz w:val="28"/>
          <w:szCs w:val="28"/>
        </w:rPr>
      </w:pPr>
    </w:p>
    <w:p w:rsidR="00D23E9B" w:rsidRDefault="00D23E9B" w:rsidP="005F7E16">
      <w:pPr>
        <w:spacing w:after="0" w:line="240" w:lineRule="auto"/>
        <w:jc w:val="right"/>
        <w:rPr>
          <w:rFonts w:ascii="Times New Roman" w:hAnsi="Times New Roman"/>
          <w:sz w:val="28"/>
          <w:szCs w:val="28"/>
        </w:rPr>
      </w:pPr>
    </w:p>
    <w:p w:rsidR="00D23E9B" w:rsidRDefault="00D23E9B" w:rsidP="005F7E16">
      <w:pPr>
        <w:spacing w:after="0" w:line="240" w:lineRule="auto"/>
        <w:jc w:val="right"/>
        <w:rPr>
          <w:rFonts w:ascii="Times New Roman" w:hAnsi="Times New Roman"/>
          <w:sz w:val="28"/>
          <w:szCs w:val="28"/>
        </w:rPr>
      </w:pPr>
    </w:p>
    <w:p w:rsidR="00D23E9B" w:rsidRDefault="00D23E9B" w:rsidP="005F7E16">
      <w:pPr>
        <w:spacing w:after="0" w:line="240" w:lineRule="auto"/>
        <w:jc w:val="right"/>
        <w:rPr>
          <w:rFonts w:ascii="Times New Roman" w:hAnsi="Times New Roman"/>
          <w:sz w:val="28"/>
          <w:szCs w:val="28"/>
        </w:rPr>
      </w:pPr>
    </w:p>
    <w:p w:rsidR="00D23E9B" w:rsidRDefault="00D23E9B" w:rsidP="005F7E16">
      <w:pPr>
        <w:spacing w:after="0" w:line="240" w:lineRule="auto"/>
        <w:jc w:val="right"/>
        <w:rPr>
          <w:rFonts w:ascii="Times New Roman" w:hAnsi="Times New Roman"/>
          <w:sz w:val="28"/>
          <w:szCs w:val="28"/>
        </w:rPr>
      </w:pPr>
    </w:p>
    <w:p w:rsidR="00D23E9B" w:rsidRDefault="00D23E9B" w:rsidP="005F7E16">
      <w:pPr>
        <w:spacing w:after="0" w:line="240" w:lineRule="auto"/>
        <w:jc w:val="right"/>
        <w:rPr>
          <w:rFonts w:ascii="Times New Roman" w:hAnsi="Times New Roman"/>
          <w:sz w:val="28"/>
          <w:szCs w:val="28"/>
        </w:rPr>
      </w:pPr>
    </w:p>
    <w:p w:rsidR="00D23E9B" w:rsidRDefault="00D23E9B" w:rsidP="005F7E16">
      <w:pPr>
        <w:spacing w:after="0" w:line="240" w:lineRule="auto"/>
        <w:jc w:val="right"/>
        <w:rPr>
          <w:rFonts w:ascii="Times New Roman" w:hAnsi="Times New Roman"/>
          <w:sz w:val="28"/>
          <w:szCs w:val="28"/>
        </w:rPr>
      </w:pPr>
    </w:p>
    <w:p w:rsidR="00D23E9B" w:rsidRDefault="00D23E9B" w:rsidP="005F7E16">
      <w:pPr>
        <w:spacing w:after="0" w:line="240" w:lineRule="auto"/>
        <w:jc w:val="right"/>
        <w:rPr>
          <w:rFonts w:ascii="Times New Roman" w:hAnsi="Times New Roman"/>
          <w:sz w:val="28"/>
          <w:szCs w:val="28"/>
        </w:rPr>
      </w:pPr>
    </w:p>
    <w:p w:rsidR="00D23E9B" w:rsidRDefault="00D23E9B" w:rsidP="005F7E16">
      <w:pPr>
        <w:spacing w:after="0" w:line="240" w:lineRule="auto"/>
        <w:jc w:val="right"/>
        <w:rPr>
          <w:rFonts w:ascii="Times New Roman" w:hAnsi="Times New Roman"/>
          <w:sz w:val="28"/>
          <w:szCs w:val="28"/>
        </w:rPr>
      </w:pPr>
    </w:p>
    <w:p w:rsidR="00D23E9B" w:rsidRDefault="00D23E9B" w:rsidP="005F7E16">
      <w:pPr>
        <w:spacing w:after="0" w:line="240" w:lineRule="auto"/>
        <w:jc w:val="right"/>
        <w:rPr>
          <w:rFonts w:ascii="Times New Roman" w:hAnsi="Times New Roman"/>
          <w:sz w:val="28"/>
          <w:szCs w:val="28"/>
        </w:rPr>
      </w:pPr>
    </w:p>
    <w:p w:rsidR="005F7E16" w:rsidRDefault="005F7E16" w:rsidP="005F7E16">
      <w:pPr>
        <w:spacing w:after="0" w:line="240" w:lineRule="auto"/>
        <w:jc w:val="right"/>
        <w:rPr>
          <w:rFonts w:ascii="Times New Roman" w:hAnsi="Times New Roman"/>
          <w:sz w:val="28"/>
          <w:szCs w:val="28"/>
        </w:rPr>
      </w:pPr>
      <w:r>
        <w:rPr>
          <w:rFonts w:ascii="Times New Roman" w:hAnsi="Times New Roman"/>
          <w:sz w:val="28"/>
          <w:szCs w:val="28"/>
        </w:rPr>
        <w:t>Таблица 3.2.1</w:t>
      </w:r>
    </w:p>
    <w:p w:rsidR="005F7E16" w:rsidRPr="00173FD1" w:rsidRDefault="005F7E16" w:rsidP="005F7E16">
      <w:pPr>
        <w:spacing w:after="0" w:line="240" w:lineRule="auto"/>
        <w:jc w:val="right"/>
        <w:rPr>
          <w:rFonts w:ascii="Times New Roman" w:hAnsi="Times New Roman"/>
          <w:sz w:val="28"/>
          <w:szCs w:val="28"/>
        </w:rPr>
      </w:pPr>
    </w:p>
    <w:p w:rsidR="005F7E16" w:rsidRPr="00173FD1" w:rsidRDefault="005F7E16" w:rsidP="005F7E16">
      <w:pPr>
        <w:spacing w:after="0" w:line="240" w:lineRule="auto"/>
        <w:jc w:val="center"/>
        <w:rPr>
          <w:rFonts w:ascii="Times New Roman" w:hAnsi="Times New Roman"/>
          <w:sz w:val="28"/>
          <w:szCs w:val="28"/>
        </w:rPr>
      </w:pPr>
      <w:r w:rsidRPr="00173FD1">
        <w:rPr>
          <w:rFonts w:ascii="Times New Roman" w:hAnsi="Times New Roman"/>
          <w:sz w:val="28"/>
          <w:szCs w:val="28"/>
        </w:rPr>
        <w:t>Ограничения по видам особо защитных участков леса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052"/>
        <w:gridCol w:w="5700"/>
      </w:tblGrid>
      <w:tr w:rsidR="005F7E16" w:rsidRPr="00FC16EE" w:rsidTr="00BE6D26">
        <w:trPr>
          <w:tblHeader/>
        </w:trPr>
        <w:tc>
          <w:tcPr>
            <w:tcW w:w="594" w:type="dxa"/>
            <w:tcBorders>
              <w:bottom w:val="double" w:sz="4" w:space="0" w:color="auto"/>
            </w:tcBorders>
            <w:shd w:val="clear" w:color="auto" w:fill="auto"/>
          </w:tcPr>
          <w:p w:rsidR="005F7E16" w:rsidRPr="00FC16EE" w:rsidRDefault="005F7E16" w:rsidP="00AA14DC">
            <w:pPr>
              <w:spacing w:after="0" w:line="240" w:lineRule="auto"/>
              <w:jc w:val="center"/>
              <w:rPr>
                <w:rFonts w:ascii="Times New Roman" w:hAnsi="Times New Roman"/>
                <w:sz w:val="28"/>
                <w:szCs w:val="28"/>
              </w:rPr>
            </w:pPr>
            <w:r w:rsidRPr="00FC16EE">
              <w:rPr>
                <w:rFonts w:ascii="Times New Roman" w:hAnsi="Times New Roman"/>
                <w:sz w:val="28"/>
                <w:szCs w:val="28"/>
              </w:rPr>
              <w:t>№ п/п</w:t>
            </w:r>
          </w:p>
        </w:tc>
        <w:tc>
          <w:tcPr>
            <w:tcW w:w="3052" w:type="dxa"/>
            <w:tcBorders>
              <w:bottom w:val="double" w:sz="4" w:space="0" w:color="auto"/>
            </w:tcBorders>
            <w:shd w:val="clear" w:color="auto" w:fill="auto"/>
          </w:tcPr>
          <w:p w:rsidR="005F7E16" w:rsidRPr="00FC16EE" w:rsidRDefault="005F7E16" w:rsidP="00AA14DC">
            <w:pPr>
              <w:spacing w:after="0" w:line="240" w:lineRule="auto"/>
              <w:jc w:val="center"/>
              <w:rPr>
                <w:rFonts w:ascii="Times New Roman" w:hAnsi="Times New Roman"/>
                <w:sz w:val="28"/>
                <w:szCs w:val="28"/>
              </w:rPr>
            </w:pPr>
            <w:r w:rsidRPr="00FC16EE">
              <w:rPr>
                <w:rFonts w:ascii="Times New Roman" w:hAnsi="Times New Roman"/>
                <w:sz w:val="28"/>
                <w:szCs w:val="28"/>
              </w:rPr>
              <w:t>Виды особо защитных участков лесов</w:t>
            </w:r>
          </w:p>
        </w:tc>
        <w:tc>
          <w:tcPr>
            <w:tcW w:w="5700" w:type="dxa"/>
            <w:tcBorders>
              <w:bottom w:val="double" w:sz="4" w:space="0" w:color="auto"/>
            </w:tcBorders>
            <w:shd w:val="clear" w:color="auto" w:fill="auto"/>
            <w:vAlign w:val="center"/>
          </w:tcPr>
          <w:p w:rsidR="005F7E16" w:rsidRPr="00FC16EE" w:rsidRDefault="005F7E16" w:rsidP="00AA14DC">
            <w:pPr>
              <w:spacing w:after="0" w:line="240" w:lineRule="auto"/>
              <w:jc w:val="center"/>
              <w:rPr>
                <w:rFonts w:ascii="Times New Roman" w:hAnsi="Times New Roman"/>
                <w:sz w:val="28"/>
                <w:szCs w:val="28"/>
              </w:rPr>
            </w:pPr>
            <w:r w:rsidRPr="00FC16EE">
              <w:rPr>
                <w:rFonts w:ascii="Times New Roman" w:hAnsi="Times New Roman"/>
                <w:sz w:val="28"/>
                <w:szCs w:val="28"/>
              </w:rPr>
              <w:t>Ограничения использования лесов</w:t>
            </w:r>
          </w:p>
        </w:tc>
      </w:tr>
      <w:tr w:rsidR="005F7E16" w:rsidRPr="00FC16EE" w:rsidTr="00BE6D26">
        <w:trPr>
          <w:tblHeader/>
        </w:trPr>
        <w:tc>
          <w:tcPr>
            <w:tcW w:w="594" w:type="dxa"/>
            <w:tcBorders>
              <w:top w:val="double" w:sz="4" w:space="0" w:color="auto"/>
              <w:bottom w:val="double" w:sz="4" w:space="0" w:color="auto"/>
            </w:tcBorders>
            <w:shd w:val="clear" w:color="auto" w:fill="auto"/>
          </w:tcPr>
          <w:p w:rsidR="005F7E16" w:rsidRPr="00FC16EE" w:rsidRDefault="005F7E16" w:rsidP="00AA14DC">
            <w:pPr>
              <w:spacing w:after="0" w:line="240" w:lineRule="auto"/>
              <w:jc w:val="center"/>
              <w:rPr>
                <w:rFonts w:ascii="Times New Roman" w:hAnsi="Times New Roman"/>
                <w:sz w:val="28"/>
                <w:szCs w:val="28"/>
              </w:rPr>
            </w:pPr>
            <w:r w:rsidRPr="00FC16EE">
              <w:rPr>
                <w:rFonts w:ascii="Times New Roman" w:hAnsi="Times New Roman"/>
                <w:sz w:val="28"/>
                <w:szCs w:val="28"/>
              </w:rPr>
              <w:t>1</w:t>
            </w:r>
          </w:p>
        </w:tc>
        <w:tc>
          <w:tcPr>
            <w:tcW w:w="3052" w:type="dxa"/>
            <w:tcBorders>
              <w:top w:val="double" w:sz="4" w:space="0" w:color="auto"/>
              <w:bottom w:val="double" w:sz="4" w:space="0" w:color="auto"/>
            </w:tcBorders>
            <w:shd w:val="clear" w:color="auto" w:fill="auto"/>
          </w:tcPr>
          <w:p w:rsidR="005F7E16" w:rsidRPr="00FC16EE" w:rsidRDefault="005F7E16" w:rsidP="00AA14DC">
            <w:pPr>
              <w:spacing w:after="0" w:line="240" w:lineRule="auto"/>
              <w:jc w:val="center"/>
              <w:rPr>
                <w:rFonts w:ascii="Times New Roman" w:hAnsi="Times New Roman"/>
                <w:sz w:val="28"/>
                <w:szCs w:val="28"/>
              </w:rPr>
            </w:pPr>
            <w:r w:rsidRPr="00FC16EE">
              <w:rPr>
                <w:rFonts w:ascii="Times New Roman" w:hAnsi="Times New Roman"/>
                <w:sz w:val="28"/>
                <w:szCs w:val="28"/>
              </w:rPr>
              <w:t>2</w:t>
            </w:r>
          </w:p>
        </w:tc>
        <w:tc>
          <w:tcPr>
            <w:tcW w:w="5700" w:type="dxa"/>
            <w:tcBorders>
              <w:top w:val="double" w:sz="4" w:space="0" w:color="auto"/>
              <w:bottom w:val="double" w:sz="4" w:space="0" w:color="auto"/>
            </w:tcBorders>
            <w:shd w:val="clear" w:color="auto" w:fill="auto"/>
          </w:tcPr>
          <w:p w:rsidR="005F7E16" w:rsidRPr="00FC16EE" w:rsidRDefault="005F7E16" w:rsidP="00AA14DC">
            <w:pPr>
              <w:spacing w:after="0" w:line="240" w:lineRule="auto"/>
              <w:jc w:val="center"/>
              <w:rPr>
                <w:rFonts w:ascii="Times New Roman" w:hAnsi="Times New Roman"/>
                <w:sz w:val="28"/>
                <w:szCs w:val="28"/>
              </w:rPr>
            </w:pPr>
            <w:r w:rsidRPr="00FC16EE">
              <w:rPr>
                <w:rFonts w:ascii="Times New Roman" w:hAnsi="Times New Roman"/>
                <w:sz w:val="28"/>
                <w:szCs w:val="28"/>
              </w:rPr>
              <w:t>3</w:t>
            </w:r>
          </w:p>
        </w:tc>
      </w:tr>
      <w:tr w:rsidR="005F7E16" w:rsidRPr="00FC16EE" w:rsidTr="00AA14DC">
        <w:trPr>
          <w:trHeight w:val="5487"/>
        </w:trPr>
        <w:tc>
          <w:tcPr>
            <w:tcW w:w="594" w:type="dxa"/>
            <w:tcBorders>
              <w:top w:val="double" w:sz="4" w:space="0" w:color="auto"/>
            </w:tcBorders>
            <w:shd w:val="clear" w:color="auto" w:fill="auto"/>
          </w:tcPr>
          <w:p w:rsidR="005F7E16" w:rsidRPr="00FC16EE" w:rsidRDefault="005F7E16" w:rsidP="00AA14DC">
            <w:pPr>
              <w:spacing w:after="0" w:line="240" w:lineRule="auto"/>
              <w:rPr>
                <w:rFonts w:ascii="Times New Roman" w:hAnsi="Times New Roman"/>
                <w:sz w:val="28"/>
                <w:szCs w:val="28"/>
              </w:rPr>
            </w:pPr>
            <w:r w:rsidRPr="00FC16EE">
              <w:rPr>
                <w:rFonts w:ascii="Times New Roman" w:hAnsi="Times New Roman"/>
                <w:sz w:val="28"/>
                <w:szCs w:val="28"/>
              </w:rPr>
              <w:t>1.</w:t>
            </w:r>
          </w:p>
        </w:tc>
        <w:tc>
          <w:tcPr>
            <w:tcW w:w="3052" w:type="dxa"/>
            <w:tcBorders>
              <w:top w:val="double" w:sz="4" w:space="0" w:color="auto"/>
            </w:tcBorders>
            <w:shd w:val="clear" w:color="auto" w:fill="auto"/>
          </w:tcPr>
          <w:p w:rsidR="005F7E16" w:rsidRPr="00FC16EE" w:rsidRDefault="005F7E16" w:rsidP="00AA14DC">
            <w:pPr>
              <w:spacing w:after="0" w:line="240" w:lineRule="auto"/>
              <w:rPr>
                <w:rFonts w:ascii="Times New Roman" w:hAnsi="Times New Roman"/>
                <w:sz w:val="28"/>
                <w:szCs w:val="28"/>
              </w:rPr>
            </w:pPr>
            <w:r w:rsidRPr="00FC16EE">
              <w:rPr>
                <w:rFonts w:ascii="Times New Roman" w:hAnsi="Times New Roman"/>
                <w:sz w:val="28"/>
                <w:szCs w:val="28"/>
              </w:rPr>
              <w:t>Берегозащитные, почвозащитные участки, расположенные вдоль водных объектов, склонов оврагов</w:t>
            </w:r>
          </w:p>
        </w:tc>
        <w:tc>
          <w:tcPr>
            <w:tcW w:w="5700" w:type="dxa"/>
            <w:tcBorders>
              <w:top w:val="double" w:sz="4" w:space="0" w:color="auto"/>
            </w:tcBorders>
            <w:shd w:val="clear" w:color="auto" w:fill="auto"/>
          </w:tcPr>
          <w:p w:rsidR="005F7E16" w:rsidRPr="00FC16EE" w:rsidRDefault="005F7E16" w:rsidP="00AA14DC">
            <w:pPr>
              <w:spacing w:after="0" w:line="240" w:lineRule="auto"/>
              <w:rPr>
                <w:rFonts w:ascii="Times New Roman" w:hAnsi="Times New Roman"/>
                <w:sz w:val="28"/>
                <w:szCs w:val="28"/>
              </w:rPr>
            </w:pPr>
            <w:r w:rsidRPr="00FC16EE">
              <w:rPr>
                <w:rFonts w:ascii="Times New Roman" w:hAnsi="Times New Roman"/>
                <w:sz w:val="28"/>
                <w:szCs w:val="28"/>
              </w:rPr>
              <w:t>Запрещено:</w:t>
            </w:r>
          </w:p>
          <w:p w:rsidR="005F7E16" w:rsidRPr="00FC16EE" w:rsidRDefault="005F7E16" w:rsidP="00AA14DC">
            <w:pPr>
              <w:spacing w:after="0" w:line="240" w:lineRule="auto"/>
              <w:rPr>
                <w:rFonts w:ascii="Times New Roman" w:hAnsi="Times New Roman"/>
                <w:sz w:val="28"/>
                <w:szCs w:val="28"/>
              </w:rPr>
            </w:pPr>
            <w:r w:rsidRPr="00FC16EE">
              <w:rPr>
                <w:rFonts w:ascii="Times New Roman" w:hAnsi="Times New Roman"/>
                <w:sz w:val="28"/>
                <w:szCs w:val="28"/>
              </w:rPr>
              <w:t>- проведение подсочки;</w:t>
            </w:r>
          </w:p>
          <w:p w:rsidR="005F7E16" w:rsidRPr="00FC16EE" w:rsidRDefault="005F7E16" w:rsidP="00AA14DC">
            <w:pPr>
              <w:spacing w:after="0" w:line="240" w:lineRule="auto"/>
              <w:rPr>
                <w:rFonts w:ascii="Times New Roman" w:hAnsi="Times New Roman"/>
                <w:sz w:val="28"/>
                <w:szCs w:val="28"/>
              </w:rPr>
            </w:pPr>
            <w:r w:rsidRPr="00FC16EE">
              <w:rPr>
                <w:rFonts w:ascii="Times New Roman" w:hAnsi="Times New Roman"/>
                <w:sz w:val="28"/>
                <w:szCs w:val="28"/>
              </w:rPr>
              <w:t>- заготовка и сбор недревесных лесных ресурсов;</w:t>
            </w:r>
          </w:p>
          <w:p w:rsidR="005F7E16" w:rsidRPr="00FC16EE" w:rsidRDefault="005F7E16" w:rsidP="00AA14DC">
            <w:pPr>
              <w:spacing w:after="0" w:line="240" w:lineRule="auto"/>
              <w:rPr>
                <w:rFonts w:ascii="Times New Roman" w:hAnsi="Times New Roman"/>
                <w:sz w:val="28"/>
                <w:szCs w:val="28"/>
              </w:rPr>
            </w:pPr>
            <w:r w:rsidRPr="00FC16EE">
              <w:rPr>
                <w:rFonts w:ascii="Times New Roman" w:hAnsi="Times New Roman"/>
                <w:sz w:val="28"/>
                <w:szCs w:val="28"/>
              </w:rPr>
              <w:t>- ведение сельского хозяйства;</w:t>
            </w:r>
          </w:p>
          <w:p w:rsidR="005F7E16" w:rsidRPr="00FC16EE" w:rsidRDefault="005F7E16" w:rsidP="00AA14DC">
            <w:pPr>
              <w:spacing w:after="0" w:line="240" w:lineRule="auto"/>
              <w:rPr>
                <w:rFonts w:ascii="Times New Roman" w:hAnsi="Times New Roman"/>
                <w:sz w:val="28"/>
                <w:szCs w:val="28"/>
              </w:rPr>
            </w:pPr>
            <w:r w:rsidRPr="00FC16EE">
              <w:rPr>
                <w:rFonts w:ascii="Times New Roman" w:hAnsi="Times New Roman"/>
                <w:sz w:val="28"/>
                <w:szCs w:val="28"/>
              </w:rPr>
              <w:t>- переработка древесины и иных лесных ресурсов;</w:t>
            </w:r>
          </w:p>
          <w:p w:rsidR="005F7E16" w:rsidRPr="00FC16EE" w:rsidRDefault="005F7E16" w:rsidP="00AA14DC">
            <w:pPr>
              <w:spacing w:after="0" w:line="240" w:lineRule="auto"/>
              <w:rPr>
                <w:rFonts w:ascii="Times New Roman" w:hAnsi="Times New Roman"/>
                <w:sz w:val="28"/>
                <w:szCs w:val="28"/>
              </w:rPr>
            </w:pPr>
            <w:r w:rsidRPr="00FC16EE">
              <w:rPr>
                <w:rFonts w:ascii="Times New Roman" w:hAnsi="Times New Roman"/>
                <w:sz w:val="28"/>
                <w:szCs w:val="28"/>
              </w:rPr>
              <w:t>- создание лесных плантаций и их эксплуатация.</w:t>
            </w:r>
          </w:p>
          <w:p w:rsidR="005F7E16" w:rsidRPr="00FC16EE" w:rsidRDefault="005F7E16" w:rsidP="00AA14DC">
            <w:pPr>
              <w:spacing w:after="0" w:line="240" w:lineRule="auto"/>
              <w:rPr>
                <w:rFonts w:ascii="Times New Roman" w:hAnsi="Times New Roman"/>
                <w:sz w:val="28"/>
                <w:szCs w:val="28"/>
              </w:rPr>
            </w:pPr>
            <w:r w:rsidRPr="00FC16EE">
              <w:rPr>
                <w:rFonts w:ascii="Times New Roman" w:hAnsi="Times New Roman"/>
                <w:sz w:val="28"/>
                <w:szCs w:val="28"/>
              </w:rPr>
              <w:t>Кроме того, в соответствии с Водным кодексом РФ в границах прибрежных защитных полос, в дополнение к ограничениям, указанным выше, запрещается:</w:t>
            </w:r>
          </w:p>
          <w:p w:rsidR="005F7E16" w:rsidRPr="00FC16EE" w:rsidRDefault="005F7E16" w:rsidP="00AA14DC">
            <w:pPr>
              <w:spacing w:after="0" w:line="240" w:lineRule="auto"/>
              <w:rPr>
                <w:rFonts w:ascii="Times New Roman" w:hAnsi="Times New Roman"/>
                <w:sz w:val="28"/>
                <w:szCs w:val="28"/>
              </w:rPr>
            </w:pPr>
            <w:r w:rsidRPr="00FC16EE">
              <w:rPr>
                <w:rFonts w:ascii="Times New Roman" w:hAnsi="Times New Roman"/>
                <w:sz w:val="28"/>
                <w:szCs w:val="28"/>
              </w:rPr>
              <w:t>1) распашка земель;</w:t>
            </w:r>
          </w:p>
          <w:p w:rsidR="005F7E16" w:rsidRPr="00FC16EE" w:rsidRDefault="005F7E16" w:rsidP="00AA14DC">
            <w:pPr>
              <w:spacing w:after="0" w:line="240" w:lineRule="auto"/>
              <w:rPr>
                <w:rFonts w:ascii="Times New Roman" w:hAnsi="Times New Roman"/>
                <w:sz w:val="28"/>
                <w:szCs w:val="28"/>
              </w:rPr>
            </w:pPr>
            <w:r w:rsidRPr="00FC16EE">
              <w:rPr>
                <w:rFonts w:ascii="Times New Roman" w:hAnsi="Times New Roman"/>
                <w:sz w:val="28"/>
                <w:szCs w:val="28"/>
              </w:rPr>
              <w:t>2) размещение отвалов размываемых грунтов;</w:t>
            </w:r>
          </w:p>
          <w:p w:rsidR="005F7E16" w:rsidRPr="00FC16EE" w:rsidRDefault="005F7E16" w:rsidP="00AA14DC">
            <w:pPr>
              <w:spacing w:after="0" w:line="240" w:lineRule="auto"/>
              <w:rPr>
                <w:rFonts w:ascii="Times New Roman" w:hAnsi="Times New Roman"/>
                <w:sz w:val="28"/>
                <w:szCs w:val="28"/>
              </w:rPr>
            </w:pPr>
            <w:r w:rsidRPr="00FC16EE">
              <w:rPr>
                <w:rFonts w:ascii="Times New Roman" w:hAnsi="Times New Roman"/>
                <w:sz w:val="28"/>
                <w:szCs w:val="28"/>
              </w:rPr>
              <w:t>3) выпас сельскохозяйственных животных и организация для них летний лагерей, ванн.</w:t>
            </w:r>
          </w:p>
        </w:tc>
      </w:tr>
      <w:tr w:rsidR="005F7E16" w:rsidRPr="00FC16EE" w:rsidTr="00AA14DC">
        <w:trPr>
          <w:trHeight w:val="1970"/>
        </w:trPr>
        <w:tc>
          <w:tcPr>
            <w:tcW w:w="594" w:type="dxa"/>
            <w:shd w:val="clear" w:color="auto" w:fill="auto"/>
          </w:tcPr>
          <w:p w:rsidR="005F7E16" w:rsidRPr="00FC16EE" w:rsidRDefault="005F7E16" w:rsidP="00AA14DC">
            <w:pPr>
              <w:spacing w:after="0" w:line="240" w:lineRule="auto"/>
              <w:rPr>
                <w:rFonts w:ascii="Times New Roman" w:hAnsi="Times New Roman"/>
                <w:sz w:val="28"/>
                <w:szCs w:val="28"/>
              </w:rPr>
            </w:pPr>
            <w:r w:rsidRPr="00FC16EE">
              <w:rPr>
                <w:rFonts w:ascii="Times New Roman" w:hAnsi="Times New Roman"/>
                <w:sz w:val="28"/>
                <w:szCs w:val="28"/>
              </w:rPr>
              <w:t>2.</w:t>
            </w:r>
          </w:p>
        </w:tc>
        <w:tc>
          <w:tcPr>
            <w:tcW w:w="3052" w:type="dxa"/>
            <w:shd w:val="clear" w:color="auto" w:fill="auto"/>
          </w:tcPr>
          <w:p w:rsidR="005F7E16" w:rsidRPr="00FC16EE" w:rsidRDefault="005F7E16" w:rsidP="00AA14DC">
            <w:pPr>
              <w:spacing w:after="0" w:line="240" w:lineRule="auto"/>
              <w:rPr>
                <w:rFonts w:ascii="Times New Roman" w:hAnsi="Times New Roman"/>
                <w:sz w:val="28"/>
                <w:szCs w:val="28"/>
              </w:rPr>
            </w:pPr>
            <w:r w:rsidRPr="009A595C">
              <w:rPr>
                <w:rFonts w:ascii="Times New Roman" w:hAnsi="Times New Roman"/>
                <w:sz w:val="28"/>
                <w:szCs w:val="28"/>
              </w:rPr>
              <w:t xml:space="preserve">Участки </w:t>
            </w:r>
            <w:r>
              <w:rPr>
                <w:rFonts w:ascii="Times New Roman" w:hAnsi="Times New Roman"/>
                <w:sz w:val="28"/>
                <w:szCs w:val="28"/>
              </w:rPr>
              <w:t xml:space="preserve">лесов с </w:t>
            </w:r>
            <w:r w:rsidRPr="009A595C">
              <w:rPr>
                <w:rFonts w:ascii="Times New Roman" w:hAnsi="Times New Roman"/>
                <w:sz w:val="28"/>
                <w:szCs w:val="28"/>
              </w:rPr>
              <w:t xml:space="preserve">наличием реликтовых и эндемичных </w:t>
            </w:r>
            <w:r>
              <w:rPr>
                <w:rFonts w:ascii="Times New Roman" w:hAnsi="Times New Roman"/>
                <w:sz w:val="28"/>
                <w:szCs w:val="28"/>
              </w:rPr>
              <w:t>растений</w:t>
            </w:r>
            <w:r w:rsidRPr="00FC16EE">
              <w:rPr>
                <w:rFonts w:ascii="Times New Roman" w:hAnsi="Times New Roman"/>
                <w:sz w:val="28"/>
                <w:szCs w:val="28"/>
              </w:rPr>
              <w:t xml:space="preserve"> </w:t>
            </w:r>
          </w:p>
        </w:tc>
        <w:tc>
          <w:tcPr>
            <w:tcW w:w="5700" w:type="dxa"/>
            <w:shd w:val="clear" w:color="auto" w:fill="auto"/>
          </w:tcPr>
          <w:p w:rsidR="005F7E16" w:rsidRPr="00FC16EE" w:rsidRDefault="005F7E16" w:rsidP="00AA14DC">
            <w:pPr>
              <w:spacing w:after="0" w:line="240" w:lineRule="auto"/>
              <w:rPr>
                <w:rFonts w:ascii="Times New Roman" w:hAnsi="Times New Roman"/>
                <w:sz w:val="28"/>
                <w:szCs w:val="28"/>
              </w:rPr>
            </w:pPr>
            <w:r w:rsidRPr="00FC16EE">
              <w:rPr>
                <w:rFonts w:ascii="Times New Roman" w:hAnsi="Times New Roman"/>
                <w:sz w:val="28"/>
                <w:szCs w:val="28"/>
              </w:rPr>
              <w:t>Запрещено:</w:t>
            </w:r>
          </w:p>
          <w:p w:rsidR="005F7E16" w:rsidRPr="005F768D" w:rsidRDefault="005F7E16" w:rsidP="00AA14DC">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проведение сплошных рубок лесных насаждений, за исключением случаев, предусмотренных частью 4 статьи 17, частью 5.1 статьи 21 настоящего Кодекса;</w:t>
            </w:r>
          </w:p>
          <w:p w:rsidR="005F7E16" w:rsidRPr="005F768D" w:rsidRDefault="005F7E16" w:rsidP="00AA14DC">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ведение сельского хозяйства, за исключением сенокошения и пчеловодства;</w:t>
            </w:r>
          </w:p>
          <w:p w:rsidR="005F7E16" w:rsidRPr="00FC16EE" w:rsidRDefault="005F7E16" w:rsidP="00AA14DC">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 xml:space="preserve"> размещение объектов капитального строительства, за исключением линейных объектов</w:t>
            </w:r>
            <w:r>
              <w:rPr>
                <w:rFonts w:ascii="Times New Roman" w:hAnsi="Times New Roman"/>
                <w:sz w:val="28"/>
                <w:szCs w:val="28"/>
              </w:rPr>
              <w:t xml:space="preserve"> и гидротехнических сооружений.</w:t>
            </w:r>
          </w:p>
        </w:tc>
      </w:tr>
      <w:tr w:rsidR="005F7E16" w:rsidRPr="00FC16EE" w:rsidTr="00AA14DC">
        <w:trPr>
          <w:trHeight w:val="160"/>
        </w:trPr>
        <w:tc>
          <w:tcPr>
            <w:tcW w:w="594" w:type="dxa"/>
            <w:shd w:val="clear" w:color="auto" w:fill="auto"/>
          </w:tcPr>
          <w:p w:rsidR="005F7E16" w:rsidRPr="00FC16EE" w:rsidRDefault="005F7E16" w:rsidP="00AA14DC">
            <w:pPr>
              <w:spacing w:after="0" w:line="240" w:lineRule="auto"/>
              <w:rPr>
                <w:rFonts w:ascii="Times New Roman" w:hAnsi="Times New Roman"/>
                <w:sz w:val="28"/>
                <w:szCs w:val="28"/>
              </w:rPr>
            </w:pPr>
            <w:r>
              <w:rPr>
                <w:rFonts w:ascii="Times New Roman" w:hAnsi="Times New Roman"/>
                <w:sz w:val="28"/>
                <w:szCs w:val="28"/>
              </w:rPr>
              <w:t>3.</w:t>
            </w:r>
          </w:p>
        </w:tc>
        <w:tc>
          <w:tcPr>
            <w:tcW w:w="3052" w:type="dxa"/>
            <w:shd w:val="clear" w:color="auto" w:fill="auto"/>
          </w:tcPr>
          <w:p w:rsidR="005F7E16" w:rsidRPr="009A595C" w:rsidRDefault="005F7E16" w:rsidP="00AA14DC">
            <w:pPr>
              <w:spacing w:after="0" w:line="240" w:lineRule="auto"/>
              <w:rPr>
                <w:rFonts w:ascii="Times New Roman" w:hAnsi="Times New Roman"/>
                <w:sz w:val="28"/>
                <w:szCs w:val="28"/>
              </w:rPr>
            </w:pPr>
            <w:r w:rsidRPr="004811F4">
              <w:rPr>
                <w:rFonts w:ascii="Times New Roman" w:hAnsi="Times New Roman"/>
                <w:sz w:val="28"/>
                <w:szCs w:val="28"/>
              </w:rPr>
              <w:t>Особо охраняемые части заказников</w:t>
            </w:r>
          </w:p>
        </w:tc>
        <w:tc>
          <w:tcPr>
            <w:tcW w:w="5700" w:type="dxa"/>
            <w:shd w:val="clear" w:color="auto" w:fill="auto"/>
          </w:tcPr>
          <w:p w:rsidR="005F7E16" w:rsidRPr="00FC16EE" w:rsidRDefault="005F7E16" w:rsidP="00AA14DC">
            <w:pPr>
              <w:spacing w:after="0" w:line="240" w:lineRule="auto"/>
              <w:rPr>
                <w:rFonts w:ascii="Times New Roman" w:hAnsi="Times New Roman"/>
                <w:sz w:val="28"/>
                <w:szCs w:val="28"/>
              </w:rPr>
            </w:pPr>
            <w:r w:rsidRPr="004811F4">
              <w:rPr>
                <w:rFonts w:ascii="Times New Roman" w:hAnsi="Times New Roman"/>
                <w:sz w:val="28"/>
                <w:szCs w:val="28"/>
              </w:rPr>
              <w:t>Разрешены только рубки ухода и санитарные рубки</w:t>
            </w:r>
          </w:p>
        </w:tc>
      </w:tr>
      <w:tr w:rsidR="005F7E16" w:rsidRPr="00FC16EE" w:rsidTr="00AA14DC">
        <w:trPr>
          <w:trHeight w:val="160"/>
        </w:trPr>
        <w:tc>
          <w:tcPr>
            <w:tcW w:w="594" w:type="dxa"/>
            <w:shd w:val="clear" w:color="auto" w:fill="auto"/>
          </w:tcPr>
          <w:p w:rsidR="005F7E16" w:rsidRPr="00FC16EE" w:rsidRDefault="005F7E16" w:rsidP="00AA14DC">
            <w:pPr>
              <w:spacing w:after="0" w:line="240" w:lineRule="auto"/>
              <w:rPr>
                <w:rFonts w:ascii="Times New Roman" w:hAnsi="Times New Roman"/>
                <w:sz w:val="28"/>
                <w:szCs w:val="28"/>
              </w:rPr>
            </w:pPr>
            <w:r>
              <w:rPr>
                <w:rFonts w:ascii="Times New Roman" w:hAnsi="Times New Roman"/>
                <w:sz w:val="28"/>
                <w:szCs w:val="28"/>
              </w:rPr>
              <w:t>4.</w:t>
            </w:r>
          </w:p>
        </w:tc>
        <w:tc>
          <w:tcPr>
            <w:tcW w:w="3052" w:type="dxa"/>
            <w:shd w:val="clear" w:color="auto" w:fill="auto"/>
          </w:tcPr>
          <w:p w:rsidR="005F7E16" w:rsidRPr="009A595C" w:rsidRDefault="005F7E16" w:rsidP="00AA14DC">
            <w:pPr>
              <w:spacing w:after="0" w:line="240" w:lineRule="auto"/>
              <w:rPr>
                <w:rFonts w:ascii="Times New Roman" w:hAnsi="Times New Roman"/>
                <w:sz w:val="28"/>
                <w:szCs w:val="28"/>
              </w:rPr>
            </w:pPr>
            <w:r w:rsidRPr="00034131">
              <w:rPr>
                <w:rFonts w:ascii="Times New Roman" w:hAnsi="Times New Roman"/>
                <w:sz w:val="28"/>
                <w:szCs w:val="28"/>
              </w:rPr>
              <w:t>Другие особо защитные участки лесов</w:t>
            </w:r>
          </w:p>
        </w:tc>
        <w:tc>
          <w:tcPr>
            <w:tcW w:w="5700" w:type="dxa"/>
            <w:shd w:val="clear" w:color="auto" w:fill="auto"/>
          </w:tcPr>
          <w:p w:rsidR="005F7E16" w:rsidRPr="00034131" w:rsidRDefault="005F7E16" w:rsidP="00AA14DC">
            <w:pPr>
              <w:spacing w:after="0" w:line="240" w:lineRule="auto"/>
              <w:rPr>
                <w:rFonts w:ascii="Times New Roman" w:hAnsi="Times New Roman"/>
                <w:sz w:val="28"/>
                <w:szCs w:val="28"/>
              </w:rPr>
            </w:pPr>
            <w:r w:rsidRPr="00034131">
              <w:rPr>
                <w:rFonts w:ascii="Times New Roman" w:hAnsi="Times New Roman"/>
                <w:sz w:val="28"/>
                <w:szCs w:val="28"/>
              </w:rPr>
              <w:t xml:space="preserve">Запрещается проведение подсочки;                    </w:t>
            </w:r>
          </w:p>
          <w:p w:rsidR="005F7E16" w:rsidRPr="00034131" w:rsidRDefault="005F7E16" w:rsidP="00AA14DC">
            <w:pPr>
              <w:spacing w:after="0" w:line="240" w:lineRule="auto"/>
              <w:rPr>
                <w:rFonts w:ascii="Times New Roman" w:hAnsi="Times New Roman"/>
                <w:sz w:val="28"/>
                <w:szCs w:val="28"/>
              </w:rPr>
            </w:pPr>
            <w:r w:rsidRPr="00034131">
              <w:rPr>
                <w:rFonts w:ascii="Times New Roman" w:hAnsi="Times New Roman"/>
                <w:sz w:val="28"/>
                <w:szCs w:val="28"/>
              </w:rPr>
              <w:t xml:space="preserve">- переработка древесины и иных лесных ресурсов; </w:t>
            </w:r>
          </w:p>
          <w:p w:rsidR="005F7E16" w:rsidRDefault="005F7E16" w:rsidP="00AA14DC">
            <w:pPr>
              <w:spacing w:after="0" w:line="240" w:lineRule="auto"/>
              <w:rPr>
                <w:rFonts w:ascii="Times New Roman" w:hAnsi="Times New Roman"/>
                <w:sz w:val="28"/>
                <w:szCs w:val="28"/>
              </w:rPr>
            </w:pPr>
            <w:r w:rsidRPr="00034131">
              <w:rPr>
                <w:rFonts w:ascii="Times New Roman" w:hAnsi="Times New Roman"/>
                <w:sz w:val="28"/>
                <w:szCs w:val="28"/>
              </w:rPr>
              <w:t>- создание лесных плантаций и их эксплуатация.</w:t>
            </w:r>
          </w:p>
          <w:p w:rsidR="00D23E9B" w:rsidRPr="00FC16EE" w:rsidRDefault="00D23E9B" w:rsidP="00AA14DC">
            <w:pPr>
              <w:spacing w:after="0" w:line="240" w:lineRule="auto"/>
              <w:rPr>
                <w:rFonts w:ascii="Times New Roman" w:hAnsi="Times New Roman"/>
                <w:sz w:val="28"/>
                <w:szCs w:val="28"/>
              </w:rPr>
            </w:pPr>
          </w:p>
        </w:tc>
      </w:tr>
    </w:tbl>
    <w:p w:rsidR="008A472A" w:rsidRPr="006D0DF8" w:rsidRDefault="008A472A" w:rsidP="00D23E9B">
      <w:pPr>
        <w:pStyle w:val="1"/>
        <w:jc w:val="center"/>
        <w:rPr>
          <w:szCs w:val="28"/>
        </w:rPr>
      </w:pPr>
      <w:bookmarkStart w:id="150" w:name="_Toc504005559"/>
      <w:r w:rsidRPr="006D0DF8">
        <w:rPr>
          <w:b/>
          <w:szCs w:val="28"/>
        </w:rPr>
        <w:t>3.3. Ограничения по видам использования</w:t>
      </w:r>
      <w:r w:rsidR="0076615B" w:rsidRPr="006D0DF8">
        <w:rPr>
          <w:b/>
          <w:szCs w:val="28"/>
        </w:rPr>
        <w:t xml:space="preserve"> лесов</w:t>
      </w:r>
      <w:bookmarkEnd w:id="150"/>
    </w:p>
    <w:p w:rsidR="008A472A" w:rsidRPr="006D0DF8" w:rsidRDefault="008A472A" w:rsidP="004F6B7D">
      <w:pPr>
        <w:spacing w:after="0" w:line="240" w:lineRule="auto"/>
        <w:rPr>
          <w:rFonts w:ascii="Times New Roman" w:hAnsi="Times New Roman"/>
          <w:sz w:val="28"/>
          <w:szCs w:val="28"/>
        </w:rPr>
      </w:pPr>
    </w:p>
    <w:p w:rsidR="005F7E16" w:rsidRPr="00173FD1" w:rsidRDefault="005F7E16" w:rsidP="005F7E16">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С учетом требований статей 104-107 Лесного кодекса РФ, статья 65 Водного кодекса РФ, приказов </w:t>
      </w:r>
      <w:r>
        <w:rPr>
          <w:rFonts w:ascii="Times New Roman" w:hAnsi="Times New Roman"/>
          <w:sz w:val="28"/>
          <w:szCs w:val="28"/>
        </w:rPr>
        <w:t>Минприроды России</w:t>
      </w:r>
      <w:r w:rsidRPr="00173FD1">
        <w:rPr>
          <w:rFonts w:ascii="Times New Roman" w:hAnsi="Times New Roman"/>
          <w:sz w:val="28"/>
          <w:szCs w:val="28"/>
        </w:rPr>
        <w:t xml:space="preserve">, </w:t>
      </w:r>
      <w:r>
        <w:rPr>
          <w:rFonts w:ascii="Times New Roman" w:hAnsi="Times New Roman"/>
          <w:sz w:val="28"/>
          <w:szCs w:val="28"/>
        </w:rPr>
        <w:t>Рослесхоза</w:t>
      </w:r>
      <w:r w:rsidRPr="00173FD1">
        <w:rPr>
          <w:rFonts w:ascii="Times New Roman" w:hAnsi="Times New Roman"/>
          <w:sz w:val="28"/>
          <w:szCs w:val="28"/>
        </w:rPr>
        <w:t xml:space="preserve"> регламентирующих правила использования лесов по видам, на территории </w:t>
      </w:r>
      <w:r>
        <w:rPr>
          <w:rFonts w:ascii="Times New Roman" w:hAnsi="Times New Roman"/>
          <w:sz w:val="28"/>
          <w:szCs w:val="28"/>
        </w:rPr>
        <w:t>Республики Дагестан</w:t>
      </w:r>
      <w:r w:rsidRPr="00173FD1">
        <w:rPr>
          <w:rFonts w:ascii="Times New Roman" w:hAnsi="Times New Roman"/>
          <w:sz w:val="28"/>
          <w:szCs w:val="28"/>
        </w:rPr>
        <w:t xml:space="preserve"> с учетом их целевого назначения (статья 102) устанавливаются огр</w:t>
      </w:r>
      <w:r>
        <w:rPr>
          <w:rFonts w:ascii="Times New Roman" w:hAnsi="Times New Roman"/>
          <w:sz w:val="28"/>
          <w:szCs w:val="28"/>
        </w:rPr>
        <w:t xml:space="preserve">аничения по видам использования лесов, приведенные в таблице </w:t>
      </w:r>
      <w:r w:rsidRPr="00B126C7">
        <w:rPr>
          <w:rFonts w:ascii="Times New Roman" w:hAnsi="Times New Roman"/>
          <w:sz w:val="28"/>
          <w:szCs w:val="28"/>
        </w:rPr>
        <w:t>3.3.1.</w:t>
      </w:r>
    </w:p>
    <w:p w:rsidR="005F7E16" w:rsidRPr="00173FD1" w:rsidRDefault="005F7E16" w:rsidP="005F7E16">
      <w:pPr>
        <w:spacing w:after="0" w:line="240" w:lineRule="auto"/>
        <w:rPr>
          <w:rFonts w:ascii="Times New Roman" w:hAnsi="Times New Roman"/>
          <w:sz w:val="28"/>
          <w:szCs w:val="28"/>
        </w:rPr>
      </w:pPr>
    </w:p>
    <w:p w:rsidR="005F7E16" w:rsidRPr="00FC16EE" w:rsidRDefault="005F7E16" w:rsidP="005F7E16">
      <w:pPr>
        <w:pStyle w:val="af2"/>
        <w:keepNext/>
        <w:jc w:val="right"/>
      </w:pPr>
      <w:r w:rsidRPr="00FC16EE">
        <w:t>Таблица 3</w:t>
      </w:r>
      <w:r>
        <w:t>.</w:t>
      </w:r>
      <w:r w:rsidRPr="00FC16EE">
        <w:t>3</w:t>
      </w:r>
      <w:r>
        <w:t>.1</w:t>
      </w:r>
    </w:p>
    <w:p w:rsidR="005F7E16" w:rsidRPr="00FC16EE" w:rsidRDefault="005F7E16" w:rsidP="005F7E16">
      <w:pPr>
        <w:pStyle w:val="af2"/>
        <w:keepNext/>
        <w:jc w:val="center"/>
      </w:pPr>
      <w:r w:rsidRPr="00FC16EE">
        <w:t>Виды ограничения использования лесов</w:t>
      </w:r>
    </w:p>
    <w:p w:rsidR="005F7E16" w:rsidRPr="00FC16EE" w:rsidRDefault="005F7E16" w:rsidP="005F7E16">
      <w:pPr>
        <w:pStyle w:val="af2"/>
        <w:keepNext/>
        <w:jc w:val="cente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160"/>
      </w:tblGrid>
      <w:tr w:rsidR="00D23E9B" w:rsidRPr="00FC16EE" w:rsidTr="00E24BA7">
        <w:trPr>
          <w:trHeight w:val="525"/>
          <w:tblHeader/>
        </w:trPr>
        <w:tc>
          <w:tcPr>
            <w:tcW w:w="2518" w:type="dxa"/>
            <w:tcBorders>
              <w:bottom w:val="double" w:sz="4" w:space="0" w:color="auto"/>
            </w:tcBorders>
            <w:vAlign w:val="center"/>
          </w:tcPr>
          <w:p w:rsidR="00D23E9B" w:rsidRPr="00FC16EE" w:rsidRDefault="00D23E9B" w:rsidP="00E24BA7">
            <w:pPr>
              <w:pStyle w:val="Default"/>
              <w:jc w:val="center"/>
              <w:rPr>
                <w:color w:val="auto"/>
              </w:rPr>
            </w:pPr>
            <w:r w:rsidRPr="00FC16EE">
              <w:rPr>
                <w:color w:val="auto"/>
              </w:rPr>
              <w:t>Виды использования лесов</w:t>
            </w:r>
          </w:p>
        </w:tc>
        <w:tc>
          <w:tcPr>
            <w:tcW w:w="7160" w:type="dxa"/>
            <w:tcBorders>
              <w:bottom w:val="double" w:sz="4" w:space="0" w:color="auto"/>
            </w:tcBorders>
            <w:vAlign w:val="center"/>
          </w:tcPr>
          <w:p w:rsidR="00D23E9B" w:rsidRPr="00FC16EE" w:rsidRDefault="00D23E9B" w:rsidP="00E24BA7">
            <w:pPr>
              <w:pStyle w:val="Default"/>
              <w:jc w:val="center"/>
              <w:rPr>
                <w:color w:val="auto"/>
              </w:rPr>
            </w:pPr>
            <w:r w:rsidRPr="00FC16EE">
              <w:rPr>
                <w:color w:val="auto"/>
              </w:rPr>
              <w:t>Ограничения</w:t>
            </w:r>
          </w:p>
        </w:tc>
      </w:tr>
      <w:tr w:rsidR="00D23E9B" w:rsidRPr="00FC16EE" w:rsidTr="00E24BA7">
        <w:trPr>
          <w:trHeight w:val="229"/>
          <w:tblHeader/>
        </w:trPr>
        <w:tc>
          <w:tcPr>
            <w:tcW w:w="2518" w:type="dxa"/>
            <w:tcBorders>
              <w:top w:val="double" w:sz="4" w:space="0" w:color="auto"/>
              <w:left w:val="double" w:sz="4" w:space="0" w:color="auto"/>
              <w:bottom w:val="double" w:sz="4" w:space="0" w:color="auto"/>
              <w:right w:val="double" w:sz="4" w:space="0" w:color="auto"/>
            </w:tcBorders>
          </w:tcPr>
          <w:p w:rsidR="00D23E9B" w:rsidRPr="00FC16EE" w:rsidRDefault="00D23E9B" w:rsidP="00E24BA7">
            <w:pPr>
              <w:pStyle w:val="Default"/>
              <w:jc w:val="center"/>
              <w:rPr>
                <w:color w:val="auto"/>
              </w:rPr>
            </w:pPr>
            <w:r w:rsidRPr="00FC16EE">
              <w:rPr>
                <w:color w:val="auto"/>
              </w:rPr>
              <w:t>1</w:t>
            </w:r>
          </w:p>
        </w:tc>
        <w:tc>
          <w:tcPr>
            <w:tcW w:w="7160" w:type="dxa"/>
            <w:tcBorders>
              <w:top w:val="double" w:sz="4" w:space="0" w:color="auto"/>
              <w:left w:val="double" w:sz="4" w:space="0" w:color="auto"/>
              <w:bottom w:val="double" w:sz="4" w:space="0" w:color="auto"/>
              <w:right w:val="double" w:sz="4" w:space="0" w:color="auto"/>
            </w:tcBorders>
          </w:tcPr>
          <w:p w:rsidR="00D23E9B" w:rsidRPr="00FC16EE" w:rsidRDefault="00D23E9B" w:rsidP="00E24BA7">
            <w:pPr>
              <w:pStyle w:val="Default"/>
              <w:jc w:val="center"/>
              <w:rPr>
                <w:color w:val="auto"/>
              </w:rPr>
            </w:pPr>
            <w:r w:rsidRPr="00FC16EE">
              <w:rPr>
                <w:color w:val="auto"/>
              </w:rPr>
              <w:t>2</w:t>
            </w:r>
          </w:p>
        </w:tc>
      </w:tr>
      <w:tr w:rsidR="00D23E9B" w:rsidRPr="00FC16EE" w:rsidTr="00E24BA7">
        <w:trPr>
          <w:trHeight w:val="672"/>
        </w:trPr>
        <w:tc>
          <w:tcPr>
            <w:tcW w:w="2518" w:type="dxa"/>
            <w:tcBorders>
              <w:top w:val="double" w:sz="4" w:space="0" w:color="auto"/>
            </w:tcBorders>
            <w:vAlign w:val="center"/>
          </w:tcPr>
          <w:p w:rsidR="00D23E9B" w:rsidRPr="00FC16EE" w:rsidRDefault="00D23E9B" w:rsidP="00E24BA7">
            <w:pPr>
              <w:pStyle w:val="Default"/>
              <w:jc w:val="center"/>
              <w:rPr>
                <w:color w:val="auto"/>
              </w:rPr>
            </w:pPr>
            <w:r w:rsidRPr="00FC16EE">
              <w:rPr>
                <w:color w:val="auto"/>
              </w:rPr>
              <w:t>Заготовка</w:t>
            </w:r>
          </w:p>
          <w:p w:rsidR="00D23E9B" w:rsidRPr="00FC16EE" w:rsidRDefault="00D23E9B" w:rsidP="00E24BA7">
            <w:pPr>
              <w:pStyle w:val="Default"/>
              <w:jc w:val="center"/>
              <w:rPr>
                <w:color w:val="auto"/>
              </w:rPr>
            </w:pPr>
            <w:r w:rsidRPr="00FC16EE">
              <w:rPr>
                <w:color w:val="auto"/>
              </w:rPr>
              <w:t xml:space="preserve"> древесины</w:t>
            </w:r>
          </w:p>
        </w:tc>
        <w:tc>
          <w:tcPr>
            <w:tcW w:w="7160" w:type="dxa"/>
            <w:tcBorders>
              <w:top w:val="double" w:sz="4" w:space="0" w:color="auto"/>
            </w:tcBorders>
          </w:tcPr>
          <w:p w:rsidR="00D23E9B" w:rsidRPr="00FC16EE" w:rsidRDefault="00D23E9B" w:rsidP="00E24BA7">
            <w:pPr>
              <w:pStyle w:val="Default"/>
              <w:rPr>
                <w:color w:val="auto"/>
              </w:rPr>
            </w:pPr>
            <w:r w:rsidRPr="00FC16EE">
              <w:rPr>
                <w:color w:val="auto"/>
              </w:rPr>
              <w:t>При заготовке древесины не допускается:</w:t>
            </w:r>
          </w:p>
          <w:p w:rsidR="00D23E9B" w:rsidRPr="00FC16EE" w:rsidRDefault="00D23E9B" w:rsidP="00E24BA7">
            <w:pPr>
              <w:pStyle w:val="Default"/>
              <w:rPr>
                <w:color w:val="auto"/>
              </w:rPr>
            </w:pPr>
            <w:r w:rsidRPr="00FC16EE">
              <w:rPr>
                <w:color w:val="auto"/>
              </w:rPr>
              <w:t xml:space="preserve"> – использование русел рек и ручьев в качестве трасс волоков и лесных дорог; </w:t>
            </w:r>
          </w:p>
          <w:p w:rsidR="00D23E9B" w:rsidRPr="00FC16EE" w:rsidRDefault="00D23E9B" w:rsidP="00E24BA7">
            <w:pPr>
              <w:pStyle w:val="Default"/>
              <w:rPr>
                <w:color w:val="auto"/>
              </w:rPr>
            </w:pPr>
            <w:r w:rsidRPr="00FC16EE">
              <w:rPr>
                <w:color w:val="auto"/>
              </w:rPr>
              <w:t>– повреждение лесных насаждений, растительного покрова и почв за пределами лесосек, захламление лесов промышленными и иными отходами;</w:t>
            </w:r>
          </w:p>
          <w:p w:rsidR="00D23E9B" w:rsidRPr="00FC16EE" w:rsidRDefault="00D23E9B" w:rsidP="00E24BA7">
            <w:pPr>
              <w:pStyle w:val="Default"/>
              <w:rPr>
                <w:color w:val="auto"/>
              </w:rPr>
            </w:pPr>
            <w:r w:rsidRPr="00FC16EE">
              <w:rPr>
                <w:color w:val="auto"/>
              </w:rPr>
              <w:t>– отвод и таксация лесосек по результатам визуальной оценки лесосек;</w:t>
            </w:r>
          </w:p>
          <w:p w:rsidR="00D23E9B" w:rsidRPr="00FC16EE" w:rsidRDefault="00D23E9B" w:rsidP="00E24BA7">
            <w:pPr>
              <w:pStyle w:val="Default"/>
              <w:rPr>
                <w:color w:val="auto"/>
              </w:rPr>
            </w:pPr>
            <w:r w:rsidRPr="00FC16EE">
              <w:rPr>
                <w:color w:val="auto"/>
              </w:rPr>
              <w:t xml:space="preserve"> – проведение рубок ухода за лесами с интенсивностью более 50%, выборочных санитарных рубок более 70%; </w:t>
            </w:r>
          </w:p>
          <w:p w:rsidR="00D23E9B" w:rsidRPr="00FC16EE" w:rsidRDefault="00D23E9B" w:rsidP="00E24BA7">
            <w:pPr>
              <w:pStyle w:val="Default"/>
              <w:rPr>
                <w:color w:val="auto"/>
              </w:rPr>
            </w:pPr>
            <w:r w:rsidRPr="00FC16EE">
              <w:rPr>
                <w:color w:val="auto"/>
              </w:rPr>
              <w:t>– уничтожение или повреждение объектов лесной инфраструктуры;</w:t>
            </w:r>
          </w:p>
          <w:p w:rsidR="00D23E9B" w:rsidRPr="00FC16EE" w:rsidRDefault="00D23E9B" w:rsidP="00E24BA7">
            <w:pPr>
              <w:pStyle w:val="Default"/>
              <w:rPr>
                <w:color w:val="auto"/>
              </w:rPr>
            </w:pPr>
            <w:r w:rsidRPr="00FC16EE">
              <w:rPr>
                <w:color w:val="auto"/>
              </w:rPr>
              <w:t xml:space="preserve"> – уничтожение особей видов, занесенных в Красную книгу Российской Федерации, красную книгу субъекта Российской Федерации, а также мест их обитания; </w:t>
            </w:r>
          </w:p>
          <w:p w:rsidR="00D23E9B" w:rsidRPr="00FC16EE" w:rsidRDefault="00D23E9B" w:rsidP="00E24BA7">
            <w:pPr>
              <w:pStyle w:val="Default"/>
              <w:rPr>
                <w:color w:val="auto"/>
              </w:rPr>
            </w:pPr>
            <w:r w:rsidRPr="00FC16EE">
              <w:rPr>
                <w:color w:val="auto"/>
              </w:rPr>
              <w:t>– проведение рубок лесных насаждений без проведения очистки мест рубок от порубочных остатков одновременно с заготовкой древесины;</w:t>
            </w:r>
          </w:p>
          <w:p w:rsidR="00D23E9B" w:rsidRPr="00FC16EE" w:rsidRDefault="00D23E9B" w:rsidP="00E24BA7">
            <w:pPr>
              <w:pStyle w:val="Default"/>
              <w:rPr>
                <w:color w:val="auto"/>
              </w:rPr>
            </w:pPr>
            <w:r w:rsidRPr="00FC16EE">
              <w:rPr>
                <w:color w:val="auto"/>
              </w:rPr>
              <w:t xml:space="preserve"> – оставлять без сноса возведенные постройки, сооружения, установки и приспособления. </w:t>
            </w:r>
          </w:p>
          <w:p w:rsidR="00D23E9B" w:rsidRPr="00FC16EE" w:rsidRDefault="00D23E9B" w:rsidP="00E24BA7">
            <w:pPr>
              <w:pStyle w:val="Default"/>
              <w:rPr>
                <w:color w:val="auto"/>
              </w:rPr>
            </w:pPr>
            <w:r w:rsidRPr="00FC16EE">
              <w:rPr>
                <w:color w:val="auto"/>
              </w:rPr>
              <w:t xml:space="preserve">Запрещается: </w:t>
            </w:r>
          </w:p>
          <w:p w:rsidR="00D23E9B" w:rsidRPr="00FC16EE" w:rsidRDefault="00D23E9B" w:rsidP="00E24BA7">
            <w:pPr>
              <w:pStyle w:val="Default"/>
              <w:rPr>
                <w:color w:val="auto"/>
              </w:rPr>
            </w:pPr>
            <w:r w:rsidRPr="00FC16EE">
              <w:rPr>
                <w:color w:val="auto"/>
              </w:rPr>
              <w:t xml:space="preserve">– оставление деревьев, предназначенных для рубки - недорубов, а также завалов и срубленных зависших деревьев, уничтожение подроста и молодняка, подлежащего сохранению; </w:t>
            </w:r>
          </w:p>
          <w:p w:rsidR="00D23E9B" w:rsidRPr="00FC16EE" w:rsidRDefault="00D23E9B" w:rsidP="00E24BA7">
            <w:pPr>
              <w:pStyle w:val="Default"/>
              <w:widowControl w:val="0"/>
              <w:rPr>
                <w:color w:val="auto"/>
              </w:rPr>
            </w:pPr>
            <w:r w:rsidRPr="00FC16EE">
              <w:rPr>
                <w:color w:val="auto"/>
              </w:rPr>
              <w:t xml:space="preserve">– уничтожение или повреждение граничных, квартальных, лесосечных и других столбов и знаков, клейм и номеров на деревьях и пнях; </w:t>
            </w:r>
          </w:p>
          <w:p w:rsidR="00D23E9B" w:rsidRPr="00FC16EE" w:rsidRDefault="00D23E9B" w:rsidP="00E24BA7">
            <w:pPr>
              <w:pStyle w:val="Default"/>
              <w:rPr>
                <w:color w:val="auto"/>
              </w:rPr>
            </w:pPr>
            <w:r w:rsidRPr="00FC16EE">
              <w:rPr>
                <w:color w:val="auto"/>
              </w:rPr>
              <w:t>– рубка и повреждение деревьев, не предназначенных для рубки и подлежащих сохранению в соответствии с законодательством Российской Федерации, в том числе источников обсеменения и плюсовых деревьев;</w:t>
            </w:r>
          </w:p>
          <w:p w:rsidR="00D23E9B" w:rsidRPr="00FC16EE" w:rsidRDefault="00D23E9B" w:rsidP="00E24BA7">
            <w:pPr>
              <w:pStyle w:val="Default"/>
              <w:rPr>
                <w:color w:val="auto"/>
              </w:rPr>
            </w:pPr>
            <w:r w:rsidRPr="00FC16EE">
              <w:rPr>
                <w:color w:val="auto"/>
              </w:rPr>
              <w:t xml:space="preserve"> – при проведении сплошных рубок спелых, перестойных лесных насаждений уничтожение жизнеспособного подроста ценных пород и второго яруса; </w:t>
            </w:r>
          </w:p>
          <w:p w:rsidR="00D23E9B" w:rsidRPr="00FC16EE" w:rsidRDefault="00D23E9B" w:rsidP="00E24BA7">
            <w:pPr>
              <w:pStyle w:val="Default"/>
              <w:rPr>
                <w:color w:val="auto"/>
              </w:rPr>
            </w:pPr>
            <w:r w:rsidRPr="00FC16EE">
              <w:rPr>
                <w:color w:val="auto"/>
              </w:rPr>
              <w:t>– сжигание порубочных остатков на лесосеке сплошным палом.</w:t>
            </w:r>
          </w:p>
        </w:tc>
      </w:tr>
      <w:tr w:rsidR="00D23E9B" w:rsidRPr="00FC16EE" w:rsidTr="00E24BA7">
        <w:trPr>
          <w:trHeight w:val="4784"/>
        </w:trPr>
        <w:tc>
          <w:tcPr>
            <w:tcW w:w="2518" w:type="dxa"/>
            <w:vAlign w:val="center"/>
          </w:tcPr>
          <w:p w:rsidR="00D23E9B" w:rsidRPr="00FC16EE" w:rsidRDefault="00D23E9B" w:rsidP="00E24BA7">
            <w:pPr>
              <w:pStyle w:val="Default"/>
              <w:jc w:val="center"/>
              <w:rPr>
                <w:color w:val="auto"/>
              </w:rPr>
            </w:pPr>
            <w:r w:rsidRPr="00FC16EE">
              <w:rPr>
                <w:color w:val="auto"/>
              </w:rPr>
              <w:t>Заготовка</w:t>
            </w:r>
          </w:p>
          <w:p w:rsidR="00D23E9B" w:rsidRPr="00FC16EE" w:rsidRDefault="00D23E9B" w:rsidP="00E24BA7">
            <w:pPr>
              <w:pStyle w:val="Default"/>
              <w:jc w:val="center"/>
              <w:rPr>
                <w:color w:val="auto"/>
              </w:rPr>
            </w:pPr>
            <w:r w:rsidRPr="00FC16EE">
              <w:rPr>
                <w:color w:val="auto"/>
              </w:rPr>
              <w:t>живицы</w:t>
            </w:r>
          </w:p>
        </w:tc>
        <w:tc>
          <w:tcPr>
            <w:tcW w:w="7160" w:type="dxa"/>
          </w:tcPr>
          <w:p w:rsidR="00D23E9B" w:rsidRPr="00FC16EE" w:rsidRDefault="00D23E9B" w:rsidP="00E24BA7">
            <w:pPr>
              <w:pStyle w:val="Default"/>
              <w:rPr>
                <w:color w:val="auto"/>
              </w:rPr>
            </w:pPr>
            <w:r w:rsidRPr="00FC16EE">
              <w:rPr>
                <w:color w:val="auto"/>
              </w:rPr>
              <w:t>Не допускается проведение подсочки:</w:t>
            </w:r>
          </w:p>
          <w:p w:rsidR="00D23E9B" w:rsidRPr="00FC16EE" w:rsidRDefault="00D23E9B" w:rsidP="00E24BA7">
            <w:pPr>
              <w:pStyle w:val="Default"/>
              <w:rPr>
                <w:color w:val="auto"/>
              </w:rPr>
            </w:pPr>
            <w:r w:rsidRPr="00FC16EE">
              <w:rPr>
                <w:color w:val="auto"/>
              </w:rPr>
              <w:t xml:space="preserve">– лесных насаждений в очагах вредных организмов до их ликвидации; </w:t>
            </w:r>
          </w:p>
          <w:p w:rsidR="00D23E9B" w:rsidRPr="00FC16EE" w:rsidRDefault="00D23E9B" w:rsidP="00E24BA7">
            <w:pPr>
              <w:pStyle w:val="Default"/>
              <w:rPr>
                <w:color w:val="auto"/>
              </w:rPr>
            </w:pPr>
            <w:r w:rsidRPr="00FC16EE">
              <w:rPr>
                <w:color w:val="auto"/>
              </w:rPr>
              <w:t xml:space="preserve">– лесных насаждений, поврежденных и ослабленных вследствие воздействия лесных пожаров, вредных организмов и других негативных факторов; </w:t>
            </w:r>
          </w:p>
          <w:p w:rsidR="00D23E9B" w:rsidRPr="00FC16EE" w:rsidRDefault="00D23E9B" w:rsidP="00E24BA7">
            <w:pPr>
              <w:pStyle w:val="Default"/>
              <w:rPr>
                <w:color w:val="auto"/>
              </w:rPr>
            </w:pPr>
            <w:r w:rsidRPr="00FC16EE">
              <w:rPr>
                <w:color w:val="auto"/>
              </w:rPr>
              <w:t>– лесных насаждений в лесах, где в соответствии с законодательством запрещается проведение сплошных или выборочных рубок спелых и перестойных лесных насаждений в целях заготовки древесины;</w:t>
            </w:r>
          </w:p>
          <w:p w:rsidR="00D23E9B" w:rsidRPr="00FC16EE" w:rsidRDefault="00D23E9B" w:rsidP="00E24BA7">
            <w:pPr>
              <w:pStyle w:val="Default"/>
              <w:rPr>
                <w:color w:val="auto"/>
              </w:rPr>
            </w:pPr>
            <w:r w:rsidRPr="00FC16EE">
              <w:rPr>
                <w:color w:val="auto"/>
              </w:rPr>
              <w:t>– постоянных лесосеменных участков, лесосеменных плантаций, плюсовых деревьев, семенников, семенных куртин и полос;</w:t>
            </w:r>
          </w:p>
          <w:p w:rsidR="00D23E9B" w:rsidRPr="00FC16EE" w:rsidRDefault="00D23E9B" w:rsidP="00E24BA7">
            <w:pPr>
              <w:pStyle w:val="Default"/>
              <w:rPr>
                <w:color w:val="auto"/>
              </w:rPr>
            </w:pPr>
            <w:r w:rsidRPr="00FC16EE">
              <w:rPr>
                <w:color w:val="auto"/>
              </w:rPr>
              <w:t xml:space="preserve">– сосновых лесных насаждений, произрастающих на заболоченных почвах и ослабленных сосновых лесных насаждений с применением серной кислоты. Запрещается превышение общей ширины межкарровых ремней на стволах деревьев и предельно допустимых значений паузы вздымки, шага подновки, глубины подновки и желобка. </w:t>
            </w:r>
          </w:p>
        </w:tc>
      </w:tr>
      <w:tr w:rsidR="00D23E9B" w:rsidRPr="00FC16EE" w:rsidTr="00E24BA7">
        <w:trPr>
          <w:trHeight w:val="4511"/>
        </w:trPr>
        <w:tc>
          <w:tcPr>
            <w:tcW w:w="2518" w:type="dxa"/>
            <w:vAlign w:val="center"/>
          </w:tcPr>
          <w:p w:rsidR="00D23E9B" w:rsidRPr="00FC16EE" w:rsidRDefault="00D23E9B" w:rsidP="00E24BA7">
            <w:pPr>
              <w:pStyle w:val="Default"/>
              <w:jc w:val="center"/>
              <w:rPr>
                <w:color w:val="auto"/>
              </w:rPr>
            </w:pPr>
            <w:r w:rsidRPr="00FC16EE">
              <w:rPr>
                <w:color w:val="auto"/>
              </w:rPr>
              <w:t xml:space="preserve">Заготовка и сбор  недревесных </w:t>
            </w:r>
          </w:p>
          <w:p w:rsidR="00D23E9B" w:rsidRPr="00FC16EE" w:rsidRDefault="00D23E9B" w:rsidP="00E24BA7">
            <w:pPr>
              <w:pStyle w:val="Default"/>
              <w:jc w:val="center"/>
              <w:rPr>
                <w:color w:val="auto"/>
              </w:rPr>
            </w:pPr>
            <w:r w:rsidRPr="00FC16EE">
              <w:rPr>
                <w:color w:val="auto"/>
              </w:rPr>
              <w:t>лесных ресурсов</w:t>
            </w:r>
          </w:p>
        </w:tc>
        <w:tc>
          <w:tcPr>
            <w:tcW w:w="7160" w:type="dxa"/>
          </w:tcPr>
          <w:p w:rsidR="00D23E9B" w:rsidRPr="00FC16EE" w:rsidRDefault="00D23E9B" w:rsidP="00E24BA7">
            <w:pPr>
              <w:pStyle w:val="Default"/>
              <w:widowControl w:val="0"/>
              <w:rPr>
                <w:color w:val="auto"/>
                <w:spacing w:val="-2"/>
              </w:rPr>
            </w:pPr>
            <w:r w:rsidRPr="00FC16EE">
              <w:rPr>
                <w:color w:val="auto"/>
              </w:rPr>
              <w:t xml:space="preserve">Запрещается использовать для заготовки и сбора недревесных лесных ресурсов виды растений, занесенные в Красную книгу Российской Федерации, Красную книгу субъекта Российской Федерации, признаваемые наркотическими средствами в соответствии Федеральным законом, а также включенных в перечень видов, заготовка которых запрещена в соответствии с приказом Рослесхоза от 05.12.2011 г. № 513 «Об утверждении перечня видов (пород) </w:t>
            </w:r>
            <w:r w:rsidRPr="00FC16EE">
              <w:rPr>
                <w:color w:val="auto"/>
                <w:spacing w:val="-2"/>
              </w:rPr>
              <w:t>деревьев и кустарников, заготовка древесины которых не допускается».</w:t>
            </w:r>
          </w:p>
          <w:p w:rsidR="00D23E9B" w:rsidRPr="00FC16EE" w:rsidRDefault="00D23E9B" w:rsidP="00E24BA7">
            <w:pPr>
              <w:pStyle w:val="Default"/>
              <w:widowControl w:val="0"/>
              <w:rPr>
                <w:color w:val="auto"/>
              </w:rPr>
            </w:pPr>
            <w:r w:rsidRPr="00FC16EE">
              <w:rPr>
                <w:color w:val="auto"/>
              </w:rPr>
              <w:t xml:space="preserve">  Запрещается:</w:t>
            </w:r>
          </w:p>
          <w:p w:rsidR="00D23E9B" w:rsidRPr="00FC16EE" w:rsidRDefault="00D23E9B" w:rsidP="00E24BA7">
            <w:pPr>
              <w:pStyle w:val="Default"/>
              <w:rPr>
                <w:color w:val="auto"/>
              </w:rPr>
            </w:pPr>
            <w:r w:rsidRPr="00FC16EE">
              <w:rPr>
                <w:color w:val="auto"/>
              </w:rPr>
              <w:t xml:space="preserve"> – заготовка пневого осмола на берегозащитных и почвозащитных участках лесов вдоль водных объектов, на склонах оврагов, в молодняках с полнотой 0,8 – 1,0 и несомкнувшихся лесных культурах; </w:t>
            </w:r>
          </w:p>
          <w:p w:rsidR="00D23E9B" w:rsidRPr="00FC16EE" w:rsidRDefault="00D23E9B" w:rsidP="00E24BA7">
            <w:pPr>
              <w:pStyle w:val="Default"/>
              <w:rPr>
                <w:color w:val="auto"/>
              </w:rPr>
            </w:pPr>
            <w:r w:rsidRPr="00FC16EE">
              <w:rPr>
                <w:color w:val="auto"/>
              </w:rPr>
              <w:t xml:space="preserve">– рубка растущих деревьев для заготовки бересты, веточного корма, сосновых, пихтовых, еловых лап, древесной зелени; </w:t>
            </w:r>
          </w:p>
          <w:p w:rsidR="00D23E9B" w:rsidRPr="00FC16EE" w:rsidRDefault="00D23E9B" w:rsidP="00E24BA7">
            <w:pPr>
              <w:pStyle w:val="Default"/>
              <w:rPr>
                <w:color w:val="auto"/>
              </w:rPr>
            </w:pPr>
            <w:r w:rsidRPr="00FC16EE">
              <w:rPr>
                <w:color w:val="auto"/>
              </w:rPr>
              <w:t xml:space="preserve">– сбор лесной подстилки в лесах, выполняющих функции защиты природных и иных объектов. </w:t>
            </w:r>
          </w:p>
        </w:tc>
      </w:tr>
      <w:tr w:rsidR="00D23E9B" w:rsidRPr="00FC16EE" w:rsidTr="00E24BA7">
        <w:trPr>
          <w:trHeight w:val="5776"/>
        </w:trPr>
        <w:tc>
          <w:tcPr>
            <w:tcW w:w="2518" w:type="dxa"/>
            <w:vAlign w:val="center"/>
          </w:tcPr>
          <w:p w:rsidR="00D23E9B" w:rsidRPr="00FC16EE" w:rsidRDefault="00D23E9B" w:rsidP="00E24BA7">
            <w:pPr>
              <w:pStyle w:val="Default"/>
              <w:jc w:val="center"/>
              <w:rPr>
                <w:color w:val="auto"/>
              </w:rPr>
            </w:pPr>
            <w:r w:rsidRPr="00FC16EE">
              <w:rPr>
                <w:color w:val="auto"/>
              </w:rPr>
              <w:br w:type="page"/>
              <w:t xml:space="preserve"> Заготовка </w:t>
            </w:r>
          </w:p>
          <w:p w:rsidR="00D23E9B" w:rsidRPr="00FC16EE" w:rsidRDefault="00D23E9B" w:rsidP="00E24BA7">
            <w:pPr>
              <w:pStyle w:val="Default"/>
              <w:jc w:val="center"/>
              <w:rPr>
                <w:color w:val="auto"/>
              </w:rPr>
            </w:pPr>
            <w:r w:rsidRPr="00FC16EE">
              <w:rPr>
                <w:color w:val="auto"/>
              </w:rPr>
              <w:t xml:space="preserve">пищевых лесных ресурсов и сбор </w:t>
            </w:r>
          </w:p>
          <w:p w:rsidR="00D23E9B" w:rsidRPr="00FC16EE" w:rsidRDefault="00D23E9B" w:rsidP="00E24BA7">
            <w:pPr>
              <w:pStyle w:val="Default"/>
              <w:jc w:val="center"/>
              <w:rPr>
                <w:color w:val="auto"/>
              </w:rPr>
            </w:pPr>
            <w:r w:rsidRPr="00FC16EE">
              <w:rPr>
                <w:color w:val="auto"/>
              </w:rPr>
              <w:t xml:space="preserve">лекарственных </w:t>
            </w:r>
          </w:p>
          <w:p w:rsidR="00D23E9B" w:rsidRPr="00FC16EE" w:rsidRDefault="00D23E9B" w:rsidP="00E24BA7">
            <w:pPr>
              <w:pStyle w:val="Default"/>
              <w:jc w:val="center"/>
              <w:rPr>
                <w:color w:val="auto"/>
              </w:rPr>
            </w:pPr>
            <w:r w:rsidRPr="00FC16EE">
              <w:rPr>
                <w:color w:val="auto"/>
              </w:rPr>
              <w:t>растений</w:t>
            </w:r>
          </w:p>
        </w:tc>
        <w:tc>
          <w:tcPr>
            <w:tcW w:w="7160" w:type="dxa"/>
          </w:tcPr>
          <w:p w:rsidR="00D23E9B" w:rsidRPr="00FC16EE" w:rsidRDefault="00D23E9B" w:rsidP="00E24BA7">
            <w:pPr>
              <w:pStyle w:val="Default"/>
              <w:rPr>
                <w:color w:val="auto"/>
              </w:rPr>
            </w:pPr>
            <w:r w:rsidRPr="00FC16EE">
              <w:rPr>
                <w:color w:val="auto"/>
              </w:rPr>
              <w:t xml:space="preserve">Запрещается осуществлять заготовку и сбор грибов и дикорастущих растений, виды которых занесены в Красную книгу Российской Федерации, Красную книгу субъекта Российской Федерации, или которые признаются наркотическими средствами в соответствии с Федеральным законом от 08.01.1998 г. № 3-ФЗ «О наркотических средствах и психотропных веществах». </w:t>
            </w:r>
          </w:p>
          <w:p w:rsidR="00D23E9B" w:rsidRPr="00FC16EE" w:rsidRDefault="00D23E9B" w:rsidP="00E24BA7">
            <w:pPr>
              <w:pStyle w:val="Default"/>
              <w:rPr>
                <w:color w:val="auto"/>
              </w:rPr>
            </w:pPr>
            <w:r w:rsidRPr="00FC16EE">
              <w:rPr>
                <w:color w:val="auto"/>
              </w:rPr>
              <w:t xml:space="preserve">Не допускается: </w:t>
            </w:r>
          </w:p>
          <w:p w:rsidR="00D23E9B" w:rsidRPr="00FC16EE" w:rsidRDefault="00D23E9B" w:rsidP="00E24BA7">
            <w:pPr>
              <w:pStyle w:val="Default"/>
              <w:rPr>
                <w:color w:val="auto"/>
              </w:rPr>
            </w:pPr>
            <w:r w:rsidRPr="00FC16EE">
              <w:rPr>
                <w:color w:val="auto"/>
              </w:rPr>
              <w:t>– осуществлять использование лесов способами, ведущих к истощению ресурсов, имеющими негативное воздействие на состояние и воспроизводство лесов, водных объектов;</w:t>
            </w:r>
          </w:p>
          <w:p w:rsidR="00D23E9B" w:rsidRPr="00FC16EE" w:rsidRDefault="00D23E9B" w:rsidP="00E24BA7">
            <w:pPr>
              <w:pStyle w:val="Default"/>
              <w:rPr>
                <w:color w:val="auto"/>
              </w:rPr>
            </w:pPr>
            <w:r w:rsidRPr="00FC16EE">
              <w:rPr>
                <w:color w:val="auto"/>
              </w:rPr>
              <w:t xml:space="preserve"> – рубка деревьев и кустарников при заготовке орехов, а также применение способов, приводящих к их повреждению; </w:t>
            </w:r>
          </w:p>
          <w:p w:rsidR="00D23E9B" w:rsidRPr="00FC16EE" w:rsidRDefault="00D23E9B" w:rsidP="00E24BA7">
            <w:pPr>
              <w:pStyle w:val="Default"/>
              <w:rPr>
                <w:color w:val="auto"/>
              </w:rPr>
            </w:pPr>
            <w:r w:rsidRPr="00FC16EE">
              <w:rPr>
                <w:color w:val="auto"/>
              </w:rPr>
              <w:t>– вырывать грибы с грибницей, переворачивать мох и лесную подстилку, уничтожать старые грибы;</w:t>
            </w:r>
          </w:p>
          <w:p w:rsidR="00D23E9B" w:rsidRPr="00FC16EE" w:rsidRDefault="00D23E9B" w:rsidP="00E24BA7">
            <w:pPr>
              <w:pStyle w:val="Default"/>
              <w:rPr>
                <w:color w:val="auto"/>
              </w:rPr>
            </w:pPr>
            <w:r w:rsidRPr="00FC16EE">
              <w:rPr>
                <w:color w:val="auto"/>
              </w:rPr>
              <w:t xml:space="preserve"> – превышать нормы нагрузки на дерево высверливаемых каналов при заготовке березового сока; </w:t>
            </w:r>
          </w:p>
          <w:p w:rsidR="00D23E9B" w:rsidRPr="00FC16EE" w:rsidRDefault="00D23E9B" w:rsidP="00E24BA7">
            <w:pPr>
              <w:pStyle w:val="Default"/>
              <w:rPr>
                <w:color w:val="auto"/>
              </w:rPr>
            </w:pPr>
            <w:r w:rsidRPr="00FC16EE">
              <w:rPr>
                <w:color w:val="auto"/>
              </w:rPr>
              <w:t xml:space="preserve">– при заготовке черемши, папоротника вырывать растения с корнями, повреждать листья и корневища папоротника; </w:t>
            </w:r>
          </w:p>
          <w:p w:rsidR="00D23E9B" w:rsidRPr="00FC16EE" w:rsidRDefault="00D23E9B" w:rsidP="00E24BA7">
            <w:pPr>
              <w:pStyle w:val="Default"/>
              <w:rPr>
                <w:color w:val="auto"/>
              </w:rPr>
            </w:pPr>
            <w:r w:rsidRPr="00FC16EE">
              <w:rPr>
                <w:color w:val="auto"/>
              </w:rPr>
              <w:t xml:space="preserve">– заготавливать лекарственные растения в объемах, не обеспечивающих своевременное восстановление растений и воспроизводство запасов сырья. </w:t>
            </w:r>
          </w:p>
        </w:tc>
      </w:tr>
      <w:tr w:rsidR="00D23E9B" w:rsidRPr="00FC16EE" w:rsidTr="00E24BA7">
        <w:trPr>
          <w:trHeight w:val="3083"/>
        </w:trPr>
        <w:tc>
          <w:tcPr>
            <w:tcW w:w="2518" w:type="dxa"/>
            <w:vAlign w:val="center"/>
          </w:tcPr>
          <w:p w:rsidR="00D23E9B" w:rsidRPr="00FC16EE" w:rsidRDefault="00D23E9B" w:rsidP="00E24BA7">
            <w:pPr>
              <w:pStyle w:val="Default"/>
              <w:jc w:val="center"/>
              <w:rPr>
                <w:color w:val="auto"/>
              </w:rPr>
            </w:pPr>
            <w:r w:rsidRPr="00FC16EE">
              <w:rPr>
                <w:color w:val="auto"/>
              </w:rPr>
              <w:t>Осуществление видов деятельности в сфере охотничьего хозяйства</w:t>
            </w:r>
          </w:p>
        </w:tc>
        <w:tc>
          <w:tcPr>
            <w:tcW w:w="7160" w:type="dxa"/>
          </w:tcPr>
          <w:p w:rsidR="00D23E9B" w:rsidRPr="00FC16EE" w:rsidRDefault="00D23E9B" w:rsidP="00E24BA7">
            <w:pPr>
              <w:pStyle w:val="Default"/>
              <w:widowControl w:val="0"/>
              <w:rPr>
                <w:color w:val="auto"/>
                <w:spacing w:val="-2"/>
              </w:rPr>
            </w:pPr>
            <w:r w:rsidRPr="00FC16EE">
              <w:rPr>
                <w:color w:val="auto"/>
              </w:rPr>
              <w:t xml:space="preserve">Запрещается использование лесов лесопарковых зон, зеленых зон для осуществления видов деятельности в сфере охотничьего хозяйства. </w:t>
            </w:r>
            <w:r w:rsidRPr="00FC16EE">
              <w:rPr>
                <w:color w:val="auto"/>
                <w:spacing w:val="-2"/>
              </w:rPr>
              <w:t>При осуществлении данного вида деятельности не допускается:</w:t>
            </w:r>
          </w:p>
          <w:p w:rsidR="00D23E9B" w:rsidRPr="00FC16EE" w:rsidRDefault="00D23E9B" w:rsidP="00E24BA7">
            <w:pPr>
              <w:pStyle w:val="Default"/>
              <w:rPr>
                <w:color w:val="auto"/>
              </w:rPr>
            </w:pPr>
            <w:r w:rsidRPr="00FC16EE">
              <w:rPr>
                <w:color w:val="auto"/>
              </w:rPr>
              <w:t xml:space="preserve"> – нанесение вреда окружающей среде и здоровью человека;</w:t>
            </w:r>
          </w:p>
          <w:p w:rsidR="00D23E9B" w:rsidRPr="00FC16EE" w:rsidRDefault="00D23E9B" w:rsidP="00E24BA7">
            <w:pPr>
              <w:pStyle w:val="Default"/>
              <w:rPr>
                <w:color w:val="auto"/>
              </w:rPr>
            </w:pPr>
            <w:r w:rsidRPr="00FC16EE">
              <w:rPr>
                <w:color w:val="auto"/>
              </w:rPr>
              <w:t xml:space="preserve"> – осуществление биотехнических мероприятий способами, вызывающими возникновение эрозии почв, негативное воздействие на состояние и воспроизводство лесов, а также на состояние водных и других природных объектов; </w:t>
            </w:r>
          </w:p>
          <w:p w:rsidR="00D23E9B" w:rsidRPr="00FC16EE" w:rsidRDefault="00D23E9B" w:rsidP="00E24BA7">
            <w:pPr>
              <w:pStyle w:val="Default"/>
              <w:rPr>
                <w:color w:val="auto"/>
              </w:rPr>
            </w:pPr>
            <w:r w:rsidRPr="00FC16EE">
              <w:rPr>
                <w:color w:val="auto"/>
              </w:rPr>
              <w:t xml:space="preserve">– нарушение прав и законных интересов других лиц, использующих леса для других целей, предусмотренных лесным законодательством. </w:t>
            </w:r>
          </w:p>
        </w:tc>
      </w:tr>
      <w:tr w:rsidR="00D23E9B" w:rsidRPr="00FC16EE" w:rsidTr="00E24BA7">
        <w:trPr>
          <w:trHeight w:val="3650"/>
        </w:trPr>
        <w:tc>
          <w:tcPr>
            <w:tcW w:w="2518" w:type="dxa"/>
            <w:vAlign w:val="center"/>
          </w:tcPr>
          <w:p w:rsidR="00D23E9B" w:rsidRPr="00FC16EE" w:rsidRDefault="00D23E9B" w:rsidP="00E24BA7">
            <w:pPr>
              <w:pStyle w:val="Default"/>
              <w:jc w:val="center"/>
              <w:rPr>
                <w:color w:val="auto"/>
              </w:rPr>
            </w:pPr>
            <w:r w:rsidRPr="00FC16EE">
              <w:rPr>
                <w:color w:val="auto"/>
              </w:rPr>
              <w:br w:type="page"/>
              <w:t xml:space="preserve"> Ведение сельского хозяйства</w:t>
            </w:r>
          </w:p>
        </w:tc>
        <w:tc>
          <w:tcPr>
            <w:tcW w:w="7160" w:type="dxa"/>
          </w:tcPr>
          <w:p w:rsidR="00D23E9B" w:rsidRPr="00FC16EE" w:rsidRDefault="00D23E9B" w:rsidP="00E24BA7">
            <w:pPr>
              <w:pStyle w:val="Default"/>
              <w:rPr>
                <w:color w:val="auto"/>
              </w:rPr>
            </w:pPr>
            <w:r w:rsidRPr="00FC16EE">
              <w:rPr>
                <w:color w:val="auto"/>
              </w:rPr>
              <w:t xml:space="preserve">Запрещается использование лесов лесопарковых, зеленых зон (за исключением сенокошения и пчеловодства) для ведения сельского хозяйства. </w:t>
            </w:r>
          </w:p>
          <w:p w:rsidR="00D23E9B" w:rsidRPr="00FC16EE" w:rsidRDefault="00D23E9B" w:rsidP="00E24BA7">
            <w:pPr>
              <w:pStyle w:val="Default"/>
              <w:rPr>
                <w:color w:val="auto"/>
              </w:rPr>
            </w:pPr>
            <w:r w:rsidRPr="00FC16EE">
              <w:rPr>
                <w:color w:val="auto"/>
              </w:rPr>
              <w:t xml:space="preserve">При ведении сельского хозяйства не допускается: </w:t>
            </w:r>
          </w:p>
          <w:p w:rsidR="00D23E9B" w:rsidRPr="00FC16EE" w:rsidRDefault="00D23E9B" w:rsidP="00E24BA7">
            <w:pPr>
              <w:pStyle w:val="Default"/>
              <w:rPr>
                <w:color w:val="auto"/>
              </w:rPr>
            </w:pPr>
            <w:r w:rsidRPr="00FC16EE">
              <w:rPr>
                <w:color w:val="auto"/>
              </w:rPr>
              <w:t xml:space="preserve">– ограничение прав граждан на свободное и бесплатное посещение лесов; </w:t>
            </w:r>
          </w:p>
          <w:p w:rsidR="00D23E9B" w:rsidRPr="00FC16EE" w:rsidRDefault="00D23E9B" w:rsidP="00E24BA7">
            <w:pPr>
              <w:pStyle w:val="Default"/>
              <w:rPr>
                <w:color w:val="auto"/>
              </w:rPr>
            </w:pPr>
            <w:r w:rsidRPr="00FC16EE">
              <w:rPr>
                <w:color w:val="auto"/>
              </w:rPr>
              <w:t xml:space="preserve">– негативное воздействие на состояние и воспроизводство лесов, а также на состояние водных и других природных объектов, возникновение эрозии почв; </w:t>
            </w:r>
          </w:p>
          <w:p w:rsidR="00D23E9B" w:rsidRPr="00FC16EE" w:rsidRDefault="00D23E9B" w:rsidP="00E24BA7">
            <w:pPr>
              <w:pStyle w:val="Default"/>
              <w:rPr>
                <w:color w:val="auto"/>
              </w:rPr>
            </w:pPr>
            <w:r w:rsidRPr="00FC16EE">
              <w:rPr>
                <w:color w:val="auto"/>
              </w:rPr>
              <w:t xml:space="preserve">– использование для сенокошения, выпаса сельскохозяйственных животных и выращивания сельскохозяйственных культур на не покрытых лесной растительностью землях после проведения на них лесовосстановления. </w:t>
            </w:r>
          </w:p>
        </w:tc>
      </w:tr>
      <w:tr w:rsidR="00D23E9B" w:rsidRPr="00FC16EE" w:rsidTr="00E24BA7">
        <w:trPr>
          <w:trHeight w:val="3366"/>
        </w:trPr>
        <w:tc>
          <w:tcPr>
            <w:tcW w:w="2518" w:type="dxa"/>
            <w:vAlign w:val="center"/>
          </w:tcPr>
          <w:p w:rsidR="00D23E9B" w:rsidRPr="00FC16EE" w:rsidRDefault="00D23E9B" w:rsidP="00E24BA7">
            <w:pPr>
              <w:pStyle w:val="Default"/>
              <w:jc w:val="center"/>
              <w:rPr>
                <w:color w:val="auto"/>
              </w:rPr>
            </w:pPr>
            <w:r w:rsidRPr="00FC16EE">
              <w:rPr>
                <w:color w:val="auto"/>
              </w:rPr>
              <w:t>Ведение сельского хозяйства</w:t>
            </w:r>
          </w:p>
        </w:tc>
        <w:tc>
          <w:tcPr>
            <w:tcW w:w="7160" w:type="dxa"/>
          </w:tcPr>
          <w:p w:rsidR="00D23E9B" w:rsidRPr="00FC16EE" w:rsidRDefault="00D23E9B" w:rsidP="00E24BA7">
            <w:pPr>
              <w:pStyle w:val="Default"/>
              <w:rPr>
                <w:color w:val="auto"/>
              </w:rPr>
            </w:pPr>
            <w:r w:rsidRPr="00FC16EE">
              <w:rPr>
                <w:color w:val="auto"/>
              </w:rPr>
              <w:t xml:space="preserve">Пастьба скота запрещается: </w:t>
            </w:r>
          </w:p>
          <w:p w:rsidR="00D23E9B" w:rsidRPr="00FC16EE" w:rsidRDefault="00D23E9B" w:rsidP="00E24BA7">
            <w:pPr>
              <w:pStyle w:val="Default"/>
              <w:rPr>
                <w:color w:val="auto"/>
              </w:rPr>
            </w:pPr>
            <w:r w:rsidRPr="00FC16EE">
              <w:rPr>
                <w:color w:val="auto"/>
              </w:rPr>
              <w:t xml:space="preserve">– на участках, занятых лесными культурами, естественными молодняками ценных древесных пород, в насаждениях с жизнеспособным подростом до достижения им высоты, исключающей повреждение вершин скотом; </w:t>
            </w:r>
          </w:p>
          <w:p w:rsidR="00D23E9B" w:rsidRPr="00FC16EE" w:rsidRDefault="00D23E9B" w:rsidP="00E24BA7">
            <w:pPr>
              <w:pStyle w:val="Default"/>
              <w:rPr>
                <w:color w:val="auto"/>
              </w:rPr>
            </w:pPr>
            <w:r w:rsidRPr="00FC16EE">
              <w:rPr>
                <w:color w:val="auto"/>
              </w:rPr>
              <w:t xml:space="preserve">– на объектах лесного семеноводства; </w:t>
            </w:r>
          </w:p>
          <w:p w:rsidR="00D23E9B" w:rsidRPr="00FC16EE" w:rsidRDefault="00D23E9B" w:rsidP="00E24BA7">
            <w:pPr>
              <w:pStyle w:val="Default"/>
              <w:rPr>
                <w:color w:val="auto"/>
              </w:rPr>
            </w:pPr>
            <w:r w:rsidRPr="00FC16EE">
              <w:rPr>
                <w:color w:val="auto"/>
              </w:rPr>
              <w:t>– на участках с проектируемыми мероприятиями по содействию естественному лесовозобновлению и лесовосстановлению хвойными породами;</w:t>
            </w:r>
          </w:p>
          <w:p w:rsidR="00D23E9B" w:rsidRPr="00FC16EE" w:rsidRDefault="00D23E9B" w:rsidP="00E24BA7">
            <w:pPr>
              <w:pStyle w:val="Default"/>
              <w:rPr>
                <w:color w:val="auto"/>
              </w:rPr>
            </w:pPr>
            <w:r w:rsidRPr="00FC16EE">
              <w:rPr>
                <w:color w:val="auto"/>
              </w:rPr>
              <w:t xml:space="preserve">– на легкоразмываемых почвах; </w:t>
            </w:r>
          </w:p>
          <w:p w:rsidR="00D23E9B" w:rsidRPr="00FC16EE" w:rsidRDefault="00D23E9B" w:rsidP="00E24BA7">
            <w:pPr>
              <w:pStyle w:val="Default"/>
              <w:rPr>
                <w:color w:val="auto"/>
              </w:rPr>
            </w:pPr>
            <w:r w:rsidRPr="00FC16EE">
              <w:rPr>
                <w:color w:val="auto"/>
              </w:rPr>
              <w:t xml:space="preserve">– пастьба коз запрещается на неогороженных лесных участках или без привязи. </w:t>
            </w:r>
          </w:p>
        </w:tc>
      </w:tr>
      <w:tr w:rsidR="00D23E9B" w:rsidRPr="00FC16EE" w:rsidTr="00E24BA7">
        <w:trPr>
          <w:trHeight w:val="3244"/>
        </w:trPr>
        <w:tc>
          <w:tcPr>
            <w:tcW w:w="2518" w:type="dxa"/>
            <w:vAlign w:val="center"/>
          </w:tcPr>
          <w:p w:rsidR="00D23E9B" w:rsidRPr="00FC16EE" w:rsidRDefault="00D23E9B" w:rsidP="00E24BA7">
            <w:pPr>
              <w:pStyle w:val="Default"/>
              <w:jc w:val="center"/>
              <w:rPr>
                <w:color w:val="auto"/>
              </w:rPr>
            </w:pPr>
            <w:r w:rsidRPr="00FC16EE">
              <w:rPr>
                <w:color w:val="auto"/>
              </w:rPr>
              <w:t xml:space="preserve">Осуществление </w:t>
            </w:r>
          </w:p>
          <w:p w:rsidR="00D23E9B" w:rsidRPr="00FC16EE" w:rsidRDefault="00D23E9B" w:rsidP="00E24BA7">
            <w:pPr>
              <w:pStyle w:val="Default"/>
              <w:jc w:val="center"/>
              <w:rPr>
                <w:color w:val="auto"/>
              </w:rPr>
            </w:pPr>
            <w:r w:rsidRPr="00FC16EE">
              <w:rPr>
                <w:color w:val="auto"/>
              </w:rPr>
              <w:t>научно-исследовательской, образовательной деятельности</w:t>
            </w:r>
          </w:p>
        </w:tc>
        <w:tc>
          <w:tcPr>
            <w:tcW w:w="7160" w:type="dxa"/>
          </w:tcPr>
          <w:p w:rsidR="00D23E9B" w:rsidRPr="00FC16EE" w:rsidRDefault="00D23E9B" w:rsidP="00E24BA7">
            <w:pPr>
              <w:pStyle w:val="Default"/>
              <w:rPr>
                <w:color w:val="auto"/>
              </w:rPr>
            </w:pPr>
            <w:r w:rsidRPr="00FC16EE">
              <w:rPr>
                <w:color w:val="auto"/>
              </w:rPr>
              <w:t xml:space="preserve">При использовании лесов для осуществления научно-исследовательской, образовательной деятельности, запрещается: </w:t>
            </w:r>
          </w:p>
          <w:p w:rsidR="00D23E9B" w:rsidRPr="00FC16EE" w:rsidRDefault="00D23E9B" w:rsidP="00E24BA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D23E9B" w:rsidRPr="00FC16EE" w:rsidRDefault="00D23E9B" w:rsidP="00E24BA7">
            <w:pPr>
              <w:pStyle w:val="Default"/>
              <w:rPr>
                <w:color w:val="auto"/>
              </w:rPr>
            </w:pPr>
            <w:r w:rsidRPr="00FC16EE">
              <w:rPr>
                <w:color w:val="auto"/>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D23E9B" w:rsidRPr="00FC16EE" w:rsidRDefault="00D23E9B" w:rsidP="00E24BA7">
            <w:pPr>
              <w:pStyle w:val="Default"/>
              <w:widowControl w:val="0"/>
              <w:rPr>
                <w:color w:val="auto"/>
                <w:spacing w:val="-2"/>
              </w:rPr>
            </w:pPr>
            <w:r w:rsidRPr="00FC16EE">
              <w:rPr>
                <w:color w:val="auto"/>
              </w:rPr>
              <w:t xml:space="preserve">– загрязнение площади предоставленного лесного участка и </w:t>
            </w:r>
            <w:r w:rsidRPr="00FC16EE">
              <w:rPr>
                <w:color w:val="auto"/>
                <w:spacing w:val="-2"/>
              </w:rPr>
              <w:t>территории за его пределами химическими и радиоактивными веществами;</w:t>
            </w:r>
          </w:p>
          <w:p w:rsidR="00D23E9B" w:rsidRPr="00FC16EE" w:rsidRDefault="00D23E9B" w:rsidP="00E24BA7">
            <w:pPr>
              <w:pStyle w:val="Default"/>
              <w:rPr>
                <w:color w:val="auto"/>
              </w:rPr>
            </w:pPr>
            <w:r w:rsidRPr="00FC16EE">
              <w:rPr>
                <w:color w:val="auto"/>
              </w:rPr>
              <w:t xml:space="preserve">– проезд транспортных средств и иных механизмов по произвольным маршрутам вне дорог за пределами предоставленного лесного участка. </w:t>
            </w:r>
          </w:p>
        </w:tc>
      </w:tr>
      <w:tr w:rsidR="00D23E9B" w:rsidRPr="00FC16EE" w:rsidTr="00E24BA7">
        <w:trPr>
          <w:trHeight w:val="3933"/>
        </w:trPr>
        <w:tc>
          <w:tcPr>
            <w:tcW w:w="2518" w:type="dxa"/>
            <w:vAlign w:val="center"/>
          </w:tcPr>
          <w:p w:rsidR="00D23E9B" w:rsidRPr="00FC16EE" w:rsidRDefault="00D23E9B" w:rsidP="00E24BA7">
            <w:pPr>
              <w:pStyle w:val="Default"/>
              <w:jc w:val="center"/>
              <w:rPr>
                <w:color w:val="auto"/>
              </w:rPr>
            </w:pPr>
            <w:r w:rsidRPr="00FC16EE">
              <w:rPr>
                <w:color w:val="auto"/>
              </w:rPr>
              <w:br w:type="page"/>
              <w:t xml:space="preserve"> Осуществление рекреационной</w:t>
            </w:r>
            <w:r>
              <w:rPr>
                <w:color w:val="auto"/>
              </w:rPr>
              <w:t xml:space="preserve"> деятельности</w:t>
            </w:r>
          </w:p>
        </w:tc>
        <w:tc>
          <w:tcPr>
            <w:tcW w:w="7160" w:type="dxa"/>
          </w:tcPr>
          <w:p w:rsidR="00D23E9B" w:rsidRPr="00FC16EE" w:rsidRDefault="00D23E9B" w:rsidP="00E24BA7">
            <w:pPr>
              <w:pStyle w:val="Default"/>
              <w:rPr>
                <w:color w:val="auto"/>
              </w:rPr>
            </w:pPr>
            <w:r w:rsidRPr="00FC16EE">
              <w:rPr>
                <w:color w:val="auto"/>
              </w:rPr>
              <w:t>При использовании лесов для осуществления рекреационной деятельности запрещается:</w:t>
            </w:r>
          </w:p>
          <w:p w:rsidR="00D23E9B" w:rsidRPr="00FC16EE" w:rsidRDefault="00D23E9B" w:rsidP="00E24BA7">
            <w:pPr>
              <w:pStyle w:val="Default"/>
              <w:rPr>
                <w:color w:val="auto"/>
              </w:rPr>
            </w:pPr>
            <w:r w:rsidRPr="00FC16EE">
              <w:rPr>
                <w:color w:val="auto"/>
              </w:rPr>
              <w:t xml:space="preserve"> – осуществление рекреационной деятельности способами, наносящими вред окружающей среде и здоровью человека; </w:t>
            </w:r>
          </w:p>
          <w:p w:rsidR="00D23E9B" w:rsidRPr="00FC16EE" w:rsidRDefault="00D23E9B" w:rsidP="00E24BA7">
            <w:pPr>
              <w:pStyle w:val="Default"/>
              <w:rPr>
                <w:color w:val="auto"/>
              </w:rPr>
            </w:pPr>
            <w:r w:rsidRPr="00FC16EE">
              <w:rPr>
                <w:color w:val="auto"/>
              </w:rPr>
              <w:t xml:space="preserve">– препятствование праву граждан пребыванию в лесах. </w:t>
            </w:r>
          </w:p>
          <w:p w:rsidR="00D23E9B" w:rsidRPr="00FC16EE" w:rsidRDefault="00D23E9B" w:rsidP="00E24BA7">
            <w:pPr>
              <w:pStyle w:val="Default"/>
              <w:rPr>
                <w:color w:val="auto"/>
              </w:rPr>
            </w:pPr>
            <w:r w:rsidRPr="00FC16EE">
              <w:rPr>
                <w:color w:val="auto"/>
              </w:rPr>
              <w:t xml:space="preserve">При осуществлении рекреационной деятельности в лесах не допускается: </w:t>
            </w:r>
          </w:p>
          <w:p w:rsidR="00D23E9B" w:rsidRPr="00FC16EE" w:rsidRDefault="00D23E9B" w:rsidP="00E24BA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D23E9B" w:rsidRPr="00FC16EE" w:rsidRDefault="00D23E9B" w:rsidP="00E24BA7">
            <w:pPr>
              <w:pStyle w:val="Default"/>
              <w:rPr>
                <w:color w:val="auto"/>
              </w:rPr>
            </w:pPr>
            <w:r w:rsidRPr="00FC16EE">
              <w:rPr>
                <w:color w:val="auto"/>
              </w:rPr>
              <w:t>– захламление площади предоставленного лесного участка и прилегающих территорий за пределами предоставленного лесного участка бытовым мусором, иными видами отходов;</w:t>
            </w:r>
          </w:p>
          <w:p w:rsidR="00D23E9B" w:rsidRPr="00FC16EE" w:rsidRDefault="00D23E9B" w:rsidP="00E24BA7">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D23E9B" w:rsidRPr="00FC16EE" w:rsidTr="00E24BA7">
        <w:trPr>
          <w:trHeight w:val="673"/>
        </w:trPr>
        <w:tc>
          <w:tcPr>
            <w:tcW w:w="2518" w:type="dxa"/>
            <w:vAlign w:val="center"/>
          </w:tcPr>
          <w:p w:rsidR="00D23E9B" w:rsidRPr="00FC16EE" w:rsidRDefault="00D23E9B" w:rsidP="00E24BA7">
            <w:pPr>
              <w:pStyle w:val="Default"/>
              <w:jc w:val="center"/>
              <w:rPr>
                <w:color w:val="auto"/>
              </w:rPr>
            </w:pPr>
            <w:r w:rsidRPr="00FC16EE">
              <w:rPr>
                <w:color w:val="auto"/>
              </w:rPr>
              <w:t>Создание лесных плантаций и их    эксплуатация</w:t>
            </w:r>
          </w:p>
        </w:tc>
        <w:tc>
          <w:tcPr>
            <w:tcW w:w="7160" w:type="dxa"/>
          </w:tcPr>
          <w:p w:rsidR="00D23E9B" w:rsidRPr="00FC16EE" w:rsidRDefault="00D23E9B" w:rsidP="00E24BA7">
            <w:pPr>
              <w:pStyle w:val="Default"/>
              <w:rPr>
                <w:color w:val="auto"/>
              </w:rPr>
            </w:pPr>
            <w:r w:rsidRPr="00FC16EE">
              <w:rPr>
                <w:color w:val="auto"/>
              </w:rPr>
              <w:t>Запрещается для создания лесных плантаций использование защитных лесов и</w:t>
            </w:r>
            <w:r>
              <w:rPr>
                <w:color w:val="auto"/>
              </w:rPr>
              <w:t xml:space="preserve"> особо защитных участков лесов.</w:t>
            </w:r>
          </w:p>
        </w:tc>
      </w:tr>
      <w:tr w:rsidR="00D23E9B" w:rsidRPr="00E46F29" w:rsidTr="00E24BA7">
        <w:trPr>
          <w:trHeight w:val="268"/>
        </w:trPr>
        <w:tc>
          <w:tcPr>
            <w:tcW w:w="2518" w:type="dxa"/>
            <w:vAlign w:val="center"/>
          </w:tcPr>
          <w:p w:rsidR="00D23E9B" w:rsidRPr="00E46F29" w:rsidRDefault="00D23E9B" w:rsidP="00E24BA7">
            <w:pPr>
              <w:pStyle w:val="Default"/>
              <w:widowControl w:val="0"/>
              <w:jc w:val="center"/>
              <w:rPr>
                <w:color w:val="auto"/>
              </w:rPr>
            </w:pPr>
            <w:r w:rsidRPr="00E46F29">
              <w:rPr>
                <w:color w:val="auto"/>
              </w:rPr>
              <w:t>Выращивание      лесных плодовых, ягодных, декоративных растений, лекарственных растений</w:t>
            </w:r>
          </w:p>
        </w:tc>
        <w:tc>
          <w:tcPr>
            <w:tcW w:w="7160" w:type="dxa"/>
          </w:tcPr>
          <w:p w:rsidR="00D23E9B" w:rsidRPr="00E46F29" w:rsidRDefault="00D23E9B" w:rsidP="00E24BA7">
            <w:pPr>
              <w:pStyle w:val="Default"/>
              <w:widowControl w:val="0"/>
              <w:rPr>
                <w:color w:val="auto"/>
              </w:rPr>
            </w:pPr>
            <w:r w:rsidRPr="00E46F29">
              <w:rPr>
                <w:color w:val="auto"/>
              </w:rPr>
              <w:t xml:space="preserve">Запрещается для выращивания лесных плодовых, ягодных, декоративных растений и лекарственных растений использование лесных участков, на которых встречаются виды растений, занесенные в Красную книгу Российской Федерации, красную книгу субъекта Российской Федерации. </w:t>
            </w:r>
          </w:p>
        </w:tc>
      </w:tr>
      <w:tr w:rsidR="00D23E9B" w:rsidRPr="00FC16EE" w:rsidTr="00E24BA7">
        <w:trPr>
          <w:trHeight w:val="1949"/>
        </w:trPr>
        <w:tc>
          <w:tcPr>
            <w:tcW w:w="2518" w:type="dxa"/>
            <w:vAlign w:val="center"/>
          </w:tcPr>
          <w:p w:rsidR="00D23E9B" w:rsidRPr="00FC16EE" w:rsidRDefault="00D23E9B" w:rsidP="00E24BA7">
            <w:pPr>
              <w:jc w:val="center"/>
              <w:rPr>
                <w:rFonts w:ascii="Times New Roman" w:hAnsi="Times New Roman"/>
                <w:sz w:val="24"/>
              </w:rPr>
            </w:pPr>
            <w:r w:rsidRPr="00FC16EE">
              <w:rPr>
                <w:rFonts w:ascii="Times New Roman" w:hAnsi="Times New Roman"/>
                <w:sz w:val="24"/>
              </w:rPr>
              <w:t>Выращивание посадочного материала лесных растений (саженцев, сеянцев)</w:t>
            </w:r>
          </w:p>
          <w:p w:rsidR="00D23E9B" w:rsidRPr="00FC16EE" w:rsidRDefault="00D23E9B" w:rsidP="00E24BA7">
            <w:pPr>
              <w:pStyle w:val="Default"/>
              <w:jc w:val="center"/>
              <w:rPr>
                <w:color w:val="auto"/>
              </w:rPr>
            </w:pPr>
          </w:p>
        </w:tc>
        <w:tc>
          <w:tcPr>
            <w:tcW w:w="7160" w:type="dxa"/>
          </w:tcPr>
          <w:p w:rsidR="00D23E9B" w:rsidRPr="00FC16EE" w:rsidRDefault="00D23E9B" w:rsidP="00E24BA7">
            <w:pPr>
              <w:pStyle w:val="Default"/>
              <w:rPr>
                <w:color w:val="auto"/>
              </w:rPr>
            </w:pPr>
            <w:r w:rsidRPr="00FC16EE">
              <w:rPr>
                <w:color w:val="auto"/>
              </w:rPr>
              <w:t>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D23E9B" w:rsidRPr="00FC16EE" w:rsidRDefault="00D23E9B" w:rsidP="00E24BA7">
            <w:pPr>
              <w:pStyle w:val="Default"/>
              <w:rPr>
                <w:color w:val="auto"/>
              </w:rPr>
            </w:pPr>
            <w:r w:rsidRPr="00FC16EE">
              <w:rPr>
                <w:color w:val="auto"/>
              </w:rPr>
              <w:t xml:space="preserve">Запрещается использование лесных участков для выращивания посадочного материала лесных растений (саженцев, сеянцев), на которых встречаются виды растений, занесенные в Красную книгу Российской Федерации, Красную книгу </w:t>
            </w:r>
            <w:r>
              <w:rPr>
                <w:color w:val="auto"/>
              </w:rPr>
              <w:t>Республики Дагестан.</w:t>
            </w:r>
          </w:p>
        </w:tc>
      </w:tr>
      <w:tr w:rsidR="00D23E9B" w:rsidRPr="00FC16EE" w:rsidTr="00E24BA7">
        <w:trPr>
          <w:trHeight w:val="5492"/>
        </w:trPr>
        <w:tc>
          <w:tcPr>
            <w:tcW w:w="2518" w:type="dxa"/>
            <w:vAlign w:val="center"/>
          </w:tcPr>
          <w:p w:rsidR="00D23E9B" w:rsidRPr="00FC16EE" w:rsidRDefault="00D23E9B" w:rsidP="00E24BA7">
            <w:pPr>
              <w:pStyle w:val="Default"/>
              <w:jc w:val="center"/>
              <w:rPr>
                <w:color w:val="auto"/>
              </w:rPr>
            </w:pPr>
            <w:r w:rsidRPr="00FC16EE">
              <w:rPr>
                <w:color w:val="auto"/>
              </w:rPr>
              <w:t>Выполнение работ по геологическому изучению недр, разработк</w:t>
            </w:r>
            <w:r>
              <w:rPr>
                <w:color w:val="auto"/>
              </w:rPr>
              <w:t>а</w:t>
            </w:r>
            <w:r w:rsidRPr="00FC16EE">
              <w:rPr>
                <w:color w:val="auto"/>
              </w:rPr>
              <w:t xml:space="preserve"> месторождений полезных   ископаемых</w:t>
            </w:r>
          </w:p>
        </w:tc>
        <w:tc>
          <w:tcPr>
            <w:tcW w:w="7160" w:type="dxa"/>
          </w:tcPr>
          <w:p w:rsidR="00D23E9B" w:rsidRPr="00FC16EE" w:rsidRDefault="00D23E9B" w:rsidP="00E24BA7">
            <w:pPr>
              <w:pStyle w:val="Default"/>
              <w:rPr>
                <w:color w:val="auto"/>
              </w:rPr>
            </w:pPr>
            <w:r w:rsidRPr="00FC16EE">
              <w:rPr>
                <w:color w:val="auto"/>
              </w:rPr>
              <w:t xml:space="preserve">Запрещается использование лесов лесопарковых и зеленых зон для разработки месторождений полезных ископаемых. </w:t>
            </w:r>
          </w:p>
          <w:p w:rsidR="00D23E9B" w:rsidRPr="00FC16EE" w:rsidRDefault="00D23E9B" w:rsidP="00E24BA7">
            <w:pPr>
              <w:pStyle w:val="Default"/>
              <w:rPr>
                <w:color w:val="auto"/>
              </w:rPr>
            </w:pPr>
            <w:r w:rsidRPr="00FC16EE">
              <w:rPr>
                <w:color w:val="auto"/>
              </w:rPr>
              <w:t xml:space="preserve">При обустройстве объектов, связанных с выполнением работ по геологическому изучению недр, разработки месторождений полезных ископаемых, не допускается развитие эрозионных процессов на занятой и прилегающей территории. При выполнении работ по геологическому изучению недр и разработке месторождений полезных ископаемых запрещается: </w:t>
            </w:r>
          </w:p>
          <w:p w:rsidR="00D23E9B" w:rsidRPr="00FC16EE" w:rsidRDefault="00D23E9B" w:rsidP="00E24BA7">
            <w:pPr>
              <w:pStyle w:val="Default"/>
              <w:rPr>
                <w:color w:val="auto"/>
              </w:rPr>
            </w:pPr>
            <w:r w:rsidRPr="00FC16EE">
              <w:rPr>
                <w:color w:val="auto"/>
              </w:rPr>
              <w:t xml:space="preserve">–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w:t>
            </w:r>
          </w:p>
          <w:p w:rsidR="00D23E9B" w:rsidRPr="00FC16EE" w:rsidRDefault="00D23E9B" w:rsidP="00E24BA7">
            <w:pPr>
              <w:pStyle w:val="Default"/>
              <w:rPr>
                <w:color w:val="auto"/>
              </w:rPr>
            </w:pPr>
            <w:r w:rsidRPr="00FC16EE">
              <w:rPr>
                <w:color w:val="auto"/>
              </w:rPr>
              <w:t>– повреждение стволов и скелетных корней опушечных деревьев;</w:t>
            </w:r>
          </w:p>
          <w:p w:rsidR="00D23E9B" w:rsidRPr="00FC16EE" w:rsidRDefault="00D23E9B" w:rsidP="00E24BA7">
            <w:pPr>
              <w:pStyle w:val="Default"/>
              <w:rPr>
                <w:color w:val="auto"/>
              </w:rPr>
            </w:pPr>
            <w:r w:rsidRPr="00FC16EE">
              <w:rPr>
                <w:color w:val="auto"/>
              </w:rPr>
              <w:t xml:space="preserve">– хранение свежесрубленной древесины в лесу в летний период без специальных мер защиты; </w:t>
            </w:r>
          </w:p>
          <w:p w:rsidR="00D23E9B" w:rsidRPr="00FC16EE" w:rsidRDefault="00D23E9B" w:rsidP="00E24BA7">
            <w:pPr>
              <w:pStyle w:val="Default"/>
              <w:rPr>
                <w:color w:val="auto"/>
              </w:rPr>
            </w:pPr>
            <w:r w:rsidRPr="00FC16EE">
              <w:rPr>
                <w:color w:val="auto"/>
              </w:rPr>
              <w:t xml:space="preserve">– затопление и длительное подтопление лесных насаждений; </w:t>
            </w:r>
          </w:p>
          <w:p w:rsidR="00D23E9B" w:rsidRPr="00FC16EE" w:rsidRDefault="00D23E9B" w:rsidP="00E24BA7">
            <w:pPr>
              <w:pStyle w:val="Default"/>
              <w:rPr>
                <w:color w:val="auto"/>
              </w:rPr>
            </w:pPr>
            <w:r w:rsidRPr="00FC16EE">
              <w:rPr>
                <w:color w:val="auto"/>
              </w:rPr>
              <w:t>– захламление лесов строительными, промышленными, древесными, бытовыми и иными отходами, мусором;</w:t>
            </w:r>
          </w:p>
          <w:p w:rsidR="00D23E9B" w:rsidRPr="00FC16EE" w:rsidRDefault="00D23E9B" w:rsidP="00E24BA7">
            <w:pPr>
              <w:pStyle w:val="Default"/>
              <w:rPr>
                <w:color w:val="auto"/>
              </w:rPr>
            </w:pPr>
            <w:r w:rsidRPr="00FC16EE">
              <w:rPr>
                <w:color w:val="auto"/>
              </w:rPr>
              <w:t>– загрязнение лесов химическими и радиоактивными веществами;</w:t>
            </w:r>
          </w:p>
          <w:p w:rsidR="00D23E9B" w:rsidRPr="00FC16EE" w:rsidRDefault="00D23E9B" w:rsidP="00E24BA7">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D23E9B" w:rsidRPr="00FC16EE" w:rsidTr="00E24BA7">
        <w:trPr>
          <w:trHeight w:val="248"/>
        </w:trPr>
        <w:tc>
          <w:tcPr>
            <w:tcW w:w="2518" w:type="dxa"/>
            <w:vAlign w:val="center"/>
          </w:tcPr>
          <w:p w:rsidR="00D23E9B" w:rsidRPr="00FC16EE" w:rsidRDefault="00D23E9B" w:rsidP="00E24BA7">
            <w:pPr>
              <w:pStyle w:val="Default"/>
              <w:widowControl w:val="0"/>
              <w:jc w:val="center"/>
              <w:rPr>
                <w:color w:val="auto"/>
              </w:rPr>
            </w:pPr>
            <w:r w:rsidRPr="00FC16EE">
              <w:rPr>
                <w:color w:val="auto"/>
              </w:rPr>
              <w:br w:type="page"/>
            </w:r>
            <w:r>
              <w:rPr>
                <w:color w:val="auto"/>
              </w:rPr>
              <w:t>С</w:t>
            </w:r>
            <w:r w:rsidRPr="008E3845">
              <w:rPr>
                <w:color w:val="auto"/>
              </w:rPr>
              <w:t>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tc>
        <w:tc>
          <w:tcPr>
            <w:tcW w:w="7160" w:type="dxa"/>
          </w:tcPr>
          <w:p w:rsidR="00D23E9B" w:rsidRPr="00FC16EE" w:rsidRDefault="00D23E9B" w:rsidP="00E24BA7">
            <w:pPr>
              <w:pStyle w:val="Default"/>
              <w:rPr>
                <w:color w:val="auto"/>
              </w:rPr>
            </w:pPr>
            <w:r w:rsidRPr="00FC16EE">
              <w:rPr>
                <w:color w:val="auto"/>
              </w:rPr>
              <w:t xml:space="preserve">Устанавливаются Водным кодексом Российской Федерации. </w:t>
            </w:r>
          </w:p>
        </w:tc>
      </w:tr>
      <w:tr w:rsidR="00D23E9B" w:rsidRPr="00FC16EE" w:rsidTr="00E24BA7">
        <w:trPr>
          <w:trHeight w:val="4784"/>
        </w:trPr>
        <w:tc>
          <w:tcPr>
            <w:tcW w:w="2518" w:type="dxa"/>
            <w:vAlign w:val="center"/>
          </w:tcPr>
          <w:p w:rsidR="00D23E9B" w:rsidRPr="00FC16EE" w:rsidRDefault="00D23E9B" w:rsidP="00E24BA7">
            <w:pPr>
              <w:pStyle w:val="Default"/>
              <w:jc w:val="center"/>
              <w:rPr>
                <w:color w:val="auto"/>
              </w:rPr>
            </w:pPr>
            <w:r w:rsidRPr="00FC16EE">
              <w:rPr>
                <w:color w:val="auto"/>
              </w:rPr>
              <w:t xml:space="preserve">Строительство, реконструкция, эксплуатация </w:t>
            </w:r>
          </w:p>
          <w:p w:rsidR="00D23E9B" w:rsidRPr="00FC16EE" w:rsidRDefault="00D23E9B" w:rsidP="00E24BA7">
            <w:pPr>
              <w:pStyle w:val="Default"/>
              <w:jc w:val="center"/>
              <w:rPr>
                <w:color w:val="auto"/>
              </w:rPr>
            </w:pPr>
            <w:r w:rsidRPr="00FC16EE">
              <w:rPr>
                <w:color w:val="auto"/>
              </w:rPr>
              <w:t>линейных объектов</w:t>
            </w:r>
          </w:p>
        </w:tc>
        <w:tc>
          <w:tcPr>
            <w:tcW w:w="7160" w:type="dxa"/>
          </w:tcPr>
          <w:p w:rsidR="00D23E9B" w:rsidRPr="00FC16EE" w:rsidRDefault="00D23E9B" w:rsidP="00E24BA7">
            <w:pPr>
              <w:pStyle w:val="Default"/>
              <w:rPr>
                <w:color w:val="auto"/>
              </w:rPr>
            </w:pPr>
            <w:r w:rsidRPr="00FC16EE">
              <w:rPr>
                <w:color w:val="auto"/>
              </w:rPr>
              <w:t>При использовании лесов в целях строительства, реконструкции и эксплуатации автомобильных и железных дорог не допускается нарушение поверхностного и внутрипочвенного стока вод, затопление или заболачивание лесных участков вдоль дорог, возникновение эрозионных процессов. При осуществлении строительства, реконструкции и эксплуатации линейных объектов запрещается:</w:t>
            </w:r>
          </w:p>
          <w:p w:rsidR="00D23E9B" w:rsidRPr="00FC16EE" w:rsidRDefault="00D23E9B" w:rsidP="00E24BA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D23E9B" w:rsidRPr="00FC16EE" w:rsidRDefault="00D23E9B" w:rsidP="00E24BA7">
            <w:pPr>
              <w:pStyle w:val="Default"/>
              <w:rPr>
                <w:color w:val="auto"/>
              </w:rPr>
            </w:pPr>
            <w:r w:rsidRPr="00FC16EE">
              <w:rPr>
                <w:color w:val="auto"/>
              </w:rPr>
              <w:t>– захламление прилегающих территорий за пределами предоставленного лесного участка строительным и бытовым мусором, отходами древесины, иными видами отходов;</w:t>
            </w:r>
          </w:p>
          <w:p w:rsidR="00D23E9B" w:rsidRPr="00FC16EE" w:rsidRDefault="00D23E9B" w:rsidP="00E24BA7">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D23E9B" w:rsidRPr="00FC16EE" w:rsidRDefault="00D23E9B" w:rsidP="00E24BA7">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за пределами предоставленного лесного участка. </w:t>
            </w:r>
          </w:p>
        </w:tc>
      </w:tr>
      <w:tr w:rsidR="00D23E9B" w:rsidRPr="00FC16EE" w:rsidTr="00E24BA7">
        <w:trPr>
          <w:trHeight w:val="4653"/>
        </w:trPr>
        <w:tc>
          <w:tcPr>
            <w:tcW w:w="2518" w:type="dxa"/>
            <w:vAlign w:val="center"/>
          </w:tcPr>
          <w:p w:rsidR="00D23E9B" w:rsidRPr="00FC16EE" w:rsidRDefault="00D23E9B" w:rsidP="00E24BA7">
            <w:pPr>
              <w:pStyle w:val="Default"/>
              <w:jc w:val="center"/>
              <w:rPr>
                <w:color w:val="auto"/>
              </w:rPr>
            </w:pPr>
            <w:r w:rsidRPr="00FC16EE">
              <w:rPr>
                <w:color w:val="auto"/>
              </w:rPr>
              <w:t>Переработка        древесины и иных лесных ресурсов</w:t>
            </w:r>
          </w:p>
        </w:tc>
        <w:tc>
          <w:tcPr>
            <w:tcW w:w="7160" w:type="dxa"/>
          </w:tcPr>
          <w:p w:rsidR="00D23E9B" w:rsidRPr="00FC16EE" w:rsidRDefault="00D23E9B" w:rsidP="00E24BA7">
            <w:pPr>
              <w:pStyle w:val="Default"/>
              <w:rPr>
                <w:color w:val="auto"/>
              </w:rPr>
            </w:pPr>
            <w:r w:rsidRPr="00FC16EE">
              <w:rPr>
                <w:color w:val="auto"/>
              </w:rPr>
              <w:t>Запрещается размещение объектов лесоперерабатывающей инфраструктуры в защитных лесах и на особо защитных участках лесов. При использовании лесов для переработки древесины и иных лесных ресурсов не допускается:</w:t>
            </w:r>
          </w:p>
          <w:p w:rsidR="00D23E9B" w:rsidRPr="00FC16EE" w:rsidRDefault="00D23E9B" w:rsidP="00E24BA7">
            <w:pPr>
              <w:pStyle w:val="Default"/>
              <w:rPr>
                <w:color w:val="auto"/>
              </w:rPr>
            </w:pPr>
            <w:r w:rsidRPr="00FC16EE">
              <w:rPr>
                <w:color w:val="auto"/>
              </w:rPr>
              <w:t>– проведение работ и строительство сооружений, вызывающих нарушение поверхностного и внутрипочвенного стока вод, затопление или заболачивание лесных участков;</w:t>
            </w:r>
          </w:p>
          <w:p w:rsidR="00D23E9B" w:rsidRPr="00FC16EE" w:rsidRDefault="00D23E9B" w:rsidP="00E24BA7">
            <w:pPr>
              <w:pStyle w:val="Default"/>
              <w:widowControl w:val="0"/>
              <w:rPr>
                <w:color w:val="auto"/>
              </w:rPr>
            </w:pPr>
            <w:r w:rsidRPr="00FC16EE">
              <w:rPr>
                <w:color w:val="auto"/>
              </w:rPr>
              <w:t xml:space="preserve">– захламление предоставленного лесного участка и прилегающих территорий за пределами предоставленного лесного участка строительным и бытовым мусором, отходами древесины и иными видами отходов; </w:t>
            </w:r>
          </w:p>
          <w:p w:rsidR="00D23E9B" w:rsidRPr="00FC16EE" w:rsidRDefault="00D23E9B" w:rsidP="00E24BA7">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D23E9B" w:rsidRPr="00FC16EE" w:rsidRDefault="00D23E9B" w:rsidP="00E24BA7">
            <w:pPr>
              <w:pStyle w:val="Default"/>
              <w:rPr>
                <w:color w:val="auto"/>
              </w:rPr>
            </w:pPr>
            <w:r w:rsidRPr="00FC16EE">
              <w:rPr>
                <w:color w:val="auto"/>
              </w:rPr>
              <w:t xml:space="preserve">– проезд транспортных средств и иных механизмов по произвольным, не установленным маршрутам за пределами предоставленного лесного участка. </w:t>
            </w:r>
          </w:p>
        </w:tc>
      </w:tr>
      <w:tr w:rsidR="00D23E9B" w:rsidRPr="00FC16EE" w:rsidTr="00E24BA7">
        <w:trPr>
          <w:trHeight w:val="815"/>
        </w:trPr>
        <w:tc>
          <w:tcPr>
            <w:tcW w:w="2518" w:type="dxa"/>
            <w:vAlign w:val="center"/>
          </w:tcPr>
          <w:p w:rsidR="00D23E9B" w:rsidRPr="00FC16EE" w:rsidRDefault="00D23E9B" w:rsidP="00E24BA7">
            <w:pPr>
              <w:pStyle w:val="Default"/>
              <w:jc w:val="center"/>
              <w:rPr>
                <w:color w:val="auto"/>
              </w:rPr>
            </w:pPr>
            <w:r w:rsidRPr="00FC16EE">
              <w:rPr>
                <w:color w:val="auto"/>
              </w:rPr>
              <w:t xml:space="preserve">Осуществление    религиозной        </w:t>
            </w:r>
          </w:p>
          <w:p w:rsidR="00D23E9B" w:rsidRPr="00FC16EE" w:rsidRDefault="00D23E9B" w:rsidP="00E24BA7">
            <w:pPr>
              <w:pStyle w:val="Default"/>
              <w:jc w:val="center"/>
              <w:rPr>
                <w:color w:val="auto"/>
              </w:rPr>
            </w:pPr>
            <w:r w:rsidRPr="00FC16EE">
              <w:rPr>
                <w:color w:val="auto"/>
              </w:rPr>
              <w:t>деятельности</w:t>
            </w:r>
          </w:p>
        </w:tc>
        <w:tc>
          <w:tcPr>
            <w:tcW w:w="7160" w:type="dxa"/>
          </w:tcPr>
          <w:p w:rsidR="00D23E9B" w:rsidRPr="00FC16EE" w:rsidRDefault="00D23E9B" w:rsidP="00E24BA7">
            <w:pPr>
              <w:pStyle w:val="Default"/>
              <w:rPr>
                <w:color w:val="auto"/>
              </w:rPr>
            </w:pPr>
            <w:r w:rsidRPr="00FC16EE">
              <w:rPr>
                <w:color w:val="auto"/>
              </w:rPr>
              <w:t xml:space="preserve">Запрещается: захламление участка бытовыми отходами, проезд транспорта по произвольным маршрутам; повреждение лесных насаждений. </w:t>
            </w:r>
          </w:p>
        </w:tc>
      </w:tr>
      <w:tr w:rsidR="00D23E9B" w:rsidRPr="00FC16EE" w:rsidTr="00E24BA7">
        <w:trPr>
          <w:trHeight w:val="1756"/>
        </w:trPr>
        <w:tc>
          <w:tcPr>
            <w:tcW w:w="2518" w:type="dxa"/>
            <w:vAlign w:val="center"/>
          </w:tcPr>
          <w:p w:rsidR="00D23E9B" w:rsidRPr="00FC16EE" w:rsidRDefault="00D23E9B" w:rsidP="00E24BA7">
            <w:pPr>
              <w:pStyle w:val="Default"/>
              <w:jc w:val="center"/>
              <w:rPr>
                <w:color w:val="auto"/>
              </w:rPr>
            </w:pPr>
            <w:r w:rsidRPr="00FC16EE">
              <w:rPr>
                <w:color w:val="auto"/>
              </w:rPr>
              <w:t xml:space="preserve">Изыскательские </w:t>
            </w:r>
          </w:p>
          <w:p w:rsidR="00D23E9B" w:rsidRPr="00FC16EE" w:rsidRDefault="00D23E9B" w:rsidP="00E24BA7">
            <w:pPr>
              <w:pStyle w:val="Default"/>
              <w:jc w:val="center"/>
              <w:rPr>
                <w:color w:val="auto"/>
              </w:rPr>
            </w:pPr>
            <w:r w:rsidRPr="00FC16EE">
              <w:rPr>
                <w:color w:val="auto"/>
              </w:rPr>
              <w:t>работы</w:t>
            </w:r>
          </w:p>
        </w:tc>
        <w:tc>
          <w:tcPr>
            <w:tcW w:w="7160" w:type="dxa"/>
            <w:vAlign w:val="center"/>
          </w:tcPr>
          <w:p w:rsidR="00D23E9B" w:rsidRPr="00435FF0" w:rsidRDefault="00D23E9B" w:rsidP="00E24BA7">
            <w:pPr>
              <w:pStyle w:val="Default"/>
              <w:jc w:val="both"/>
              <w:rPr>
                <w:color w:val="auto"/>
              </w:rPr>
            </w:pPr>
            <w:r w:rsidRPr="00435FF0">
              <w:rPr>
                <w:color w:val="auto"/>
              </w:rPr>
              <w:t>Предоставления в аренду без проведения аукциона лесного участка, в том числе расположенного в резервных лесах,</w:t>
            </w:r>
            <w:r>
              <w:rPr>
                <w:color w:val="auto"/>
              </w:rPr>
              <w:t xml:space="preserve"> на срок не более 1 года для вы</w:t>
            </w:r>
            <w:r w:rsidRPr="00435FF0">
              <w:rPr>
                <w:color w:val="auto"/>
              </w:rPr>
              <w:t>полнения изыскательских работ.</w:t>
            </w:r>
          </w:p>
          <w:p w:rsidR="00D23E9B" w:rsidRPr="00FC16EE" w:rsidRDefault="00D23E9B" w:rsidP="00E24BA7">
            <w:pPr>
              <w:pStyle w:val="Default"/>
              <w:jc w:val="both"/>
              <w:rPr>
                <w:color w:val="auto"/>
              </w:rPr>
            </w:pPr>
            <w:r w:rsidRPr="00435FF0">
              <w:rPr>
                <w:color w:val="auto"/>
              </w:rPr>
              <w:t xml:space="preserve">Объектом аренды после 1 января 2010 </w:t>
            </w:r>
            <w:r>
              <w:rPr>
                <w:color w:val="auto"/>
              </w:rPr>
              <w:t>г. может быть только лесной уча</w:t>
            </w:r>
            <w:r w:rsidRPr="00435FF0">
              <w:rPr>
                <w:color w:val="auto"/>
              </w:rPr>
              <w:t>сток, прошедший государственный кадастровый учет.</w:t>
            </w:r>
          </w:p>
        </w:tc>
      </w:tr>
    </w:tbl>
    <w:p w:rsidR="00BE6D26" w:rsidRDefault="00BE6D26" w:rsidP="005F7E16">
      <w:pPr>
        <w:pStyle w:val="af2"/>
        <w:jc w:val="right"/>
        <w:rPr>
          <w:sz w:val="24"/>
          <w:szCs w:val="24"/>
        </w:rPr>
      </w:pPr>
    </w:p>
    <w:p w:rsidR="00BE6D26" w:rsidRDefault="00BE6D26" w:rsidP="005F7E16">
      <w:pPr>
        <w:pStyle w:val="af2"/>
        <w:jc w:val="right"/>
        <w:rPr>
          <w:sz w:val="24"/>
          <w:szCs w:val="24"/>
        </w:rPr>
      </w:pPr>
    </w:p>
    <w:p w:rsidR="00BE6D26" w:rsidRDefault="00BE6D26" w:rsidP="005F7E16">
      <w:pPr>
        <w:pStyle w:val="af2"/>
        <w:jc w:val="right"/>
        <w:rPr>
          <w:sz w:val="24"/>
          <w:szCs w:val="24"/>
        </w:rPr>
      </w:pPr>
    </w:p>
    <w:p w:rsidR="005F7E16" w:rsidRPr="00173FD1" w:rsidRDefault="005F7E16" w:rsidP="005F7E16">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Действие лесохозяйственного регламента лесничества</w:t>
      </w:r>
    </w:p>
    <w:p w:rsidR="005F7E16" w:rsidRPr="00173FD1" w:rsidRDefault="005F7E16" w:rsidP="005F7E16">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и порядок внесения в регламент изменений</w:t>
      </w:r>
    </w:p>
    <w:p w:rsidR="005F7E16" w:rsidRPr="00173FD1" w:rsidRDefault="005F7E16" w:rsidP="005F7E16">
      <w:pPr>
        <w:spacing w:after="0" w:line="240" w:lineRule="auto"/>
        <w:rPr>
          <w:rFonts w:ascii="Times New Roman" w:hAnsi="Times New Roman"/>
          <w:sz w:val="28"/>
          <w:szCs w:val="28"/>
          <w:u w:val="single"/>
        </w:rPr>
      </w:pPr>
    </w:p>
    <w:p w:rsidR="005F7E16" w:rsidRPr="00173FD1" w:rsidRDefault="005F7E16" w:rsidP="005F7E16">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Лесохозяйственный регламент </w:t>
      </w:r>
      <w:r>
        <w:rPr>
          <w:rFonts w:ascii="Times New Roman" w:hAnsi="Times New Roman"/>
          <w:sz w:val="28"/>
          <w:szCs w:val="28"/>
        </w:rPr>
        <w:t>Самурского лесопарка</w:t>
      </w:r>
      <w:r w:rsidRPr="00173FD1">
        <w:rPr>
          <w:rFonts w:ascii="Times New Roman" w:hAnsi="Times New Roman"/>
          <w:sz w:val="28"/>
          <w:szCs w:val="28"/>
        </w:rPr>
        <w:t xml:space="preserve"> обязателен для исполнения гражданами, юридическими лицами, осуществляющими использование, охрану, защиту, воспроизводство лесов в границах лесничества.</w:t>
      </w:r>
    </w:p>
    <w:p w:rsidR="005F7E16" w:rsidRPr="00173FD1" w:rsidRDefault="005F7E16" w:rsidP="005F7E16">
      <w:pPr>
        <w:spacing w:after="0" w:line="240" w:lineRule="auto"/>
        <w:ind w:firstLine="709"/>
        <w:jc w:val="both"/>
        <w:rPr>
          <w:rFonts w:ascii="Times New Roman" w:hAnsi="Times New Roman"/>
          <w:sz w:val="28"/>
          <w:szCs w:val="28"/>
        </w:rPr>
      </w:pPr>
      <w:r w:rsidRPr="00173FD1">
        <w:rPr>
          <w:rFonts w:ascii="Times New Roman" w:hAnsi="Times New Roman"/>
          <w:sz w:val="28"/>
          <w:szCs w:val="28"/>
        </w:rPr>
        <w:t>Невыполнение гражданами, юридическими лицами, осуществляющими использование лесов лесохозяйственного регламента, является основанием для досрочного расторжения договора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срочного пользования лесным участком.</w:t>
      </w:r>
    </w:p>
    <w:p w:rsidR="005F7E16" w:rsidRPr="00173FD1" w:rsidRDefault="005F7E16" w:rsidP="005F7E16">
      <w:pPr>
        <w:spacing w:after="0" w:line="240" w:lineRule="auto"/>
        <w:ind w:firstLine="709"/>
        <w:jc w:val="both"/>
        <w:rPr>
          <w:rFonts w:ascii="Times New Roman" w:hAnsi="Times New Roman"/>
          <w:sz w:val="28"/>
          <w:szCs w:val="28"/>
        </w:rPr>
      </w:pPr>
      <w:r w:rsidRPr="00173FD1">
        <w:rPr>
          <w:rFonts w:ascii="Times New Roman" w:hAnsi="Times New Roman"/>
          <w:sz w:val="28"/>
          <w:szCs w:val="28"/>
        </w:rPr>
        <w:t>Срок действия лесохозяйственного регламента составляет 10 лет с момента его утверждения в установленном порядке.</w:t>
      </w:r>
    </w:p>
    <w:p w:rsidR="005F7E16" w:rsidRPr="00173FD1" w:rsidRDefault="005F7E16" w:rsidP="005F7E16">
      <w:pPr>
        <w:spacing w:after="0" w:line="240" w:lineRule="auto"/>
        <w:ind w:firstLine="709"/>
        <w:jc w:val="both"/>
        <w:rPr>
          <w:rFonts w:ascii="Times New Roman" w:hAnsi="Times New Roman"/>
          <w:sz w:val="28"/>
          <w:szCs w:val="28"/>
        </w:rPr>
      </w:pPr>
      <w:r w:rsidRPr="00173FD1">
        <w:rPr>
          <w:rFonts w:ascii="Times New Roman" w:hAnsi="Times New Roman"/>
          <w:sz w:val="28"/>
          <w:szCs w:val="28"/>
        </w:rPr>
        <w:t>В лесохозяйственный регламент могут быть внесены изменения в случаях:</w:t>
      </w:r>
    </w:p>
    <w:p w:rsidR="005F7E16" w:rsidRPr="00173FD1" w:rsidRDefault="005F7E16" w:rsidP="005F7E16">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изменение действующих нормативных правовых актов в области лесных отношений;</w:t>
      </w:r>
    </w:p>
    <w:p w:rsidR="005F7E16" w:rsidRPr="00173FD1" w:rsidRDefault="005F7E16" w:rsidP="005F7E16">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изменения структуры и состояния лесов, выявленного в процессе проведения лесоустройства, специальных обследований;</w:t>
      </w:r>
    </w:p>
    <w:p w:rsidR="005F7E16" w:rsidRPr="00173FD1" w:rsidRDefault="005F7E16" w:rsidP="005F7E16">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иных случаях, предусмотренных законодательством Российской Федерации.</w:t>
      </w:r>
    </w:p>
    <w:p w:rsidR="008A472A" w:rsidRPr="00173FD1" w:rsidRDefault="008A472A" w:rsidP="005F7E16">
      <w:pPr>
        <w:spacing w:after="0" w:line="240" w:lineRule="auto"/>
        <w:ind w:firstLine="709"/>
        <w:jc w:val="both"/>
        <w:rPr>
          <w:rFonts w:ascii="Times New Roman" w:hAnsi="Times New Roman"/>
          <w:color w:val="000000"/>
          <w:sz w:val="28"/>
          <w:szCs w:val="28"/>
        </w:rPr>
      </w:pPr>
    </w:p>
    <w:sectPr w:rsidR="008A472A" w:rsidRPr="00173FD1" w:rsidSect="00C13029">
      <w:pgSz w:w="11906" w:h="16838"/>
      <w:pgMar w:top="1418" w:right="851"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6371" w:rsidRDefault="00606371" w:rsidP="00684FE8">
      <w:pPr>
        <w:spacing w:after="0" w:line="240" w:lineRule="auto"/>
      </w:pPr>
      <w:r>
        <w:separator/>
      </w:r>
    </w:p>
  </w:endnote>
  <w:endnote w:type="continuationSeparator" w:id="0">
    <w:p w:rsidR="00606371" w:rsidRDefault="00606371" w:rsidP="0068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43" w:usb2="00000009" w:usb3="00000000" w:csb0="000001FF" w:csb1="00000000"/>
  </w:font>
  <w:font w:name="ΩøAÿ›ˇøæ…—">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4DC" w:rsidRDefault="00AA14DC" w:rsidP="007F315A">
    <w:pPr>
      <w:pStyle w:val="a6"/>
      <w:tabs>
        <w:tab w:val="clear" w:pos="4677"/>
        <w:tab w:val="clear" w:pos="9355"/>
        <w:tab w:val="left" w:pos="402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4DC" w:rsidRDefault="00AA14DC">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819282"/>
      <w:docPartObj>
        <w:docPartGallery w:val="Page Numbers (Bottom of Page)"/>
        <w:docPartUnique/>
      </w:docPartObj>
    </w:sdtPr>
    <w:sdtEndPr>
      <w:rPr>
        <w:sz w:val="24"/>
        <w:szCs w:val="24"/>
      </w:rPr>
    </w:sdtEndPr>
    <w:sdtContent>
      <w:p w:rsidR="00AA14DC" w:rsidRPr="00B2271C" w:rsidRDefault="00AA14DC">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595C70">
          <w:rPr>
            <w:noProof/>
            <w:sz w:val="24"/>
            <w:szCs w:val="24"/>
          </w:rPr>
          <w:t>14</w:t>
        </w:r>
        <w:r w:rsidRPr="00B2271C">
          <w:rPr>
            <w:sz w:val="24"/>
            <w:szCs w:val="24"/>
          </w:rPr>
          <w:fldChar w:fldCharType="end"/>
        </w:r>
      </w:p>
    </w:sdtContent>
  </w:sdt>
  <w:p w:rsidR="00AA14DC" w:rsidRDefault="00AA14DC" w:rsidP="007F315A">
    <w:pPr>
      <w:pStyle w:val="a6"/>
      <w:tabs>
        <w:tab w:val="clear" w:pos="4677"/>
        <w:tab w:val="clear" w:pos="9355"/>
        <w:tab w:val="left" w:pos="402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214254"/>
      <w:docPartObj>
        <w:docPartGallery w:val="Page Numbers (Bottom of Page)"/>
        <w:docPartUnique/>
      </w:docPartObj>
    </w:sdtPr>
    <w:sdtEndPr>
      <w:rPr>
        <w:sz w:val="24"/>
        <w:szCs w:val="24"/>
      </w:rPr>
    </w:sdtEndPr>
    <w:sdtContent>
      <w:p w:rsidR="00AA14DC" w:rsidRPr="00B2271C" w:rsidRDefault="00AA14DC">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595C70">
          <w:rPr>
            <w:noProof/>
            <w:sz w:val="24"/>
            <w:szCs w:val="24"/>
          </w:rPr>
          <w:t>6</w:t>
        </w:r>
        <w:r w:rsidRPr="00B2271C">
          <w:rPr>
            <w:sz w:val="24"/>
            <w:szCs w:val="24"/>
          </w:rPr>
          <w:fldChar w:fldCharType="end"/>
        </w:r>
      </w:p>
    </w:sdtContent>
  </w:sdt>
  <w:p w:rsidR="00AA14DC" w:rsidRDefault="00AA14DC">
    <w:pPr>
      <w:pStyle w:val="a6"/>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3122982"/>
      <w:docPartObj>
        <w:docPartGallery w:val="Page Numbers (Bottom of Page)"/>
        <w:docPartUnique/>
      </w:docPartObj>
    </w:sdtPr>
    <w:sdtEndPr>
      <w:rPr>
        <w:sz w:val="24"/>
        <w:szCs w:val="24"/>
      </w:rPr>
    </w:sdtEndPr>
    <w:sdtContent>
      <w:p w:rsidR="00AA14DC" w:rsidRPr="00B276E6" w:rsidRDefault="00AA14DC">
        <w:pPr>
          <w:pStyle w:val="a6"/>
          <w:jc w:val="center"/>
          <w:rPr>
            <w:sz w:val="24"/>
            <w:szCs w:val="24"/>
          </w:rPr>
        </w:pPr>
        <w:r w:rsidRPr="00B276E6">
          <w:rPr>
            <w:sz w:val="24"/>
            <w:szCs w:val="24"/>
          </w:rPr>
          <w:fldChar w:fldCharType="begin"/>
        </w:r>
        <w:r w:rsidRPr="00B276E6">
          <w:rPr>
            <w:sz w:val="24"/>
            <w:szCs w:val="24"/>
          </w:rPr>
          <w:instrText>PAGE   \* MERGEFORMAT</w:instrText>
        </w:r>
        <w:r w:rsidRPr="00B276E6">
          <w:rPr>
            <w:sz w:val="24"/>
            <w:szCs w:val="24"/>
          </w:rPr>
          <w:fldChar w:fldCharType="separate"/>
        </w:r>
        <w:r w:rsidR="00595C70">
          <w:rPr>
            <w:noProof/>
            <w:sz w:val="24"/>
            <w:szCs w:val="24"/>
          </w:rPr>
          <w:t>16</w:t>
        </w:r>
        <w:r w:rsidRPr="00B276E6">
          <w:rPr>
            <w:sz w:val="24"/>
            <w:szCs w:val="24"/>
          </w:rPr>
          <w:fldChar w:fldCharType="end"/>
        </w:r>
      </w:p>
    </w:sdtContent>
  </w:sdt>
  <w:p w:rsidR="00AA14DC" w:rsidRDefault="00AA14DC">
    <w:pPr>
      <w:pStyle w:val="a6"/>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8609311"/>
      <w:docPartObj>
        <w:docPartGallery w:val="Page Numbers (Bottom of Page)"/>
        <w:docPartUnique/>
      </w:docPartObj>
    </w:sdtPr>
    <w:sdtEndPr/>
    <w:sdtContent>
      <w:p w:rsidR="00AA14DC" w:rsidRDefault="00AA14DC">
        <w:pPr>
          <w:pStyle w:val="a6"/>
          <w:jc w:val="center"/>
        </w:pPr>
        <w:r w:rsidRPr="007D1209">
          <w:rPr>
            <w:sz w:val="24"/>
          </w:rPr>
          <w:fldChar w:fldCharType="begin"/>
        </w:r>
        <w:r w:rsidRPr="007D1209">
          <w:rPr>
            <w:sz w:val="24"/>
          </w:rPr>
          <w:instrText>PAGE   \* MERGEFORMAT</w:instrText>
        </w:r>
        <w:r w:rsidRPr="007D1209">
          <w:rPr>
            <w:sz w:val="24"/>
          </w:rPr>
          <w:fldChar w:fldCharType="separate"/>
        </w:r>
        <w:r w:rsidR="00595C70">
          <w:rPr>
            <w:noProof/>
            <w:sz w:val="24"/>
          </w:rPr>
          <w:t>20</w:t>
        </w:r>
        <w:r w:rsidRPr="007D1209">
          <w:rPr>
            <w:sz w:val="24"/>
          </w:rPr>
          <w:fldChar w:fldCharType="end"/>
        </w:r>
      </w:p>
    </w:sdtContent>
  </w:sdt>
  <w:p w:rsidR="00AA14DC" w:rsidRDefault="00AA14DC" w:rsidP="007F315A">
    <w:pPr>
      <w:pStyle w:val="a6"/>
      <w:tabs>
        <w:tab w:val="clear" w:pos="4677"/>
        <w:tab w:val="clear" w:pos="9355"/>
        <w:tab w:val="left" w:pos="402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4692028"/>
      <w:docPartObj>
        <w:docPartGallery w:val="Page Numbers (Bottom of Page)"/>
        <w:docPartUnique/>
      </w:docPartObj>
    </w:sdtPr>
    <w:sdtEndPr/>
    <w:sdtContent>
      <w:p w:rsidR="00AA14DC" w:rsidRDefault="00606371">
        <w:pPr>
          <w:pStyle w:val="a6"/>
          <w:jc w:val="center"/>
        </w:pP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100838"/>
      <w:docPartObj>
        <w:docPartGallery w:val="Page Numbers (Bottom of Page)"/>
        <w:docPartUnique/>
      </w:docPartObj>
    </w:sdtPr>
    <w:sdtEndPr/>
    <w:sdtContent>
      <w:p w:rsidR="00AA14DC" w:rsidRDefault="00AA14DC" w:rsidP="00F75B0D">
        <w:pPr>
          <w:pStyle w:val="a6"/>
          <w:jc w:val="center"/>
        </w:pPr>
        <w:r w:rsidRPr="00E61D3A">
          <w:rPr>
            <w:sz w:val="24"/>
          </w:rPr>
          <w:fldChar w:fldCharType="begin"/>
        </w:r>
        <w:r w:rsidRPr="00E61D3A">
          <w:rPr>
            <w:sz w:val="24"/>
          </w:rPr>
          <w:instrText>PAGE   \* MERGEFORMAT</w:instrText>
        </w:r>
        <w:r w:rsidRPr="00E61D3A">
          <w:rPr>
            <w:sz w:val="24"/>
          </w:rPr>
          <w:fldChar w:fldCharType="separate"/>
        </w:r>
        <w:r w:rsidR="00595C70">
          <w:rPr>
            <w:noProof/>
            <w:sz w:val="24"/>
          </w:rPr>
          <w:t>22</w:t>
        </w:r>
        <w:r w:rsidRPr="00E61D3A">
          <w:rPr>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6371" w:rsidRDefault="00606371" w:rsidP="00684FE8">
      <w:pPr>
        <w:spacing w:after="0" w:line="240" w:lineRule="auto"/>
      </w:pPr>
      <w:r>
        <w:separator/>
      </w:r>
    </w:p>
  </w:footnote>
  <w:footnote w:type="continuationSeparator" w:id="0">
    <w:p w:rsidR="00606371" w:rsidRDefault="00606371" w:rsidP="00684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4DC" w:rsidRDefault="00AA14DC" w:rsidP="001047E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A14DC" w:rsidRDefault="00AA14D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4DC" w:rsidRDefault="00AA14DC">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4DC" w:rsidRPr="00842454" w:rsidRDefault="00AA14DC" w:rsidP="00842454">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4DC" w:rsidRPr="005B2BBA" w:rsidRDefault="00AA14DC" w:rsidP="005B2BB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48AA25A"/>
    <w:lvl w:ilvl="0">
      <w:numFmt w:val="bullet"/>
      <w:lvlText w:val="*"/>
      <w:lvlJc w:val="left"/>
    </w:lvl>
  </w:abstractNum>
  <w:abstractNum w:abstractNumId="1" w15:restartNumberingAfterBreak="0">
    <w:nsid w:val="09A81BBB"/>
    <w:multiLevelType w:val="hybridMultilevel"/>
    <w:tmpl w:val="1696EA2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C143D4"/>
    <w:multiLevelType w:val="multilevel"/>
    <w:tmpl w:val="CDE42B06"/>
    <w:lvl w:ilvl="0">
      <w:start w:val="2"/>
      <w:numFmt w:val="decimal"/>
      <w:lvlText w:val="%1."/>
      <w:lvlJc w:val="left"/>
      <w:pPr>
        <w:ind w:left="810" w:hanging="810"/>
      </w:pPr>
      <w:rPr>
        <w:rFonts w:hint="default"/>
        <w:color w:val="auto"/>
      </w:rPr>
    </w:lvl>
    <w:lvl w:ilvl="1">
      <w:start w:val="1"/>
      <w:numFmt w:val="decimal"/>
      <w:lvlText w:val="%1.%2."/>
      <w:lvlJc w:val="left"/>
      <w:pPr>
        <w:ind w:left="810" w:hanging="810"/>
      </w:pPr>
      <w:rPr>
        <w:rFonts w:hint="default"/>
        <w:color w:val="auto"/>
      </w:rPr>
    </w:lvl>
    <w:lvl w:ilvl="2">
      <w:start w:val="14"/>
      <w:numFmt w:val="decimal"/>
      <w:lvlText w:val="%1.%2.%3."/>
      <w:lvlJc w:val="left"/>
      <w:pPr>
        <w:ind w:left="810" w:hanging="81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 w15:restartNumberingAfterBreak="0">
    <w:nsid w:val="1E444030"/>
    <w:multiLevelType w:val="multilevel"/>
    <w:tmpl w:val="48401602"/>
    <w:lvl w:ilvl="0">
      <w:start w:val="1"/>
      <w:numFmt w:val="decimal"/>
      <w:lvlText w:val="%1."/>
      <w:lvlJc w:val="left"/>
      <w:pPr>
        <w:ind w:left="1185" w:hanging="360"/>
      </w:pPr>
      <w:rPr>
        <w:rFonts w:hint="default"/>
      </w:rPr>
    </w:lvl>
    <w:lvl w:ilvl="1">
      <w:start w:val="1"/>
      <w:numFmt w:val="decimal"/>
      <w:isLgl/>
      <w:lvlText w:val="%1.%2."/>
      <w:lvlJc w:val="left"/>
      <w:pPr>
        <w:ind w:left="1545" w:hanging="720"/>
      </w:pPr>
      <w:rPr>
        <w:rFonts w:hint="default"/>
      </w:rPr>
    </w:lvl>
    <w:lvl w:ilvl="2">
      <w:start w:val="1"/>
      <w:numFmt w:val="decimal"/>
      <w:isLgl/>
      <w:lvlText w:val="%1.%2.%3."/>
      <w:lvlJc w:val="left"/>
      <w:pPr>
        <w:ind w:left="1545" w:hanging="72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4" w15:restartNumberingAfterBreak="0">
    <w:nsid w:val="2557457A"/>
    <w:multiLevelType w:val="hybridMultilevel"/>
    <w:tmpl w:val="3D7E897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9B114C"/>
    <w:multiLevelType w:val="hybridMultilevel"/>
    <w:tmpl w:val="8346940C"/>
    <w:lvl w:ilvl="0" w:tplc="46D48B3E">
      <w:numFmt w:val="bullet"/>
      <w:lvlText w:val="•"/>
      <w:lvlJc w:val="left"/>
      <w:pPr>
        <w:ind w:left="1428" w:hanging="360"/>
      </w:pPr>
      <w:rPr>
        <w:rFonts w:ascii="Times" w:eastAsia="Times New Roman" w:hAnsi="Times" w:cs="ΩøAÿ›ˇøæ…—"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308B1377"/>
    <w:multiLevelType w:val="multilevel"/>
    <w:tmpl w:val="EE060D86"/>
    <w:lvl w:ilvl="0">
      <w:start w:val="2"/>
      <w:numFmt w:val="decimal"/>
      <w:lvlText w:val="%1."/>
      <w:lvlJc w:val="left"/>
      <w:pPr>
        <w:ind w:left="825" w:hanging="825"/>
      </w:pPr>
      <w:rPr>
        <w:rFonts w:hint="default"/>
        <w:color w:val="auto"/>
      </w:rPr>
    </w:lvl>
    <w:lvl w:ilvl="1">
      <w:start w:val="1"/>
      <w:numFmt w:val="decimal"/>
      <w:lvlText w:val="%1.%2."/>
      <w:lvlJc w:val="left"/>
      <w:pPr>
        <w:ind w:left="825" w:hanging="825"/>
      </w:pPr>
      <w:rPr>
        <w:rFonts w:hint="default"/>
        <w:color w:val="auto"/>
      </w:rPr>
    </w:lvl>
    <w:lvl w:ilvl="2">
      <w:start w:val="15"/>
      <w:numFmt w:val="decimal"/>
      <w:lvlText w:val="%1.%2.%3."/>
      <w:lvlJc w:val="left"/>
      <w:pPr>
        <w:ind w:left="825" w:hanging="825"/>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7" w15:restartNumberingAfterBreak="0">
    <w:nsid w:val="309614E8"/>
    <w:multiLevelType w:val="hybridMultilevel"/>
    <w:tmpl w:val="5F362E64"/>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8F74BF9"/>
    <w:multiLevelType w:val="multilevel"/>
    <w:tmpl w:val="C5387EB8"/>
    <w:lvl w:ilvl="0">
      <w:start w:val="1"/>
      <w:numFmt w:val="decimal"/>
      <w:lvlText w:val="%1."/>
      <w:lvlJc w:val="left"/>
      <w:pPr>
        <w:ind w:left="450" w:hanging="450"/>
      </w:pPr>
      <w:rPr>
        <w:rFonts w:hint="default"/>
      </w:rPr>
    </w:lvl>
    <w:lvl w:ilvl="1">
      <w:start w:val="2"/>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9" w15:restartNumberingAfterBreak="0">
    <w:nsid w:val="62176104"/>
    <w:multiLevelType w:val="multilevel"/>
    <w:tmpl w:val="5BE25632"/>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63B44426"/>
    <w:multiLevelType w:val="multilevel"/>
    <w:tmpl w:val="D3865CDA"/>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1"/>
      <w:numFmt w:val="decimal"/>
      <w:lvlText w:val="%1.%2.%3."/>
      <w:lvlJc w:val="left"/>
      <w:pPr>
        <w:tabs>
          <w:tab w:val="num" w:pos="900"/>
        </w:tabs>
        <w:ind w:left="900" w:hanging="90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66354956"/>
    <w:multiLevelType w:val="hybridMultilevel"/>
    <w:tmpl w:val="CD46B33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73A714A"/>
    <w:multiLevelType w:val="multilevel"/>
    <w:tmpl w:val="9B06B480"/>
    <w:lvl w:ilvl="0">
      <w:start w:val="1"/>
      <w:numFmt w:val="decimal"/>
      <w:lvlText w:val="%1."/>
      <w:lvlJc w:val="left"/>
      <w:pPr>
        <w:ind w:left="645" w:hanging="645"/>
      </w:pPr>
      <w:rPr>
        <w:rFonts w:eastAsia="Calibri" w:hint="default"/>
        <w:b w:val="0"/>
        <w:color w:val="0000FF" w:themeColor="hyperlink"/>
        <w:u w:val="single"/>
      </w:rPr>
    </w:lvl>
    <w:lvl w:ilvl="1">
      <w:start w:val="1"/>
      <w:numFmt w:val="decimal"/>
      <w:lvlText w:val="%1.%2."/>
      <w:lvlJc w:val="left"/>
      <w:pPr>
        <w:ind w:left="720" w:hanging="720"/>
      </w:pPr>
      <w:rPr>
        <w:rFonts w:eastAsia="Calibri" w:hint="default"/>
        <w:b w:val="0"/>
        <w:color w:val="0000FF" w:themeColor="hyperlink"/>
        <w:u w:val="single"/>
      </w:rPr>
    </w:lvl>
    <w:lvl w:ilvl="2">
      <w:start w:val="1"/>
      <w:numFmt w:val="decimal"/>
      <w:lvlText w:val="%1.%2.%3."/>
      <w:lvlJc w:val="left"/>
      <w:pPr>
        <w:ind w:left="720" w:hanging="720"/>
      </w:pPr>
      <w:rPr>
        <w:rFonts w:eastAsia="Calibri" w:hint="default"/>
        <w:b w:val="0"/>
        <w:color w:val="auto"/>
        <w:u w:val="none"/>
      </w:rPr>
    </w:lvl>
    <w:lvl w:ilvl="3">
      <w:start w:val="1"/>
      <w:numFmt w:val="decimal"/>
      <w:lvlText w:val="%1.%2.%3.%4."/>
      <w:lvlJc w:val="left"/>
      <w:pPr>
        <w:ind w:left="1080" w:hanging="1080"/>
      </w:pPr>
      <w:rPr>
        <w:rFonts w:eastAsia="Calibri" w:hint="default"/>
        <w:b w:val="0"/>
        <w:color w:val="0000FF" w:themeColor="hyperlink"/>
        <w:u w:val="single"/>
      </w:rPr>
    </w:lvl>
    <w:lvl w:ilvl="4">
      <w:start w:val="1"/>
      <w:numFmt w:val="decimal"/>
      <w:lvlText w:val="%1.%2.%3.%4.%5."/>
      <w:lvlJc w:val="left"/>
      <w:pPr>
        <w:ind w:left="1080" w:hanging="1080"/>
      </w:pPr>
      <w:rPr>
        <w:rFonts w:eastAsia="Calibri" w:hint="default"/>
        <w:b w:val="0"/>
        <w:color w:val="0000FF" w:themeColor="hyperlink"/>
        <w:u w:val="single"/>
      </w:rPr>
    </w:lvl>
    <w:lvl w:ilvl="5">
      <w:start w:val="1"/>
      <w:numFmt w:val="decimal"/>
      <w:lvlText w:val="%1.%2.%3.%4.%5.%6."/>
      <w:lvlJc w:val="left"/>
      <w:pPr>
        <w:ind w:left="1440" w:hanging="1440"/>
      </w:pPr>
      <w:rPr>
        <w:rFonts w:eastAsia="Calibri" w:hint="default"/>
        <w:b w:val="0"/>
        <w:color w:val="0000FF" w:themeColor="hyperlink"/>
        <w:u w:val="single"/>
      </w:rPr>
    </w:lvl>
    <w:lvl w:ilvl="6">
      <w:start w:val="1"/>
      <w:numFmt w:val="decimal"/>
      <w:lvlText w:val="%1.%2.%3.%4.%5.%6.%7."/>
      <w:lvlJc w:val="left"/>
      <w:pPr>
        <w:ind w:left="1800" w:hanging="1800"/>
      </w:pPr>
      <w:rPr>
        <w:rFonts w:eastAsia="Calibri" w:hint="default"/>
        <w:b w:val="0"/>
        <w:color w:val="0000FF" w:themeColor="hyperlink"/>
        <w:u w:val="single"/>
      </w:rPr>
    </w:lvl>
    <w:lvl w:ilvl="7">
      <w:start w:val="1"/>
      <w:numFmt w:val="decimal"/>
      <w:lvlText w:val="%1.%2.%3.%4.%5.%6.%7.%8."/>
      <w:lvlJc w:val="left"/>
      <w:pPr>
        <w:ind w:left="1800" w:hanging="1800"/>
      </w:pPr>
      <w:rPr>
        <w:rFonts w:eastAsia="Calibri" w:hint="default"/>
        <w:b w:val="0"/>
        <w:color w:val="0000FF" w:themeColor="hyperlink"/>
        <w:u w:val="single"/>
      </w:rPr>
    </w:lvl>
    <w:lvl w:ilvl="8">
      <w:start w:val="1"/>
      <w:numFmt w:val="decimal"/>
      <w:lvlText w:val="%1.%2.%3.%4.%5.%6.%7.%8.%9."/>
      <w:lvlJc w:val="left"/>
      <w:pPr>
        <w:ind w:left="2160" w:hanging="2160"/>
      </w:pPr>
      <w:rPr>
        <w:rFonts w:eastAsia="Calibri" w:hint="default"/>
        <w:b w:val="0"/>
        <w:color w:val="0000FF" w:themeColor="hyperlink"/>
        <w:u w:val="single"/>
      </w:rPr>
    </w:lvl>
  </w:abstractNum>
  <w:num w:numId="1">
    <w:abstractNumId w:val="9"/>
  </w:num>
  <w:num w:numId="2">
    <w:abstractNumId w:val="4"/>
  </w:num>
  <w:num w:numId="3">
    <w:abstractNumId w:val="10"/>
  </w:num>
  <w:num w:numId="4">
    <w:abstractNumId w:val="6"/>
  </w:num>
  <w:num w:numId="5">
    <w:abstractNumId w:val="12"/>
  </w:num>
  <w:num w:numId="6">
    <w:abstractNumId w:val="2"/>
  </w:num>
  <w:num w:numId="7">
    <w:abstractNumId w:val="0"/>
    <w:lvlOverride w:ilvl="0">
      <w:lvl w:ilvl="0">
        <w:numFmt w:val="bullet"/>
        <w:lvlText w:val="-"/>
        <w:legacy w:legacy="1" w:legacySpace="0" w:legacyIndent="185"/>
        <w:lvlJc w:val="left"/>
        <w:rPr>
          <w:rFonts w:ascii="Times New Roman" w:hAnsi="Times New Roman" w:hint="default"/>
        </w:rPr>
      </w:lvl>
    </w:lvlOverride>
  </w:num>
  <w:num w:numId="8">
    <w:abstractNumId w:val="11"/>
  </w:num>
  <w:num w:numId="9">
    <w:abstractNumId w:val="7"/>
  </w:num>
  <w:num w:numId="10">
    <w:abstractNumId w:val="5"/>
  </w:num>
  <w:num w:numId="11">
    <w:abstractNumId w:val="1"/>
  </w:num>
  <w:num w:numId="12">
    <w:abstractNumId w:val="8"/>
  </w:num>
  <w:num w:numId="1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04"/>
    <w:rsid w:val="00000256"/>
    <w:rsid w:val="00002691"/>
    <w:rsid w:val="00005675"/>
    <w:rsid w:val="00012703"/>
    <w:rsid w:val="000141B0"/>
    <w:rsid w:val="0001738B"/>
    <w:rsid w:val="00020B03"/>
    <w:rsid w:val="0002216C"/>
    <w:rsid w:val="000226AD"/>
    <w:rsid w:val="000278F1"/>
    <w:rsid w:val="00027B15"/>
    <w:rsid w:val="00031C2B"/>
    <w:rsid w:val="00033EF3"/>
    <w:rsid w:val="0003572B"/>
    <w:rsid w:val="00037D05"/>
    <w:rsid w:val="00040753"/>
    <w:rsid w:val="000455DA"/>
    <w:rsid w:val="000460F3"/>
    <w:rsid w:val="000475CE"/>
    <w:rsid w:val="00053D23"/>
    <w:rsid w:val="0005434F"/>
    <w:rsid w:val="0005496C"/>
    <w:rsid w:val="0005570D"/>
    <w:rsid w:val="00056243"/>
    <w:rsid w:val="000578F2"/>
    <w:rsid w:val="00057A68"/>
    <w:rsid w:val="000618B4"/>
    <w:rsid w:val="00066B42"/>
    <w:rsid w:val="0006755F"/>
    <w:rsid w:val="00070EFB"/>
    <w:rsid w:val="000729E2"/>
    <w:rsid w:val="000730C8"/>
    <w:rsid w:val="00075012"/>
    <w:rsid w:val="00081254"/>
    <w:rsid w:val="00085643"/>
    <w:rsid w:val="00085EC9"/>
    <w:rsid w:val="00095730"/>
    <w:rsid w:val="00095FF3"/>
    <w:rsid w:val="000978A6"/>
    <w:rsid w:val="000A3F1F"/>
    <w:rsid w:val="000A4129"/>
    <w:rsid w:val="000A5A3F"/>
    <w:rsid w:val="000A5FE8"/>
    <w:rsid w:val="000A734D"/>
    <w:rsid w:val="000B0F39"/>
    <w:rsid w:val="000B69A0"/>
    <w:rsid w:val="000C0961"/>
    <w:rsid w:val="000C24D9"/>
    <w:rsid w:val="000C4262"/>
    <w:rsid w:val="000C6611"/>
    <w:rsid w:val="000D1213"/>
    <w:rsid w:val="000D311F"/>
    <w:rsid w:val="000D77E3"/>
    <w:rsid w:val="000E0B86"/>
    <w:rsid w:val="000E375D"/>
    <w:rsid w:val="000E427C"/>
    <w:rsid w:val="000E6407"/>
    <w:rsid w:val="000E7087"/>
    <w:rsid w:val="000F1518"/>
    <w:rsid w:val="000F1AD7"/>
    <w:rsid w:val="000F3B72"/>
    <w:rsid w:val="000F5D7C"/>
    <w:rsid w:val="001047EB"/>
    <w:rsid w:val="00104EB1"/>
    <w:rsid w:val="0010571E"/>
    <w:rsid w:val="00106276"/>
    <w:rsid w:val="00110D65"/>
    <w:rsid w:val="00111258"/>
    <w:rsid w:val="00117478"/>
    <w:rsid w:val="001175E8"/>
    <w:rsid w:val="00117980"/>
    <w:rsid w:val="00120F75"/>
    <w:rsid w:val="00123B0C"/>
    <w:rsid w:val="0012458A"/>
    <w:rsid w:val="0012497B"/>
    <w:rsid w:val="00125157"/>
    <w:rsid w:val="0012559B"/>
    <w:rsid w:val="00126CC9"/>
    <w:rsid w:val="00130B47"/>
    <w:rsid w:val="00132EDF"/>
    <w:rsid w:val="0013589A"/>
    <w:rsid w:val="00143062"/>
    <w:rsid w:val="00143573"/>
    <w:rsid w:val="001452A4"/>
    <w:rsid w:val="001464CE"/>
    <w:rsid w:val="001579B2"/>
    <w:rsid w:val="00160D67"/>
    <w:rsid w:val="00163463"/>
    <w:rsid w:val="00165E19"/>
    <w:rsid w:val="00173FD1"/>
    <w:rsid w:val="001761A0"/>
    <w:rsid w:val="00176A37"/>
    <w:rsid w:val="0017782E"/>
    <w:rsid w:val="00183720"/>
    <w:rsid w:val="0018389B"/>
    <w:rsid w:val="00184980"/>
    <w:rsid w:val="001907B8"/>
    <w:rsid w:val="00193687"/>
    <w:rsid w:val="00197F33"/>
    <w:rsid w:val="001B4524"/>
    <w:rsid w:val="001C3441"/>
    <w:rsid w:val="001C7CDA"/>
    <w:rsid w:val="001D1247"/>
    <w:rsid w:val="001D24E9"/>
    <w:rsid w:val="001D32C4"/>
    <w:rsid w:val="001D3891"/>
    <w:rsid w:val="001E0360"/>
    <w:rsid w:val="001E267E"/>
    <w:rsid w:val="001E3B9C"/>
    <w:rsid w:val="001E718A"/>
    <w:rsid w:val="001F03C7"/>
    <w:rsid w:val="001F24D6"/>
    <w:rsid w:val="00200255"/>
    <w:rsid w:val="002052A9"/>
    <w:rsid w:val="00207C8D"/>
    <w:rsid w:val="002128CC"/>
    <w:rsid w:val="00212D2F"/>
    <w:rsid w:val="00215F09"/>
    <w:rsid w:val="00217382"/>
    <w:rsid w:val="00217A10"/>
    <w:rsid w:val="00223EED"/>
    <w:rsid w:val="002243B8"/>
    <w:rsid w:val="002273FE"/>
    <w:rsid w:val="00227A8A"/>
    <w:rsid w:val="00243389"/>
    <w:rsid w:val="002436FD"/>
    <w:rsid w:val="00244B03"/>
    <w:rsid w:val="00244F02"/>
    <w:rsid w:val="00247429"/>
    <w:rsid w:val="00247E38"/>
    <w:rsid w:val="00250CBD"/>
    <w:rsid w:val="0025138C"/>
    <w:rsid w:val="0025791A"/>
    <w:rsid w:val="00264DCA"/>
    <w:rsid w:val="0027021C"/>
    <w:rsid w:val="00273E06"/>
    <w:rsid w:val="00274366"/>
    <w:rsid w:val="00285710"/>
    <w:rsid w:val="00292FAB"/>
    <w:rsid w:val="002969F3"/>
    <w:rsid w:val="00296C67"/>
    <w:rsid w:val="002A3AFD"/>
    <w:rsid w:val="002A4ED8"/>
    <w:rsid w:val="002A58A7"/>
    <w:rsid w:val="002A5FF9"/>
    <w:rsid w:val="002A6C8B"/>
    <w:rsid w:val="002B0893"/>
    <w:rsid w:val="002B0936"/>
    <w:rsid w:val="002B1048"/>
    <w:rsid w:val="002B3210"/>
    <w:rsid w:val="002B4087"/>
    <w:rsid w:val="002B424C"/>
    <w:rsid w:val="002B4864"/>
    <w:rsid w:val="002B61B7"/>
    <w:rsid w:val="002B7C4D"/>
    <w:rsid w:val="002C0779"/>
    <w:rsid w:val="002C0E46"/>
    <w:rsid w:val="002C1741"/>
    <w:rsid w:val="002C2A1D"/>
    <w:rsid w:val="002C438B"/>
    <w:rsid w:val="002C79CB"/>
    <w:rsid w:val="002D0BD6"/>
    <w:rsid w:val="002D148A"/>
    <w:rsid w:val="002D242C"/>
    <w:rsid w:val="002D256A"/>
    <w:rsid w:val="002D4EAD"/>
    <w:rsid w:val="002D6117"/>
    <w:rsid w:val="002E3A88"/>
    <w:rsid w:val="002E48CB"/>
    <w:rsid w:val="002E58F5"/>
    <w:rsid w:val="002E5B00"/>
    <w:rsid w:val="002F0EED"/>
    <w:rsid w:val="002F2956"/>
    <w:rsid w:val="002F347D"/>
    <w:rsid w:val="002F7D60"/>
    <w:rsid w:val="003014EE"/>
    <w:rsid w:val="00304F49"/>
    <w:rsid w:val="0030702E"/>
    <w:rsid w:val="00310A0F"/>
    <w:rsid w:val="00320325"/>
    <w:rsid w:val="0032175D"/>
    <w:rsid w:val="00323C44"/>
    <w:rsid w:val="00327518"/>
    <w:rsid w:val="00332222"/>
    <w:rsid w:val="003345F9"/>
    <w:rsid w:val="00334E32"/>
    <w:rsid w:val="003377F4"/>
    <w:rsid w:val="0034037C"/>
    <w:rsid w:val="0034242B"/>
    <w:rsid w:val="0034291E"/>
    <w:rsid w:val="00342DF6"/>
    <w:rsid w:val="0034495C"/>
    <w:rsid w:val="003456C3"/>
    <w:rsid w:val="00345B20"/>
    <w:rsid w:val="003460A4"/>
    <w:rsid w:val="003570FD"/>
    <w:rsid w:val="00357637"/>
    <w:rsid w:val="003657AE"/>
    <w:rsid w:val="00367C82"/>
    <w:rsid w:val="00367E08"/>
    <w:rsid w:val="003714A9"/>
    <w:rsid w:val="00382AA0"/>
    <w:rsid w:val="00385D50"/>
    <w:rsid w:val="00390639"/>
    <w:rsid w:val="0039148C"/>
    <w:rsid w:val="00394734"/>
    <w:rsid w:val="003A03DB"/>
    <w:rsid w:val="003A50EA"/>
    <w:rsid w:val="003A6E7B"/>
    <w:rsid w:val="003B0D7E"/>
    <w:rsid w:val="003B2A2B"/>
    <w:rsid w:val="003B501A"/>
    <w:rsid w:val="003B6CEF"/>
    <w:rsid w:val="003C0B35"/>
    <w:rsid w:val="003C38F5"/>
    <w:rsid w:val="003C65EF"/>
    <w:rsid w:val="003D05E2"/>
    <w:rsid w:val="003D1F6F"/>
    <w:rsid w:val="003D5F6D"/>
    <w:rsid w:val="003E094B"/>
    <w:rsid w:val="003E1AF0"/>
    <w:rsid w:val="003E2187"/>
    <w:rsid w:val="003E346A"/>
    <w:rsid w:val="00400826"/>
    <w:rsid w:val="00400CCC"/>
    <w:rsid w:val="004042AE"/>
    <w:rsid w:val="00405278"/>
    <w:rsid w:val="004069EA"/>
    <w:rsid w:val="00406C84"/>
    <w:rsid w:val="00410F94"/>
    <w:rsid w:val="00412021"/>
    <w:rsid w:val="00415C12"/>
    <w:rsid w:val="00415C65"/>
    <w:rsid w:val="004221F1"/>
    <w:rsid w:val="0043444F"/>
    <w:rsid w:val="00435B7F"/>
    <w:rsid w:val="00436B29"/>
    <w:rsid w:val="0044324E"/>
    <w:rsid w:val="0044500F"/>
    <w:rsid w:val="00447904"/>
    <w:rsid w:val="0045029A"/>
    <w:rsid w:val="00450E40"/>
    <w:rsid w:val="00453800"/>
    <w:rsid w:val="004544BB"/>
    <w:rsid w:val="00460691"/>
    <w:rsid w:val="0046254B"/>
    <w:rsid w:val="0046409F"/>
    <w:rsid w:val="00466CB1"/>
    <w:rsid w:val="00467529"/>
    <w:rsid w:val="00470F60"/>
    <w:rsid w:val="00472DF5"/>
    <w:rsid w:val="00485BD0"/>
    <w:rsid w:val="004904CD"/>
    <w:rsid w:val="00492CB2"/>
    <w:rsid w:val="00493DFF"/>
    <w:rsid w:val="00497CED"/>
    <w:rsid w:val="004A0AAC"/>
    <w:rsid w:val="004A0F0E"/>
    <w:rsid w:val="004A1774"/>
    <w:rsid w:val="004A3E40"/>
    <w:rsid w:val="004A6FCC"/>
    <w:rsid w:val="004B146C"/>
    <w:rsid w:val="004B4BDA"/>
    <w:rsid w:val="004C3092"/>
    <w:rsid w:val="004C398D"/>
    <w:rsid w:val="004C442C"/>
    <w:rsid w:val="004D141C"/>
    <w:rsid w:val="004D1975"/>
    <w:rsid w:val="004D6485"/>
    <w:rsid w:val="004E1482"/>
    <w:rsid w:val="004E637F"/>
    <w:rsid w:val="004E7738"/>
    <w:rsid w:val="004E7B60"/>
    <w:rsid w:val="004F0813"/>
    <w:rsid w:val="004F1A27"/>
    <w:rsid w:val="004F6B7D"/>
    <w:rsid w:val="00502526"/>
    <w:rsid w:val="00505650"/>
    <w:rsid w:val="0051633B"/>
    <w:rsid w:val="00516E56"/>
    <w:rsid w:val="00527B63"/>
    <w:rsid w:val="005348B7"/>
    <w:rsid w:val="00535F77"/>
    <w:rsid w:val="0054030A"/>
    <w:rsid w:val="00542E07"/>
    <w:rsid w:val="005435A4"/>
    <w:rsid w:val="005470C0"/>
    <w:rsid w:val="00547CFE"/>
    <w:rsid w:val="00554D8D"/>
    <w:rsid w:val="00562E3D"/>
    <w:rsid w:val="00566250"/>
    <w:rsid w:val="005751EA"/>
    <w:rsid w:val="005759F6"/>
    <w:rsid w:val="00576F64"/>
    <w:rsid w:val="00580A6C"/>
    <w:rsid w:val="00581F8D"/>
    <w:rsid w:val="005841D2"/>
    <w:rsid w:val="0058467C"/>
    <w:rsid w:val="005849C5"/>
    <w:rsid w:val="0059474E"/>
    <w:rsid w:val="005950E8"/>
    <w:rsid w:val="00595C70"/>
    <w:rsid w:val="005A0B77"/>
    <w:rsid w:val="005A631E"/>
    <w:rsid w:val="005B2BBA"/>
    <w:rsid w:val="005B445F"/>
    <w:rsid w:val="005B544E"/>
    <w:rsid w:val="005B59D3"/>
    <w:rsid w:val="005C4AFB"/>
    <w:rsid w:val="005C653F"/>
    <w:rsid w:val="005D7A70"/>
    <w:rsid w:val="005E3CF4"/>
    <w:rsid w:val="005E5A01"/>
    <w:rsid w:val="005E60AC"/>
    <w:rsid w:val="005F034D"/>
    <w:rsid w:val="005F1B39"/>
    <w:rsid w:val="005F1FAD"/>
    <w:rsid w:val="005F768D"/>
    <w:rsid w:val="005F7CAE"/>
    <w:rsid w:val="005F7E16"/>
    <w:rsid w:val="006000F5"/>
    <w:rsid w:val="00601848"/>
    <w:rsid w:val="00606371"/>
    <w:rsid w:val="00610B49"/>
    <w:rsid w:val="006149B0"/>
    <w:rsid w:val="006162DF"/>
    <w:rsid w:val="006227A2"/>
    <w:rsid w:val="00623101"/>
    <w:rsid w:val="006254CF"/>
    <w:rsid w:val="00631101"/>
    <w:rsid w:val="00631437"/>
    <w:rsid w:val="006341D1"/>
    <w:rsid w:val="00640092"/>
    <w:rsid w:val="00642310"/>
    <w:rsid w:val="00644CDD"/>
    <w:rsid w:val="00656B31"/>
    <w:rsid w:val="00661256"/>
    <w:rsid w:val="00661720"/>
    <w:rsid w:val="006647F0"/>
    <w:rsid w:val="0066689D"/>
    <w:rsid w:val="00667029"/>
    <w:rsid w:val="00667383"/>
    <w:rsid w:val="006741F2"/>
    <w:rsid w:val="00677833"/>
    <w:rsid w:val="0068010F"/>
    <w:rsid w:val="00684FE8"/>
    <w:rsid w:val="00686B38"/>
    <w:rsid w:val="00687C44"/>
    <w:rsid w:val="006947B2"/>
    <w:rsid w:val="0069499F"/>
    <w:rsid w:val="006A0EC7"/>
    <w:rsid w:val="006A4F2C"/>
    <w:rsid w:val="006A50AA"/>
    <w:rsid w:val="006B6DAB"/>
    <w:rsid w:val="006C18F8"/>
    <w:rsid w:val="006D03C4"/>
    <w:rsid w:val="006D0DF8"/>
    <w:rsid w:val="006E1610"/>
    <w:rsid w:val="006E5D26"/>
    <w:rsid w:val="006E6480"/>
    <w:rsid w:val="006E6EB5"/>
    <w:rsid w:val="006F445F"/>
    <w:rsid w:val="006F5DCD"/>
    <w:rsid w:val="00703736"/>
    <w:rsid w:val="00703A0E"/>
    <w:rsid w:val="007067C0"/>
    <w:rsid w:val="0071193D"/>
    <w:rsid w:val="0071514C"/>
    <w:rsid w:val="007174BF"/>
    <w:rsid w:val="00717FE0"/>
    <w:rsid w:val="007239D2"/>
    <w:rsid w:val="00723B5C"/>
    <w:rsid w:val="00727C26"/>
    <w:rsid w:val="00733478"/>
    <w:rsid w:val="007355AE"/>
    <w:rsid w:val="0073578C"/>
    <w:rsid w:val="00740380"/>
    <w:rsid w:val="007413CD"/>
    <w:rsid w:val="007439D2"/>
    <w:rsid w:val="00745603"/>
    <w:rsid w:val="00750054"/>
    <w:rsid w:val="00750CC2"/>
    <w:rsid w:val="00752A94"/>
    <w:rsid w:val="007530A0"/>
    <w:rsid w:val="007539F4"/>
    <w:rsid w:val="00755E55"/>
    <w:rsid w:val="00756FE1"/>
    <w:rsid w:val="00757353"/>
    <w:rsid w:val="007602B0"/>
    <w:rsid w:val="00760B7C"/>
    <w:rsid w:val="0076174C"/>
    <w:rsid w:val="00762A8A"/>
    <w:rsid w:val="00762F66"/>
    <w:rsid w:val="007637F4"/>
    <w:rsid w:val="00763E60"/>
    <w:rsid w:val="0076615B"/>
    <w:rsid w:val="0077771B"/>
    <w:rsid w:val="007778FF"/>
    <w:rsid w:val="007802E0"/>
    <w:rsid w:val="007834B7"/>
    <w:rsid w:val="00785700"/>
    <w:rsid w:val="00785DDC"/>
    <w:rsid w:val="007B4263"/>
    <w:rsid w:val="007B6CB8"/>
    <w:rsid w:val="007C4268"/>
    <w:rsid w:val="007D1209"/>
    <w:rsid w:val="007D54E6"/>
    <w:rsid w:val="007F1B48"/>
    <w:rsid w:val="007F315A"/>
    <w:rsid w:val="007F367E"/>
    <w:rsid w:val="007F63F0"/>
    <w:rsid w:val="0080281F"/>
    <w:rsid w:val="008064ED"/>
    <w:rsid w:val="008073A7"/>
    <w:rsid w:val="00807CE2"/>
    <w:rsid w:val="00813775"/>
    <w:rsid w:val="00813EDC"/>
    <w:rsid w:val="00821A19"/>
    <w:rsid w:val="00823A60"/>
    <w:rsid w:val="0083061E"/>
    <w:rsid w:val="008401D4"/>
    <w:rsid w:val="00840AD3"/>
    <w:rsid w:val="00842454"/>
    <w:rsid w:val="008439F2"/>
    <w:rsid w:val="008449CC"/>
    <w:rsid w:val="008455CE"/>
    <w:rsid w:val="00845B1E"/>
    <w:rsid w:val="00851735"/>
    <w:rsid w:val="008544DF"/>
    <w:rsid w:val="0085536A"/>
    <w:rsid w:val="008554E1"/>
    <w:rsid w:val="008604B4"/>
    <w:rsid w:val="00863B1A"/>
    <w:rsid w:val="00875537"/>
    <w:rsid w:val="00880A2B"/>
    <w:rsid w:val="0088525E"/>
    <w:rsid w:val="008853A8"/>
    <w:rsid w:val="008872D8"/>
    <w:rsid w:val="008874F2"/>
    <w:rsid w:val="00893066"/>
    <w:rsid w:val="00895BAF"/>
    <w:rsid w:val="00895E3D"/>
    <w:rsid w:val="008A472A"/>
    <w:rsid w:val="008A59A8"/>
    <w:rsid w:val="008A70F6"/>
    <w:rsid w:val="008A71BD"/>
    <w:rsid w:val="008B01D2"/>
    <w:rsid w:val="008B2DEA"/>
    <w:rsid w:val="008B32FE"/>
    <w:rsid w:val="008C3D62"/>
    <w:rsid w:val="008C49E4"/>
    <w:rsid w:val="008C7C48"/>
    <w:rsid w:val="008D3F7D"/>
    <w:rsid w:val="008E0FD9"/>
    <w:rsid w:val="008E44EE"/>
    <w:rsid w:val="008E4A17"/>
    <w:rsid w:val="008E5275"/>
    <w:rsid w:val="008E59D2"/>
    <w:rsid w:val="008F2466"/>
    <w:rsid w:val="008F2890"/>
    <w:rsid w:val="009060C2"/>
    <w:rsid w:val="009115F9"/>
    <w:rsid w:val="00914160"/>
    <w:rsid w:val="00915F7C"/>
    <w:rsid w:val="00921E94"/>
    <w:rsid w:val="0092219D"/>
    <w:rsid w:val="009235B2"/>
    <w:rsid w:val="00923993"/>
    <w:rsid w:val="009244C5"/>
    <w:rsid w:val="00925EA8"/>
    <w:rsid w:val="00926B1B"/>
    <w:rsid w:val="00927572"/>
    <w:rsid w:val="00927C79"/>
    <w:rsid w:val="009339B5"/>
    <w:rsid w:val="009348CE"/>
    <w:rsid w:val="00940899"/>
    <w:rsid w:val="00940A33"/>
    <w:rsid w:val="0094600C"/>
    <w:rsid w:val="00951729"/>
    <w:rsid w:val="00951C92"/>
    <w:rsid w:val="00954E9C"/>
    <w:rsid w:val="00956A79"/>
    <w:rsid w:val="009641A1"/>
    <w:rsid w:val="00972845"/>
    <w:rsid w:val="00974D3A"/>
    <w:rsid w:val="00974DA1"/>
    <w:rsid w:val="00980F04"/>
    <w:rsid w:val="0098118D"/>
    <w:rsid w:val="00981D8F"/>
    <w:rsid w:val="009828B8"/>
    <w:rsid w:val="0098324C"/>
    <w:rsid w:val="0098379A"/>
    <w:rsid w:val="00984086"/>
    <w:rsid w:val="009A168A"/>
    <w:rsid w:val="009A4FAA"/>
    <w:rsid w:val="009A595C"/>
    <w:rsid w:val="009A5BA2"/>
    <w:rsid w:val="009A6B76"/>
    <w:rsid w:val="009B02AB"/>
    <w:rsid w:val="009B0B20"/>
    <w:rsid w:val="009B1836"/>
    <w:rsid w:val="009B46B1"/>
    <w:rsid w:val="009C5441"/>
    <w:rsid w:val="009C55EC"/>
    <w:rsid w:val="009C58C4"/>
    <w:rsid w:val="009D02E8"/>
    <w:rsid w:val="009D0EFB"/>
    <w:rsid w:val="009D210D"/>
    <w:rsid w:val="009D2BF3"/>
    <w:rsid w:val="009D7146"/>
    <w:rsid w:val="009E022D"/>
    <w:rsid w:val="009E02DA"/>
    <w:rsid w:val="009E0425"/>
    <w:rsid w:val="009E1A00"/>
    <w:rsid w:val="009E1AD5"/>
    <w:rsid w:val="009E54B6"/>
    <w:rsid w:val="009F3A96"/>
    <w:rsid w:val="009F3D58"/>
    <w:rsid w:val="009F558F"/>
    <w:rsid w:val="00A0245B"/>
    <w:rsid w:val="00A02CE9"/>
    <w:rsid w:val="00A031B3"/>
    <w:rsid w:val="00A04705"/>
    <w:rsid w:val="00A06EB1"/>
    <w:rsid w:val="00A1451B"/>
    <w:rsid w:val="00A20C94"/>
    <w:rsid w:val="00A227AB"/>
    <w:rsid w:val="00A37757"/>
    <w:rsid w:val="00A37839"/>
    <w:rsid w:val="00A44CBE"/>
    <w:rsid w:val="00A51C4E"/>
    <w:rsid w:val="00A51CBC"/>
    <w:rsid w:val="00A651DF"/>
    <w:rsid w:val="00A6785F"/>
    <w:rsid w:val="00A728A3"/>
    <w:rsid w:val="00A82B5F"/>
    <w:rsid w:val="00A86D6C"/>
    <w:rsid w:val="00A90271"/>
    <w:rsid w:val="00A9244E"/>
    <w:rsid w:val="00A9393F"/>
    <w:rsid w:val="00A94305"/>
    <w:rsid w:val="00A97CE8"/>
    <w:rsid w:val="00AA14DC"/>
    <w:rsid w:val="00AA26AA"/>
    <w:rsid w:val="00AA6037"/>
    <w:rsid w:val="00AB084D"/>
    <w:rsid w:val="00AB10C6"/>
    <w:rsid w:val="00AB34A7"/>
    <w:rsid w:val="00AB6BC9"/>
    <w:rsid w:val="00AD4622"/>
    <w:rsid w:val="00AE0B59"/>
    <w:rsid w:val="00AE55F6"/>
    <w:rsid w:val="00AE745E"/>
    <w:rsid w:val="00AF5429"/>
    <w:rsid w:val="00AF5479"/>
    <w:rsid w:val="00B000F1"/>
    <w:rsid w:val="00B1211A"/>
    <w:rsid w:val="00B126C7"/>
    <w:rsid w:val="00B15DA0"/>
    <w:rsid w:val="00B17765"/>
    <w:rsid w:val="00B2063A"/>
    <w:rsid w:val="00B2271C"/>
    <w:rsid w:val="00B23790"/>
    <w:rsid w:val="00B240C6"/>
    <w:rsid w:val="00B271B2"/>
    <w:rsid w:val="00B276E6"/>
    <w:rsid w:val="00B3536B"/>
    <w:rsid w:val="00B3560F"/>
    <w:rsid w:val="00B41BE8"/>
    <w:rsid w:val="00B43BA6"/>
    <w:rsid w:val="00B46524"/>
    <w:rsid w:val="00B51386"/>
    <w:rsid w:val="00B56F95"/>
    <w:rsid w:val="00B60D2F"/>
    <w:rsid w:val="00B65A49"/>
    <w:rsid w:val="00B7179E"/>
    <w:rsid w:val="00B7371F"/>
    <w:rsid w:val="00B76C90"/>
    <w:rsid w:val="00B77594"/>
    <w:rsid w:val="00B775B5"/>
    <w:rsid w:val="00B77928"/>
    <w:rsid w:val="00B82E70"/>
    <w:rsid w:val="00B8477C"/>
    <w:rsid w:val="00B86678"/>
    <w:rsid w:val="00B87E2C"/>
    <w:rsid w:val="00B87E4D"/>
    <w:rsid w:val="00B9053B"/>
    <w:rsid w:val="00B94BE4"/>
    <w:rsid w:val="00BA1F84"/>
    <w:rsid w:val="00BA3822"/>
    <w:rsid w:val="00BA6153"/>
    <w:rsid w:val="00BA6C99"/>
    <w:rsid w:val="00BB0CF2"/>
    <w:rsid w:val="00BB4201"/>
    <w:rsid w:val="00BB47A0"/>
    <w:rsid w:val="00BB7472"/>
    <w:rsid w:val="00BB77FF"/>
    <w:rsid w:val="00BC0138"/>
    <w:rsid w:val="00BC37E4"/>
    <w:rsid w:val="00BC3E7F"/>
    <w:rsid w:val="00BC6F98"/>
    <w:rsid w:val="00BD6FBB"/>
    <w:rsid w:val="00BE43A4"/>
    <w:rsid w:val="00BE5DE6"/>
    <w:rsid w:val="00BE6D26"/>
    <w:rsid w:val="00BF033D"/>
    <w:rsid w:val="00BF17A1"/>
    <w:rsid w:val="00BF3BA8"/>
    <w:rsid w:val="00BF3DF6"/>
    <w:rsid w:val="00BF40CB"/>
    <w:rsid w:val="00BF54DD"/>
    <w:rsid w:val="00C0289B"/>
    <w:rsid w:val="00C02DBD"/>
    <w:rsid w:val="00C02F6D"/>
    <w:rsid w:val="00C03E7A"/>
    <w:rsid w:val="00C06978"/>
    <w:rsid w:val="00C13029"/>
    <w:rsid w:val="00C162FA"/>
    <w:rsid w:val="00C20AB4"/>
    <w:rsid w:val="00C26C0F"/>
    <w:rsid w:val="00C46493"/>
    <w:rsid w:val="00C5305B"/>
    <w:rsid w:val="00C54ACC"/>
    <w:rsid w:val="00C57CAB"/>
    <w:rsid w:val="00C63B10"/>
    <w:rsid w:val="00C6428A"/>
    <w:rsid w:val="00C7002B"/>
    <w:rsid w:val="00C72AD5"/>
    <w:rsid w:val="00C74652"/>
    <w:rsid w:val="00C74E6E"/>
    <w:rsid w:val="00C768B3"/>
    <w:rsid w:val="00C8406A"/>
    <w:rsid w:val="00C90E2C"/>
    <w:rsid w:val="00CA2C3B"/>
    <w:rsid w:val="00CA3111"/>
    <w:rsid w:val="00CA3543"/>
    <w:rsid w:val="00CA4793"/>
    <w:rsid w:val="00CB262F"/>
    <w:rsid w:val="00CB2876"/>
    <w:rsid w:val="00CC254B"/>
    <w:rsid w:val="00CC2E14"/>
    <w:rsid w:val="00CC4AED"/>
    <w:rsid w:val="00CC77FE"/>
    <w:rsid w:val="00CD19F8"/>
    <w:rsid w:val="00CD319E"/>
    <w:rsid w:val="00CD4EC7"/>
    <w:rsid w:val="00CD5852"/>
    <w:rsid w:val="00CD61EF"/>
    <w:rsid w:val="00CE0E47"/>
    <w:rsid w:val="00CE1371"/>
    <w:rsid w:val="00CE33D3"/>
    <w:rsid w:val="00CE5404"/>
    <w:rsid w:val="00CE5408"/>
    <w:rsid w:val="00CF1272"/>
    <w:rsid w:val="00CF3512"/>
    <w:rsid w:val="00CF7963"/>
    <w:rsid w:val="00D02AE9"/>
    <w:rsid w:val="00D02BEE"/>
    <w:rsid w:val="00D02E7E"/>
    <w:rsid w:val="00D03B8A"/>
    <w:rsid w:val="00D04CF4"/>
    <w:rsid w:val="00D05908"/>
    <w:rsid w:val="00D13D7F"/>
    <w:rsid w:val="00D23E9B"/>
    <w:rsid w:val="00D2621A"/>
    <w:rsid w:val="00D34558"/>
    <w:rsid w:val="00D35F3C"/>
    <w:rsid w:val="00D367FB"/>
    <w:rsid w:val="00D423B0"/>
    <w:rsid w:val="00D427C3"/>
    <w:rsid w:val="00D433D4"/>
    <w:rsid w:val="00D46A84"/>
    <w:rsid w:val="00D502BE"/>
    <w:rsid w:val="00D529AB"/>
    <w:rsid w:val="00D60B9F"/>
    <w:rsid w:val="00D65FF3"/>
    <w:rsid w:val="00D77933"/>
    <w:rsid w:val="00D84D76"/>
    <w:rsid w:val="00D85C7D"/>
    <w:rsid w:val="00D8730F"/>
    <w:rsid w:val="00D939B7"/>
    <w:rsid w:val="00D93AAA"/>
    <w:rsid w:val="00D955E3"/>
    <w:rsid w:val="00DA0CCE"/>
    <w:rsid w:val="00DA3896"/>
    <w:rsid w:val="00DA5316"/>
    <w:rsid w:val="00DA5804"/>
    <w:rsid w:val="00DA71AC"/>
    <w:rsid w:val="00DB514E"/>
    <w:rsid w:val="00DC13DD"/>
    <w:rsid w:val="00DC1A83"/>
    <w:rsid w:val="00DC62C9"/>
    <w:rsid w:val="00DC71E1"/>
    <w:rsid w:val="00DC7BF2"/>
    <w:rsid w:val="00DC7CF3"/>
    <w:rsid w:val="00DD062A"/>
    <w:rsid w:val="00DD6200"/>
    <w:rsid w:val="00DD6D73"/>
    <w:rsid w:val="00DE1554"/>
    <w:rsid w:val="00DE5D66"/>
    <w:rsid w:val="00DE6A12"/>
    <w:rsid w:val="00DF1908"/>
    <w:rsid w:val="00DF1CAA"/>
    <w:rsid w:val="00DF3DE2"/>
    <w:rsid w:val="00DF6FF5"/>
    <w:rsid w:val="00DF7CF3"/>
    <w:rsid w:val="00E03E93"/>
    <w:rsid w:val="00E23803"/>
    <w:rsid w:val="00E34586"/>
    <w:rsid w:val="00E34BC8"/>
    <w:rsid w:val="00E41C78"/>
    <w:rsid w:val="00E41D8C"/>
    <w:rsid w:val="00E53F38"/>
    <w:rsid w:val="00E60098"/>
    <w:rsid w:val="00E6148C"/>
    <w:rsid w:val="00E61D3A"/>
    <w:rsid w:val="00E62FC5"/>
    <w:rsid w:val="00E63A30"/>
    <w:rsid w:val="00E666B1"/>
    <w:rsid w:val="00E72E83"/>
    <w:rsid w:val="00E76CEE"/>
    <w:rsid w:val="00E81801"/>
    <w:rsid w:val="00E81F3B"/>
    <w:rsid w:val="00E8530F"/>
    <w:rsid w:val="00E91EE0"/>
    <w:rsid w:val="00E922F4"/>
    <w:rsid w:val="00E95788"/>
    <w:rsid w:val="00EA415E"/>
    <w:rsid w:val="00EA47A9"/>
    <w:rsid w:val="00EA534D"/>
    <w:rsid w:val="00EA6452"/>
    <w:rsid w:val="00EB6263"/>
    <w:rsid w:val="00EC27FA"/>
    <w:rsid w:val="00EC50CC"/>
    <w:rsid w:val="00ED00A5"/>
    <w:rsid w:val="00ED5AC3"/>
    <w:rsid w:val="00EE163A"/>
    <w:rsid w:val="00EE1891"/>
    <w:rsid w:val="00EE2872"/>
    <w:rsid w:val="00EE5C05"/>
    <w:rsid w:val="00EF0A3B"/>
    <w:rsid w:val="00EF346B"/>
    <w:rsid w:val="00EF4E50"/>
    <w:rsid w:val="00EF5236"/>
    <w:rsid w:val="00EF5959"/>
    <w:rsid w:val="00EF5EB7"/>
    <w:rsid w:val="00F02976"/>
    <w:rsid w:val="00F06128"/>
    <w:rsid w:val="00F06837"/>
    <w:rsid w:val="00F10900"/>
    <w:rsid w:val="00F17D02"/>
    <w:rsid w:val="00F200EF"/>
    <w:rsid w:val="00F20358"/>
    <w:rsid w:val="00F22539"/>
    <w:rsid w:val="00F24553"/>
    <w:rsid w:val="00F26054"/>
    <w:rsid w:val="00F273FE"/>
    <w:rsid w:val="00F276C7"/>
    <w:rsid w:val="00F30536"/>
    <w:rsid w:val="00F3151A"/>
    <w:rsid w:val="00F3701C"/>
    <w:rsid w:val="00F41105"/>
    <w:rsid w:val="00F42EFC"/>
    <w:rsid w:val="00F50886"/>
    <w:rsid w:val="00F50E1C"/>
    <w:rsid w:val="00F5270D"/>
    <w:rsid w:val="00F552B3"/>
    <w:rsid w:val="00F55AEC"/>
    <w:rsid w:val="00F660AD"/>
    <w:rsid w:val="00F66271"/>
    <w:rsid w:val="00F710A6"/>
    <w:rsid w:val="00F73DCE"/>
    <w:rsid w:val="00F7411A"/>
    <w:rsid w:val="00F75105"/>
    <w:rsid w:val="00F7526F"/>
    <w:rsid w:val="00F7553F"/>
    <w:rsid w:val="00F75B0D"/>
    <w:rsid w:val="00F821D3"/>
    <w:rsid w:val="00F83843"/>
    <w:rsid w:val="00F84BD0"/>
    <w:rsid w:val="00F86A71"/>
    <w:rsid w:val="00F90F2A"/>
    <w:rsid w:val="00F9337E"/>
    <w:rsid w:val="00F9733D"/>
    <w:rsid w:val="00FA2D97"/>
    <w:rsid w:val="00FA37F7"/>
    <w:rsid w:val="00FA7B56"/>
    <w:rsid w:val="00FB3E84"/>
    <w:rsid w:val="00FC315F"/>
    <w:rsid w:val="00FD052A"/>
    <w:rsid w:val="00FD07F5"/>
    <w:rsid w:val="00FD22B9"/>
    <w:rsid w:val="00FD4B07"/>
    <w:rsid w:val="00FD65FC"/>
    <w:rsid w:val="00FF2FA2"/>
    <w:rsid w:val="00FF3577"/>
    <w:rsid w:val="00FF4275"/>
    <w:rsid w:val="00FF5284"/>
    <w:rsid w:val="00FF6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A66A4D-86DC-4E28-AD98-D835DDC0C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qFormat/>
    <w:rsid w:val="009E0425"/>
    <w:pPr>
      <w:keepNext/>
      <w:spacing w:after="0" w:line="240" w:lineRule="auto"/>
      <w:outlineLvl w:val="4"/>
    </w:pPr>
    <w:rPr>
      <w:rFonts w:ascii="Times New Roman" w:eastAsia="Times New Roman" w:hAnsi="Times New Roman"/>
      <w:sz w:val="20"/>
      <w:szCs w:val="20"/>
      <w:lang w:eastAsia="ru-RU"/>
    </w:rPr>
  </w:style>
  <w:style w:type="paragraph" w:styleId="8">
    <w:name w:val="heading 8"/>
    <w:basedOn w:val="a"/>
    <w:next w:val="a"/>
    <w:link w:val="80"/>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0425"/>
    <w:rPr>
      <w:rFonts w:ascii="Times New Roman" w:eastAsia="Times New Roman" w:hAnsi="Times New Roman"/>
      <w:sz w:val="28"/>
    </w:rPr>
  </w:style>
  <w:style w:type="character" w:customStyle="1" w:styleId="20">
    <w:name w:val="Заголовок 2 Знак"/>
    <w:basedOn w:val="a0"/>
    <w:link w:val="2"/>
    <w:uiPriority w:val="9"/>
    <w:rsid w:val="009E0425"/>
    <w:rPr>
      <w:rFonts w:ascii="Arial" w:eastAsia="Times New Roman" w:hAnsi="Arial" w:cs="Arial"/>
      <w:b/>
      <w:bCs/>
      <w:i/>
      <w:iCs/>
      <w:sz w:val="28"/>
      <w:szCs w:val="28"/>
    </w:rPr>
  </w:style>
  <w:style w:type="character" w:customStyle="1" w:styleId="30">
    <w:name w:val="Заголовок 3 Знак"/>
    <w:basedOn w:val="a0"/>
    <w:link w:val="3"/>
    <w:uiPriority w:val="9"/>
    <w:semiHidden/>
    <w:rsid w:val="009E0425"/>
    <w:rPr>
      <w:rFonts w:ascii="Cambria" w:eastAsia="Times New Roman" w:hAnsi="Cambria"/>
      <w:b/>
      <w:bCs/>
      <w:color w:val="4F81BD"/>
    </w:rPr>
  </w:style>
  <w:style w:type="character" w:customStyle="1" w:styleId="40">
    <w:name w:val="Заголовок 4 Знак"/>
    <w:basedOn w:val="a0"/>
    <w:link w:val="4"/>
    <w:rsid w:val="009E0425"/>
    <w:rPr>
      <w:rFonts w:ascii="Times New Roman" w:eastAsia="Times New Roman" w:hAnsi="Times New Roman"/>
      <w:b/>
      <w:bCs/>
    </w:rPr>
  </w:style>
  <w:style w:type="character" w:customStyle="1" w:styleId="50">
    <w:name w:val="Заголовок 5 Знак"/>
    <w:basedOn w:val="a0"/>
    <w:link w:val="5"/>
    <w:rsid w:val="009E0425"/>
    <w:rPr>
      <w:rFonts w:ascii="Times New Roman" w:eastAsia="Times New Roman" w:hAnsi="Times New Roman"/>
    </w:rPr>
  </w:style>
  <w:style w:type="character" w:customStyle="1" w:styleId="80">
    <w:name w:val="Заголовок 8 Знак"/>
    <w:basedOn w:val="a0"/>
    <w:link w:val="8"/>
    <w:rsid w:val="009E0425"/>
    <w:rPr>
      <w:rFonts w:ascii="Times New Roman" w:eastAsia="Times New Roman" w:hAnsi="Times New Roman"/>
      <w:b/>
      <w:sz w:val="28"/>
    </w:rPr>
  </w:style>
  <w:style w:type="character" w:customStyle="1" w:styleId="90">
    <w:name w:val="Заголовок 9 Знак"/>
    <w:basedOn w:val="a0"/>
    <w:link w:val="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rsid w:val="009E0425"/>
    <w:rPr>
      <w:rFonts w:ascii="Courier New" w:eastAsia="Times New Roman" w:hAnsi="Courier New" w:cs="Courier New"/>
    </w:rPr>
  </w:style>
  <w:style w:type="paragraph" w:styleId="aa">
    <w:name w:val="Title"/>
    <w:basedOn w:val="a"/>
    <w:link w:val="ab"/>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rsid w:val="009E0425"/>
    <w:rPr>
      <w:rFonts w:ascii="Times New Roman" w:eastAsia="Times New Roman" w:hAnsi="Times New Roman"/>
      <w:sz w:val="28"/>
    </w:rPr>
  </w:style>
  <w:style w:type="paragraph" w:styleId="ac">
    <w:name w:val="Body Text Indent"/>
    <w:basedOn w:val="a"/>
    <w:link w:val="ad"/>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rsid w:val="009E0425"/>
    <w:rPr>
      <w:rFonts w:ascii="Times New Roman" w:eastAsia="Times New Roman" w:hAnsi="Times New Roman"/>
      <w:sz w:val="28"/>
    </w:rPr>
  </w:style>
  <w:style w:type="paragraph" w:styleId="31">
    <w:name w:val="Body Text Indent 3"/>
    <w:basedOn w:val="a"/>
    <w:link w:val="32"/>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rsid w:val="009E0425"/>
    <w:rPr>
      <w:rFonts w:ascii="Times New Roman" w:eastAsia="Times New Roman" w:hAnsi="Times New Roman"/>
      <w:sz w:val="16"/>
      <w:szCs w:val="16"/>
    </w:rPr>
  </w:style>
  <w:style w:type="paragraph" w:styleId="21">
    <w:name w:val="List Number 2"/>
    <w:basedOn w:val="a"/>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locked/>
    <w:rsid w:val="009E0425"/>
    <w:rPr>
      <w:rFonts w:ascii="Times New Roman" w:eastAsia="Times New Roman" w:hAnsi="Times New Roman"/>
      <w:b/>
      <w:bCs/>
      <w:sz w:val="28"/>
      <w:szCs w:val="28"/>
    </w:rPr>
  </w:style>
  <w:style w:type="character" w:styleId="af0">
    <w:name w:val="Strong"/>
    <w:basedOn w:val="a0"/>
    <w:qFormat/>
    <w:rsid w:val="009E0425"/>
    <w:rPr>
      <w:b/>
      <w:bCs/>
    </w:rPr>
  </w:style>
  <w:style w:type="paragraph" w:customStyle="1" w:styleId="af1">
    <w:name w:val="Форма"/>
    <w:basedOn w:val="a"/>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aliases w:val="Знак Знак Знак"/>
    <w:basedOn w:val="a"/>
    <w:link w:val="af3"/>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aliases w:val="Знак Знак Знак Знак"/>
    <w:basedOn w:val="a0"/>
    <w:link w:val="af2"/>
    <w:rsid w:val="009E0425"/>
    <w:rPr>
      <w:rFonts w:ascii="Times New Roman" w:eastAsia="Times New Roman" w:hAnsi="Times New Roman"/>
      <w:color w:val="000000"/>
      <w:sz w:val="28"/>
    </w:rPr>
  </w:style>
  <w:style w:type="paragraph" w:customStyle="1" w:styleId="Style1">
    <w:name w:val="Style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rsid w:val="009E0425"/>
    <w:rPr>
      <w:rFonts w:ascii="Times New Roman" w:hAnsi="Times New Roman" w:cs="Times New Roman"/>
      <w:sz w:val="26"/>
      <w:szCs w:val="26"/>
    </w:rPr>
  </w:style>
  <w:style w:type="paragraph" w:customStyle="1" w:styleId="Style2">
    <w:name w:val="Style2"/>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rsid w:val="009E0425"/>
    <w:rPr>
      <w:rFonts w:ascii="Verdana" w:hAnsi="Verdana" w:cs="Verdana"/>
      <w:b/>
      <w:bCs/>
      <w:sz w:val="16"/>
      <w:szCs w:val="16"/>
    </w:rPr>
  </w:style>
  <w:style w:type="paragraph" w:customStyle="1" w:styleId="Style4">
    <w:name w:val="Style4"/>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2"/>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2"/>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semiHidden/>
    <w:rsid w:val="009E0425"/>
    <w:rPr>
      <w:rFonts w:ascii="Tahoma" w:hAnsi="Tahoma" w:cs="Tahoma"/>
      <w:sz w:val="16"/>
      <w:szCs w:val="16"/>
      <w:lang w:eastAsia="en-US"/>
    </w:rPr>
  </w:style>
  <w:style w:type="paragraph" w:styleId="af5">
    <w:name w:val="Balloon Text"/>
    <w:basedOn w:val="a"/>
    <w:link w:val="af4"/>
    <w:uiPriority w:val="99"/>
    <w:semiHidden/>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semiHidden/>
    <w:rsid w:val="009E0425"/>
    <w:rPr>
      <w:rFonts w:ascii="Tahoma" w:hAnsi="Tahoma" w:cs="Tahoma"/>
      <w:sz w:val="16"/>
      <w:szCs w:val="16"/>
      <w:lang w:eastAsia="en-US"/>
    </w:rPr>
  </w:style>
  <w:style w:type="paragraph" w:styleId="af6">
    <w:name w:val="List Paragraph"/>
    <w:basedOn w:val="a"/>
    <w:uiPriority w:val="34"/>
    <w:qFormat/>
    <w:rsid w:val="009E0425"/>
    <w:pPr>
      <w:ind w:left="708"/>
    </w:pPr>
  </w:style>
  <w:style w:type="paragraph" w:styleId="af7">
    <w:name w:val="caption"/>
    <w:basedOn w:val="a"/>
    <w:next w:val="a"/>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rsid w:val="009E0425"/>
    <w:rPr>
      <w:rFonts w:ascii="Arial" w:eastAsia="Times New Roman" w:hAnsi="Arial" w:cs="Arial"/>
      <w:i/>
      <w:iCs/>
      <w:szCs w:val="28"/>
    </w:rPr>
  </w:style>
  <w:style w:type="paragraph" w:customStyle="1" w:styleId="Style15">
    <w:name w:val="Style15"/>
    <w:basedOn w:val="a"/>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rsid w:val="009E0425"/>
    <w:rPr>
      <w:rFonts w:ascii="Times New Roman" w:hAnsi="Times New Roman" w:cs="Times New Roman"/>
      <w:sz w:val="24"/>
      <w:szCs w:val="24"/>
    </w:rPr>
  </w:style>
  <w:style w:type="character" w:customStyle="1" w:styleId="FontStyle106">
    <w:name w:val="Font Style106"/>
    <w:basedOn w:val="a0"/>
    <w:rsid w:val="009E0425"/>
    <w:rPr>
      <w:rFonts w:ascii="Times New Roman" w:hAnsi="Times New Roman" w:cs="Times New Roman"/>
      <w:b/>
      <w:bCs/>
      <w:sz w:val="24"/>
      <w:szCs w:val="24"/>
    </w:rPr>
  </w:style>
  <w:style w:type="paragraph" w:customStyle="1" w:styleId="Style64">
    <w:name w:val="Style64"/>
    <w:basedOn w:val="a"/>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rsid w:val="009E0425"/>
    <w:rPr>
      <w:rFonts w:ascii="Courier New" w:hAnsi="Courier New" w:cs="Courier New"/>
      <w:sz w:val="24"/>
      <w:szCs w:val="24"/>
    </w:rPr>
  </w:style>
  <w:style w:type="character" w:customStyle="1" w:styleId="FontStyle109">
    <w:name w:val="Font Style109"/>
    <w:basedOn w:val="a0"/>
    <w:rsid w:val="009E0425"/>
    <w:rPr>
      <w:rFonts w:ascii="Times New Roman" w:hAnsi="Times New Roman" w:cs="Times New Roman"/>
      <w:sz w:val="28"/>
      <w:szCs w:val="28"/>
    </w:rPr>
  </w:style>
  <w:style w:type="paragraph" w:customStyle="1" w:styleId="14">
    <w:name w:val="Абзац списка1"/>
    <w:basedOn w:val="a"/>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semiHidden/>
    <w:rsid w:val="009E0425"/>
    <w:rPr>
      <w:rFonts w:ascii="Tahoma" w:eastAsia="Times New Roman" w:hAnsi="Tahoma" w:cs="Tahoma"/>
      <w:shd w:val="clear" w:color="auto" w:fill="000080"/>
    </w:rPr>
  </w:style>
  <w:style w:type="paragraph" w:styleId="afb">
    <w:name w:val="Document Map"/>
    <w:basedOn w:val="a"/>
    <w:link w:val="afa"/>
    <w:semiHidden/>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rsid w:val="005B445F"/>
    <w:rPr>
      <w:rFonts w:ascii="Times New Roman" w:hAnsi="Times New Roman" w:cs="Times New Roman"/>
      <w:sz w:val="26"/>
      <w:szCs w:val="26"/>
    </w:rPr>
  </w:style>
  <w:style w:type="character" w:customStyle="1" w:styleId="FontStyle30">
    <w:name w:val="Font Style30"/>
    <w:basedOn w:val="a0"/>
    <w:rsid w:val="005B445F"/>
    <w:rPr>
      <w:rFonts w:ascii="Times New Roman" w:hAnsi="Times New Roman" w:cs="Times New Roman"/>
      <w:sz w:val="24"/>
      <w:szCs w:val="24"/>
    </w:rPr>
  </w:style>
  <w:style w:type="character" w:customStyle="1" w:styleId="FontStyle41">
    <w:name w:val="Font Style41"/>
    <w:basedOn w:val="a0"/>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rsid w:val="005B445F"/>
    <w:rPr>
      <w:rFonts w:ascii="Times New Roman" w:hAnsi="Times New Roman" w:cs="Times New Roman"/>
      <w:sz w:val="22"/>
      <w:szCs w:val="22"/>
    </w:rPr>
  </w:style>
  <w:style w:type="paragraph" w:customStyle="1" w:styleId="Style9">
    <w:name w:val="Style9"/>
    <w:basedOn w:val="a"/>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rsid w:val="005B445F"/>
    <w:rPr>
      <w:rFonts w:ascii="Times New Roman" w:hAnsi="Times New Roman" w:cs="Times New Roman"/>
      <w:b/>
      <w:bCs/>
      <w:sz w:val="22"/>
      <w:szCs w:val="22"/>
    </w:rPr>
  </w:style>
  <w:style w:type="paragraph" w:customStyle="1" w:styleId="Style12">
    <w:name w:val="Style12"/>
    <w:basedOn w:val="a"/>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3">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rsid w:val="008B32FE"/>
    <w:pPr>
      <w:autoSpaceDE w:val="0"/>
      <w:autoSpaceDN w:val="0"/>
      <w:adjustRightInd w:val="0"/>
    </w:pPr>
    <w:rPr>
      <w:rFonts w:ascii="Times New Roman" w:eastAsia="Times New Roman" w:hAnsi="Times New Roman"/>
      <w:color w:val="000000"/>
      <w:sz w:val="24"/>
      <w:szCs w:val="24"/>
    </w:rPr>
  </w:style>
  <w:style w:type="paragraph" w:styleId="24">
    <w:name w:val="Body Text 2"/>
    <w:basedOn w:val="a"/>
    <w:link w:val="25"/>
    <w:uiPriority w:val="99"/>
    <w:semiHidden/>
    <w:unhideWhenUsed/>
    <w:rsid w:val="009060C2"/>
    <w:pPr>
      <w:spacing w:after="120" w:line="480" w:lineRule="auto"/>
    </w:pPr>
  </w:style>
  <w:style w:type="character" w:customStyle="1" w:styleId="25">
    <w:name w:val="Основной текст 2 Знак"/>
    <w:basedOn w:val="a0"/>
    <w:link w:val="24"/>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183164">
      <w:bodyDiv w:val="1"/>
      <w:marLeft w:val="0"/>
      <w:marRight w:val="0"/>
      <w:marTop w:val="0"/>
      <w:marBottom w:val="0"/>
      <w:divBdr>
        <w:top w:val="none" w:sz="0" w:space="0" w:color="auto"/>
        <w:left w:val="none" w:sz="0" w:space="0" w:color="auto"/>
        <w:bottom w:val="none" w:sz="0" w:space="0" w:color="auto"/>
        <w:right w:val="none" w:sz="0" w:space="0" w:color="auto"/>
      </w:divBdr>
    </w:div>
    <w:div w:id="716662451">
      <w:bodyDiv w:val="1"/>
      <w:marLeft w:val="0"/>
      <w:marRight w:val="0"/>
      <w:marTop w:val="0"/>
      <w:marBottom w:val="0"/>
      <w:divBdr>
        <w:top w:val="none" w:sz="0" w:space="0" w:color="auto"/>
        <w:left w:val="none" w:sz="0" w:space="0" w:color="auto"/>
        <w:bottom w:val="none" w:sz="0" w:space="0" w:color="auto"/>
        <w:right w:val="none" w:sz="0" w:space="0" w:color="auto"/>
      </w:divBdr>
    </w:div>
    <w:div w:id="721907718">
      <w:bodyDiv w:val="1"/>
      <w:marLeft w:val="0"/>
      <w:marRight w:val="0"/>
      <w:marTop w:val="0"/>
      <w:marBottom w:val="0"/>
      <w:divBdr>
        <w:top w:val="none" w:sz="0" w:space="0" w:color="auto"/>
        <w:left w:val="none" w:sz="0" w:space="0" w:color="auto"/>
        <w:bottom w:val="none" w:sz="0" w:space="0" w:color="auto"/>
        <w:right w:val="none" w:sz="0" w:space="0" w:color="auto"/>
      </w:divBdr>
    </w:div>
    <w:div w:id="132520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ru.wikipedia.org/wiki/%D0%A2%D0%B0%D0%B1%D0%B0%D1%81%D0%B0%D1%80%D0%B0%D0%BD%D1%81%D0%BA%D0%B8%D0%B9_%D1%80%D0%B0%D0%B9%D0%BE%D0%BD_%D0%94%D0%B0%D0%B3%D0%B5%D1%81%D1%82%D0%B0%D0%BD%D0%B0" TargetMode="External"/><Relationship Id="rId26" Type="http://schemas.openxmlformats.org/officeDocument/2006/relationships/image" Target="media/image3.jpeg"/><Relationship Id="rId39" Type="http://schemas.openxmlformats.org/officeDocument/2006/relationships/hyperlink" Target="consultantplus://offline/ref=02A079F21B29E184B11793321BC56539BB75F0DE0B73D11EFFF011B3EFF036DB49479636B048696368NAN" TargetMode="Externa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yperlink" Target="consultantplus://offline/ref=02A079F21B29E184B11793321BC56539BB75F0DE0B73D11EFFF011B3EFF036DB49479636B0486E6D68N8N" TargetMode="External"/><Relationship Id="rId42" Type="http://schemas.openxmlformats.org/officeDocument/2006/relationships/hyperlink" Target="consultantplus://offline/ref=02A079F21B29E184B11793321BC56539BB75F0DE0B73D11EFFF011B3EFF036DB49479636B0486D6568NEN" TargetMode="External"/><Relationship Id="rId7" Type="http://schemas.openxmlformats.org/officeDocument/2006/relationships/endnotes" Target="endnotes.xml"/><Relationship Id="rId12" Type="http://schemas.openxmlformats.org/officeDocument/2006/relationships/hyperlink" Target="mailto:Lesproekt77@gmail.com" TargetMode="External"/><Relationship Id="rId17" Type="http://schemas.openxmlformats.org/officeDocument/2006/relationships/hyperlink" Target="https://ru.wikipedia.org/wiki/%D0%A1%D1%83%D0%BB%D0%B5%D0%B9%D0%BC%D0%B0%D0%BD-%D0%A1%D1%82%D0%B0%D0%BB%D1%8C%D1%81%D0%BA%D0%B8%D0%B9_%D1%80%D0%B0%D0%B9%D0%BE%D0%BD_%D0%94%D0%B0%D0%B3%D0%B5%D1%81%D1%82%D0%B0%D0%BD%D0%B0" TargetMode="External"/><Relationship Id="rId25" Type="http://schemas.openxmlformats.org/officeDocument/2006/relationships/footer" Target="footer7.xml"/><Relationship Id="rId33" Type="http://schemas.openxmlformats.org/officeDocument/2006/relationships/hyperlink" Target="consultantplus://offline/ref=02A079F21B29E184B11793321BC56539BB75F0DE0B73D11EFFF011B3EFF036DB49479636B048636768NFN" TargetMode="External"/><Relationship Id="rId38" Type="http://schemas.openxmlformats.org/officeDocument/2006/relationships/hyperlink" Target="consultantplus://offline/ref=02A079F21B29E184B11793321BC56539BB75F5DF0376D11EFFF011B3EFF036DB49479636B0486B6168NDN"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u.wikipedia.org/wiki/%D0%9C%D0%B0%D0%B3%D0%B0%D1%80%D0%B0%D0%BC%D0%BA%D0%B5%D0%BD%D1%82%D1%81%D0%BA%D0%B8%D0%B9_%D1%80%D0%B0%D0%B9%D0%BE%D0%BD_%D0%94%D0%B0%D0%B3%D0%B5%D1%81%D1%82%D0%B0%D0%BD%D0%B0" TargetMode="External"/><Relationship Id="rId20" Type="http://schemas.openxmlformats.org/officeDocument/2006/relationships/hyperlink" Target="https://ru.wikipedia.org/wiki/%D0%9A%D0%B0%D1%81%D0%BF%D0%B8%D0%B9%D1%81%D0%BA%D0%BE%D0%B5_%D0%BC%D0%BE%D1%80%D0%B5" TargetMode="External"/><Relationship Id="rId29" Type="http://schemas.openxmlformats.org/officeDocument/2006/relationships/header" Target="header4.xml"/><Relationship Id="rId41" Type="http://schemas.openxmlformats.org/officeDocument/2006/relationships/hyperlink" Target="consultantplus://offline/ref=02A079F21B29E184B11793321BC56539BB75F0DE0B73D11EFFF011B3EFF036DB49479636B0486D6668N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hyperlink" Target="consultantplus://offline/ref=02A079F21B29E184B11793321BC56539BB75F0DE0B73D11EFFF011B3EFF036DB49479636B0486B6368NDN" TargetMode="External"/><Relationship Id="rId37" Type="http://schemas.openxmlformats.org/officeDocument/2006/relationships/hyperlink" Target="consultantplus://offline/ref=02A079F21B29E184B11793321BC56539BB75F0DE0B73D11EFFF011B3EFF036DB49479636B0486A6268NEN" TargetMode="External"/><Relationship Id="rId40" Type="http://schemas.openxmlformats.org/officeDocument/2006/relationships/hyperlink" Target="consultantplus://offline/ref=02A079F21B29E184B11793321BC56539BB75F0DE0B73D11EFFF011B3EFF036DB49479636B048686668N9N"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u.wikipedia.org/wiki/%D0%9A%D0%B0%D1%8F%D0%BA%D0%B5%D0%BD%D1%82%D1%81%D0%BA%D0%B8%D0%B9_%D1%80%D0%B0%D0%B9%D0%BE%D0%BD_%D0%94%D0%B0%D0%B3%D0%B5%D1%81%D1%82%D0%B0%D0%BD%D0%B0" TargetMode="External"/><Relationship Id="rId23" Type="http://schemas.openxmlformats.org/officeDocument/2006/relationships/image" Target="media/image2.jpeg"/><Relationship Id="rId28" Type="http://schemas.openxmlformats.org/officeDocument/2006/relationships/footer" Target="footer8.xml"/><Relationship Id="rId36" Type="http://schemas.openxmlformats.org/officeDocument/2006/relationships/hyperlink" Target="consultantplus://offline/ref=02A079F21B29E184B11793321BC56539BC7EF6D8007E8C14F7A91DB1E8FF69CC4E0E9A37B0486B66NCN" TargetMode="External"/><Relationship Id="rId10" Type="http://schemas.openxmlformats.org/officeDocument/2006/relationships/footer" Target="footer2.xml"/><Relationship Id="rId19" Type="http://schemas.openxmlformats.org/officeDocument/2006/relationships/hyperlink" Target="https://ru.wikipedia.org/wiki/%D0%9A%D0%B0%D0%B9%D1%82%D0%B0%D0%B3%D1%81%D0%BA%D0%B8%D0%B9_%D1%80%D0%B0%D0%B9%D0%BE%D0%BD_%D0%94%D0%B0%D0%B3%D0%B5%D1%81%D1%82%D0%B0%D0%BD%D0%B0" TargetMode="External"/><Relationship Id="rId31" Type="http://schemas.openxmlformats.org/officeDocument/2006/relationships/hyperlink" Target="consultantplus://offline/ref=02A079F21B29E184B11793321BC56539BB75F0DE0B73D11EFFF011B3EFF036DB49479636B0486A6268N8N" TargetMode="External"/><Relationship Id="rId44" Type="http://schemas.openxmlformats.org/officeDocument/2006/relationships/hyperlink" Target="http://rulaws.ru/Lesnoy-kodeks/Glava-3.1/Statya-60.6/"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1.jpeg"/><Relationship Id="rId27" Type="http://schemas.openxmlformats.org/officeDocument/2006/relationships/header" Target="header3.xml"/><Relationship Id="rId30" Type="http://schemas.openxmlformats.org/officeDocument/2006/relationships/hyperlink" Target="consultantplus://offline/ref=02A079F21B29E184B11793321BC56539BB75F0D00776D11EFFF011B3EFF036DB49479636B0496A6268N5N" TargetMode="External"/><Relationship Id="rId35" Type="http://schemas.openxmlformats.org/officeDocument/2006/relationships/hyperlink" Target="consultantplus://offline/ref=02A079F21B29E184B11793321BC56539BB75F7DF0B74D11EFFF011B3EFF036DB49479636B0486B6568NDN" TargetMode="External"/><Relationship Id="rId43" Type="http://schemas.openxmlformats.org/officeDocument/2006/relationships/hyperlink" Target="http://rulaws.ru/Lesnoy-kodeks/Glava-1/Statya-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4BBC7-8047-428A-BD4E-C2FC63FC6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167</Pages>
  <Words>50694</Words>
  <Characters>288960</Characters>
  <Application>Microsoft Office Word</Application>
  <DocSecurity>0</DocSecurity>
  <Lines>2408</Lines>
  <Paragraphs>677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338977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Никифорова</dc:creator>
  <cp:lastModifiedBy>user</cp:lastModifiedBy>
  <cp:revision>76</cp:revision>
  <cp:lastPrinted>2018-01-23T16:34:00Z</cp:lastPrinted>
  <dcterms:created xsi:type="dcterms:W3CDTF">2017-09-30T10:19:00Z</dcterms:created>
  <dcterms:modified xsi:type="dcterms:W3CDTF">2018-01-24T06:05:00Z</dcterms:modified>
</cp:coreProperties>
</file>